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331E3" w14:textId="77777777" w:rsidR="00FF6E08" w:rsidRPr="00F35F68" w:rsidRDefault="00FF6E08"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bookmarkStart w:id="0" w:name="P39"/>
      <w:bookmarkEnd w:id="0"/>
      <w:r w:rsidRPr="00F35F68">
        <w:rPr>
          <w:rFonts w:ascii="Times New Roman" w:eastAsia="Times New Roman" w:hAnsi="Times New Roman" w:cs="Times New Roman"/>
          <w:sz w:val="28"/>
          <w:szCs w:val="28"/>
          <w:lang w:eastAsia="ru-RU"/>
        </w:rPr>
        <w:t xml:space="preserve">Приложение </w:t>
      </w:r>
    </w:p>
    <w:p w14:paraId="45DDBDD0" w14:textId="77777777" w:rsidR="00FF6E08" w:rsidRPr="00F35F68" w:rsidRDefault="00FF6E08"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p>
    <w:p w14:paraId="66C7A136" w14:textId="4CDA78AA" w:rsidR="00FF6E08" w:rsidRPr="00F35F68" w:rsidRDefault="00342466"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r w:rsidRPr="00F35F68">
        <w:rPr>
          <w:rFonts w:ascii="Times New Roman" w:eastAsia="Times New Roman" w:hAnsi="Times New Roman" w:cs="Times New Roman"/>
          <w:sz w:val="28"/>
          <w:szCs w:val="28"/>
          <w:lang w:eastAsia="ru-RU"/>
        </w:rPr>
        <w:t>УТВЕРЖДЕН</w:t>
      </w:r>
    </w:p>
    <w:p w14:paraId="13808DDB" w14:textId="77777777" w:rsidR="00FF6E08" w:rsidRPr="00F35F68" w:rsidRDefault="00FF6E08"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p>
    <w:p w14:paraId="45CEB9FD" w14:textId="77777777" w:rsidR="00FF6E08" w:rsidRPr="00F35F68" w:rsidRDefault="00FF6E08" w:rsidP="00FF6E08">
      <w:pPr>
        <w:shd w:val="clear" w:color="auto" w:fill="FFFFFF"/>
        <w:tabs>
          <w:tab w:val="left" w:pos="6379"/>
        </w:tabs>
        <w:spacing w:after="0" w:line="240" w:lineRule="auto"/>
        <w:ind w:left="6521" w:hanging="425"/>
        <w:jc w:val="both"/>
        <w:rPr>
          <w:rFonts w:ascii="Times New Roman" w:eastAsia="Times New Roman" w:hAnsi="Times New Roman" w:cs="Times New Roman"/>
          <w:sz w:val="28"/>
          <w:szCs w:val="28"/>
          <w:lang w:eastAsia="ru-RU"/>
        </w:rPr>
      </w:pPr>
      <w:r w:rsidRPr="00F35F68">
        <w:rPr>
          <w:rFonts w:ascii="Times New Roman" w:eastAsia="Times New Roman" w:hAnsi="Times New Roman" w:cs="Times New Roman"/>
          <w:sz w:val="28"/>
          <w:szCs w:val="28"/>
          <w:lang w:eastAsia="ru-RU"/>
        </w:rPr>
        <w:t>Указом Губернатора</w:t>
      </w:r>
    </w:p>
    <w:p w14:paraId="26C1F7ED" w14:textId="77777777" w:rsidR="00FF6E08" w:rsidRPr="00F35F68" w:rsidRDefault="00FF6E08"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r w:rsidRPr="00F35F68">
        <w:rPr>
          <w:rFonts w:ascii="Times New Roman" w:eastAsia="Times New Roman" w:hAnsi="Times New Roman" w:cs="Times New Roman"/>
          <w:sz w:val="28"/>
          <w:szCs w:val="28"/>
          <w:lang w:eastAsia="ru-RU"/>
        </w:rPr>
        <w:t>Кировской области</w:t>
      </w:r>
    </w:p>
    <w:p w14:paraId="7A5110D7" w14:textId="4A56E7C0" w:rsidR="00FF6E08" w:rsidRPr="00F35F68" w:rsidRDefault="00FF6E08" w:rsidP="00FF6E08">
      <w:pPr>
        <w:shd w:val="clear" w:color="auto" w:fill="FFFFFF"/>
        <w:spacing w:after="0" w:line="240" w:lineRule="auto"/>
        <w:ind w:left="6521" w:hanging="425"/>
        <w:jc w:val="both"/>
        <w:rPr>
          <w:rFonts w:ascii="Times New Roman" w:eastAsia="Times New Roman" w:hAnsi="Times New Roman" w:cs="Times New Roman"/>
          <w:sz w:val="28"/>
          <w:szCs w:val="28"/>
          <w:lang w:eastAsia="ru-RU"/>
        </w:rPr>
      </w:pPr>
      <w:r w:rsidRPr="00F35F68">
        <w:rPr>
          <w:rFonts w:ascii="Times New Roman" w:eastAsia="Times New Roman" w:hAnsi="Times New Roman" w:cs="Times New Roman"/>
          <w:sz w:val="28"/>
          <w:szCs w:val="28"/>
          <w:lang w:eastAsia="ru-RU"/>
        </w:rPr>
        <w:t xml:space="preserve">от </w:t>
      </w:r>
      <w:r w:rsidR="004B3EFB">
        <w:rPr>
          <w:rFonts w:ascii="Times New Roman" w:eastAsia="Times New Roman" w:hAnsi="Times New Roman" w:cs="Times New Roman"/>
          <w:sz w:val="28"/>
          <w:szCs w:val="28"/>
          <w:lang w:eastAsia="ru-RU"/>
        </w:rPr>
        <w:t>12.06.2025</w:t>
      </w:r>
      <w:r w:rsidRPr="00F35F68">
        <w:rPr>
          <w:rFonts w:ascii="Times New Roman" w:eastAsia="Times New Roman" w:hAnsi="Times New Roman" w:cs="Times New Roman"/>
          <w:sz w:val="28"/>
          <w:szCs w:val="28"/>
          <w:lang w:eastAsia="ru-RU"/>
        </w:rPr>
        <w:t xml:space="preserve">    № </w:t>
      </w:r>
      <w:r w:rsidR="004B3EFB">
        <w:rPr>
          <w:rFonts w:ascii="Times New Roman" w:eastAsia="Times New Roman" w:hAnsi="Times New Roman" w:cs="Times New Roman"/>
          <w:sz w:val="28"/>
          <w:szCs w:val="28"/>
          <w:lang w:eastAsia="ru-RU"/>
        </w:rPr>
        <w:t>82</w:t>
      </w:r>
    </w:p>
    <w:p w14:paraId="13000ED4" w14:textId="5851F52F" w:rsidR="00FF6E08" w:rsidRPr="00F35F68" w:rsidRDefault="00FF6E08" w:rsidP="0009673D">
      <w:pPr>
        <w:shd w:val="clear" w:color="auto" w:fill="FFFFFF"/>
        <w:spacing w:before="720" w:after="0" w:line="240" w:lineRule="auto"/>
        <w:rPr>
          <w:rFonts w:ascii="Times New Roman" w:eastAsia="Times New Roman" w:hAnsi="Times New Roman" w:cs="Times New Roman"/>
          <w:b/>
          <w:sz w:val="28"/>
          <w:szCs w:val="28"/>
          <w:lang w:eastAsia="ru-RU"/>
        </w:rPr>
      </w:pPr>
    </w:p>
    <w:p w14:paraId="22AE1825" w14:textId="77777777" w:rsidR="00156E9B" w:rsidRPr="00F35F68" w:rsidRDefault="00156E9B" w:rsidP="0009673D">
      <w:pPr>
        <w:shd w:val="clear" w:color="auto" w:fill="FFFFFF"/>
        <w:spacing w:before="720" w:after="0" w:line="240" w:lineRule="auto"/>
        <w:rPr>
          <w:rFonts w:ascii="Times New Roman" w:eastAsia="Times New Roman" w:hAnsi="Times New Roman" w:cs="Times New Roman"/>
          <w:b/>
          <w:sz w:val="28"/>
          <w:szCs w:val="28"/>
          <w:lang w:eastAsia="ru-RU"/>
        </w:rPr>
      </w:pPr>
    </w:p>
    <w:p w14:paraId="0BE107A1" w14:textId="77777777" w:rsidR="00156E9B" w:rsidRPr="00F35F68" w:rsidRDefault="00156E9B" w:rsidP="0009673D">
      <w:pPr>
        <w:shd w:val="clear" w:color="auto" w:fill="FFFFFF"/>
        <w:spacing w:before="720" w:after="0" w:line="240" w:lineRule="auto"/>
        <w:rPr>
          <w:rFonts w:ascii="Times New Roman" w:eastAsia="Times New Roman" w:hAnsi="Times New Roman" w:cs="Times New Roman"/>
          <w:b/>
          <w:sz w:val="28"/>
          <w:szCs w:val="28"/>
          <w:lang w:eastAsia="ru-RU"/>
        </w:rPr>
      </w:pPr>
    </w:p>
    <w:p w14:paraId="2E544B93" w14:textId="77777777" w:rsidR="00156E9B" w:rsidRPr="00F35F68" w:rsidRDefault="00156E9B" w:rsidP="00156E9B">
      <w:pPr>
        <w:pStyle w:val="ConsPlusNonformat"/>
        <w:spacing w:line="360" w:lineRule="auto"/>
        <w:ind w:firstLine="567"/>
        <w:jc w:val="center"/>
        <w:rPr>
          <w:rFonts w:ascii="Times New Roman" w:hAnsi="Times New Roman" w:cs="Times New Roman"/>
          <w:b/>
          <w:sz w:val="48"/>
          <w:szCs w:val="48"/>
        </w:rPr>
      </w:pPr>
      <w:r w:rsidRPr="00F35F68">
        <w:rPr>
          <w:rFonts w:ascii="Times New Roman" w:hAnsi="Times New Roman" w:cs="Times New Roman"/>
          <w:b/>
          <w:sz w:val="48"/>
          <w:szCs w:val="48"/>
        </w:rPr>
        <w:t>Лесной план Кировской области</w:t>
      </w:r>
    </w:p>
    <w:p w14:paraId="72E40364" w14:textId="77777777" w:rsidR="00156E9B" w:rsidRPr="00F35F68" w:rsidRDefault="00156E9B" w:rsidP="00156E9B">
      <w:pPr>
        <w:pStyle w:val="ConsPlusNonformat"/>
        <w:spacing w:line="360" w:lineRule="auto"/>
        <w:ind w:firstLine="567"/>
        <w:jc w:val="center"/>
        <w:rPr>
          <w:rFonts w:ascii="Times New Roman" w:hAnsi="Times New Roman" w:cs="Times New Roman"/>
          <w:b/>
          <w:sz w:val="48"/>
          <w:szCs w:val="48"/>
        </w:rPr>
      </w:pPr>
      <w:r w:rsidRPr="00F35F68">
        <w:rPr>
          <w:rFonts w:ascii="Times New Roman" w:hAnsi="Times New Roman" w:cs="Times New Roman"/>
          <w:b/>
          <w:sz w:val="48"/>
          <w:szCs w:val="48"/>
        </w:rPr>
        <w:t>на 2019 – 2028 годы</w:t>
      </w:r>
    </w:p>
    <w:p w14:paraId="30630DFD" w14:textId="77777777" w:rsidR="00156E9B" w:rsidRPr="00F35F68" w:rsidRDefault="00156E9B" w:rsidP="00156E9B">
      <w:pPr>
        <w:pStyle w:val="ConsPlusNonformat"/>
        <w:spacing w:line="360" w:lineRule="auto"/>
        <w:ind w:firstLine="567"/>
        <w:jc w:val="center"/>
        <w:rPr>
          <w:rFonts w:ascii="Times New Roman" w:hAnsi="Times New Roman" w:cs="Times New Roman"/>
          <w:sz w:val="32"/>
          <w:szCs w:val="32"/>
        </w:rPr>
      </w:pPr>
    </w:p>
    <w:p w14:paraId="631C63B9" w14:textId="77777777" w:rsidR="00156E9B" w:rsidRPr="00F35F68" w:rsidRDefault="00156E9B" w:rsidP="00156E9B">
      <w:pPr>
        <w:pStyle w:val="ConsPlusNonformat"/>
        <w:spacing w:line="360" w:lineRule="auto"/>
        <w:ind w:firstLine="567"/>
        <w:jc w:val="center"/>
        <w:rPr>
          <w:rFonts w:ascii="Times New Roman" w:hAnsi="Times New Roman" w:cs="Times New Roman"/>
          <w:sz w:val="32"/>
          <w:szCs w:val="32"/>
        </w:rPr>
      </w:pPr>
    </w:p>
    <w:p w14:paraId="532A8E9E" w14:textId="77777777" w:rsidR="00156E9B" w:rsidRPr="00F35F68" w:rsidRDefault="00156E9B" w:rsidP="00156E9B">
      <w:pPr>
        <w:pStyle w:val="ConsPlusNonformat"/>
        <w:spacing w:line="360" w:lineRule="auto"/>
        <w:ind w:firstLine="567"/>
        <w:jc w:val="center"/>
        <w:rPr>
          <w:rFonts w:ascii="Times New Roman" w:hAnsi="Times New Roman" w:cs="Times New Roman"/>
          <w:b/>
          <w:sz w:val="32"/>
          <w:szCs w:val="32"/>
        </w:rPr>
      </w:pPr>
      <w:r w:rsidRPr="00F35F68">
        <w:rPr>
          <w:rFonts w:ascii="Times New Roman" w:hAnsi="Times New Roman" w:cs="Times New Roman"/>
          <w:b/>
          <w:sz w:val="32"/>
          <w:szCs w:val="32"/>
        </w:rPr>
        <w:t xml:space="preserve">Книга </w:t>
      </w:r>
      <w:r w:rsidRPr="00F35F68">
        <w:rPr>
          <w:rFonts w:ascii="Times New Roman" w:hAnsi="Times New Roman" w:cs="Times New Roman"/>
          <w:b/>
          <w:sz w:val="32"/>
          <w:szCs w:val="32"/>
          <w:lang w:val="en-US"/>
        </w:rPr>
        <w:t>I</w:t>
      </w:r>
    </w:p>
    <w:p w14:paraId="217C202C" w14:textId="77777777" w:rsidR="00156E9B" w:rsidRPr="00F35F68" w:rsidRDefault="00156E9B" w:rsidP="00FF6E08">
      <w:pPr>
        <w:shd w:val="clear" w:color="auto" w:fill="FFFFFF"/>
        <w:spacing w:after="0" w:line="240" w:lineRule="auto"/>
        <w:jc w:val="center"/>
        <w:rPr>
          <w:rFonts w:ascii="Times New Roman" w:eastAsia="Times New Roman" w:hAnsi="Times New Roman" w:cs="Times New Roman"/>
          <w:b/>
          <w:sz w:val="24"/>
          <w:szCs w:val="24"/>
          <w:lang w:eastAsia="ru-RU"/>
        </w:rPr>
      </w:pPr>
    </w:p>
    <w:p w14:paraId="10720DC9"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028783EE"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23DD05DF"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71370FA2"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685F9F9A"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377ACA8F"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7B430A13"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55E67D5A"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0663C8AE"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23329344"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400C3A04"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301A6F90"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0136C56D"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1205A2CD" w14:textId="77777777" w:rsidR="00933442" w:rsidRPr="00F35F68" w:rsidRDefault="00933442"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67C753FA" w14:textId="77777777" w:rsidR="00224EBE" w:rsidRDefault="00224EBE" w:rsidP="00156E9B">
      <w:pPr>
        <w:keepNext/>
        <w:keepLines/>
        <w:spacing w:after="0" w:line="276" w:lineRule="auto"/>
        <w:jc w:val="center"/>
        <w:outlineLvl w:val="0"/>
        <w:rPr>
          <w:rFonts w:ascii="Times New Roman" w:eastAsia="Times New Roman" w:hAnsi="Times New Roman" w:cs="Times New Roman"/>
          <w:b/>
          <w:sz w:val="24"/>
          <w:szCs w:val="24"/>
          <w:lang w:eastAsia="ru-RU"/>
        </w:rPr>
        <w:sectPr w:rsidR="00224EBE" w:rsidSect="00E86CA7">
          <w:footerReference w:type="default" r:id="rId9"/>
          <w:footerReference w:type="first" r:id="rId10"/>
          <w:pgSz w:w="11906" w:h="16838"/>
          <w:pgMar w:top="1134" w:right="850" w:bottom="1134" w:left="1701" w:header="708" w:footer="708" w:gutter="0"/>
          <w:cols w:space="708"/>
          <w:titlePg/>
          <w:docGrid w:linePitch="360"/>
        </w:sectPr>
      </w:pPr>
    </w:p>
    <w:p w14:paraId="2D409F78" w14:textId="51FCBC0E"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p>
    <w:p w14:paraId="2CA2A3A6" w14:textId="77777777" w:rsidR="00156E9B" w:rsidRPr="00F35F68" w:rsidRDefault="00156E9B" w:rsidP="00156E9B">
      <w:pPr>
        <w:keepNext/>
        <w:keepLines/>
        <w:spacing w:after="0" w:line="276" w:lineRule="auto"/>
        <w:jc w:val="center"/>
        <w:outlineLvl w:val="0"/>
        <w:rPr>
          <w:rFonts w:ascii="Times New Roman" w:eastAsia="Times New Roman" w:hAnsi="Times New Roman" w:cs="Times New Roman"/>
          <w:b/>
          <w:sz w:val="24"/>
          <w:szCs w:val="24"/>
          <w:lang w:eastAsia="ru-RU"/>
        </w:rPr>
      </w:pPr>
      <w:r w:rsidRPr="00F35F68">
        <w:rPr>
          <w:rFonts w:ascii="Times New Roman" w:eastAsia="Times New Roman" w:hAnsi="Times New Roman" w:cs="Times New Roman"/>
          <w:b/>
          <w:sz w:val="24"/>
          <w:szCs w:val="24"/>
          <w:lang w:eastAsia="ru-RU"/>
        </w:rPr>
        <w:t>СОДЕРЖАНИЕ</w:t>
      </w:r>
    </w:p>
    <w:p w14:paraId="766CE5AD" w14:textId="77777777" w:rsidR="00156E9B" w:rsidRDefault="00156E9B" w:rsidP="00E22746">
      <w:pPr>
        <w:spacing w:after="0" w:line="276" w:lineRule="auto"/>
        <w:rPr>
          <w:rFonts w:ascii="Times New Roman" w:eastAsia="Times New Roman" w:hAnsi="Times New Roman" w:cs="Times New Roman"/>
          <w:sz w:val="20"/>
          <w:szCs w:val="20"/>
          <w:lang w:eastAsia="ru-RU"/>
        </w:rPr>
      </w:pPr>
    </w:p>
    <w:p w14:paraId="5F1BE2A3" w14:textId="176C54B1" w:rsidR="00224EBE" w:rsidRPr="00224EBE" w:rsidRDefault="00224EBE" w:rsidP="00224EBE">
      <w:pPr>
        <w:spacing w:after="0" w:line="276" w:lineRule="auto"/>
        <w:jc w:val="both"/>
        <w:rPr>
          <w:rFonts w:ascii="Times New Roman" w:eastAsia="Times New Roman" w:hAnsi="Times New Roman" w:cs="Times New Roman"/>
          <w:sz w:val="24"/>
          <w:szCs w:val="20"/>
          <w:lang w:eastAsia="ru-RU"/>
        </w:rPr>
      </w:pPr>
      <w:r w:rsidRPr="00224EBE">
        <w:rPr>
          <w:rFonts w:ascii="Times New Roman" w:eastAsia="Times New Roman" w:hAnsi="Times New Roman" w:cs="Times New Roman"/>
          <w:sz w:val="24"/>
          <w:szCs w:val="20"/>
          <w:lang w:eastAsia="ru-RU"/>
        </w:rPr>
        <w:t>I. Сведения о субъекте Российской Федерации, об информационной и методической основах разработки лесного плана субъекта Российской Федерации</w:t>
      </w:r>
      <w:r>
        <w:rPr>
          <w:rFonts w:ascii="Times New Roman" w:eastAsia="Times New Roman" w:hAnsi="Times New Roman" w:cs="Times New Roman"/>
          <w:sz w:val="24"/>
          <w:szCs w:val="20"/>
          <w:lang w:eastAsia="ru-RU"/>
        </w:rPr>
        <w:t>……………………….4</w:t>
      </w:r>
    </w:p>
    <w:p w14:paraId="4BD26300" w14:textId="33F5894F" w:rsidR="00224EBE" w:rsidRPr="00224EBE" w:rsidRDefault="00224EBE" w:rsidP="00224EBE">
      <w:pPr>
        <w:spacing w:after="0" w:line="276" w:lineRule="auto"/>
        <w:jc w:val="both"/>
        <w:rPr>
          <w:rFonts w:ascii="Times New Roman" w:eastAsia="Times New Roman" w:hAnsi="Times New Roman" w:cs="Times New Roman"/>
          <w:sz w:val="24"/>
          <w:szCs w:val="20"/>
          <w:lang w:eastAsia="ru-RU"/>
        </w:rPr>
      </w:pPr>
      <w:r w:rsidRPr="00224EBE">
        <w:rPr>
          <w:rFonts w:ascii="Times New Roman" w:eastAsia="Times New Roman" w:hAnsi="Times New Roman" w:cs="Times New Roman"/>
          <w:sz w:val="24"/>
          <w:szCs w:val="20"/>
          <w:lang w:eastAsia="ru-RU"/>
        </w:rPr>
        <w:t>II.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субъекта Российской Федерации</w:t>
      </w:r>
      <w:r w:rsidR="004B3EFB">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w:t>
      </w:r>
      <w:r w:rsidRPr="00224EBE">
        <w:rPr>
          <w:rFonts w:ascii="Times New Roman" w:eastAsia="Times New Roman" w:hAnsi="Times New Roman" w:cs="Times New Roman"/>
          <w:sz w:val="24"/>
          <w:szCs w:val="20"/>
          <w:lang w:eastAsia="ru-RU"/>
        </w:rPr>
        <w:t>28</w:t>
      </w:r>
    </w:p>
    <w:p w14:paraId="612CE465" w14:textId="325C9AD7" w:rsidR="00224EBE" w:rsidRPr="00224EBE" w:rsidRDefault="00224EBE" w:rsidP="00224EBE">
      <w:pPr>
        <w:spacing w:after="0" w:line="276" w:lineRule="auto"/>
        <w:jc w:val="both"/>
        <w:rPr>
          <w:rFonts w:ascii="Times New Roman" w:eastAsia="Times New Roman" w:hAnsi="Times New Roman" w:cs="Times New Roman"/>
          <w:sz w:val="24"/>
          <w:szCs w:val="20"/>
          <w:lang w:eastAsia="ru-RU"/>
        </w:rPr>
      </w:pPr>
      <w:r w:rsidRPr="00224EBE">
        <w:rPr>
          <w:rFonts w:ascii="Times New Roman" w:eastAsia="Times New Roman" w:hAnsi="Times New Roman" w:cs="Times New Roman"/>
          <w:sz w:val="24"/>
          <w:szCs w:val="20"/>
          <w:lang w:eastAsia="ru-RU"/>
        </w:rPr>
        <w:t>III. 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r w:rsidR="004B3EFB">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w:t>
      </w:r>
      <w:r w:rsidRPr="00224EBE">
        <w:rPr>
          <w:rFonts w:ascii="Times New Roman" w:eastAsia="Times New Roman" w:hAnsi="Times New Roman" w:cs="Times New Roman"/>
          <w:sz w:val="24"/>
          <w:szCs w:val="20"/>
          <w:lang w:eastAsia="ru-RU"/>
        </w:rPr>
        <w:t>49</w:t>
      </w:r>
    </w:p>
    <w:p w14:paraId="1242D807" w14:textId="4505EEB0" w:rsidR="00224EBE" w:rsidRPr="004B3EFB" w:rsidRDefault="00224EBE" w:rsidP="00224EBE">
      <w:pPr>
        <w:spacing w:after="0" w:line="276" w:lineRule="auto"/>
        <w:jc w:val="both"/>
        <w:rPr>
          <w:rFonts w:ascii="Times New Roman" w:eastAsia="Times New Roman" w:hAnsi="Times New Roman" w:cs="Times New Roman"/>
          <w:spacing w:val="-2"/>
          <w:sz w:val="24"/>
          <w:szCs w:val="20"/>
          <w:lang w:eastAsia="ru-RU"/>
        </w:rPr>
      </w:pPr>
      <w:r w:rsidRPr="004B3EFB">
        <w:rPr>
          <w:rFonts w:ascii="Times New Roman" w:eastAsia="Times New Roman" w:hAnsi="Times New Roman" w:cs="Times New Roman"/>
          <w:spacing w:val="-2"/>
          <w:sz w:val="24"/>
          <w:szCs w:val="20"/>
          <w:lang w:eastAsia="ru-RU"/>
        </w:rPr>
        <w:t>IV. Цели и задачи лесного плана Кировской области, выполнения мероприятий и плановые показатели на период реализации лесного плана Кировской области</w:t>
      </w:r>
      <w:r w:rsidR="004B3EFB" w:rsidRPr="004B3EFB">
        <w:rPr>
          <w:rFonts w:ascii="Times New Roman" w:eastAsia="Times New Roman" w:hAnsi="Times New Roman" w:cs="Times New Roman"/>
          <w:spacing w:val="-2"/>
          <w:sz w:val="24"/>
          <w:szCs w:val="20"/>
          <w:lang w:eastAsia="ru-RU"/>
        </w:rPr>
        <w:t>……………</w:t>
      </w:r>
      <w:r w:rsidRPr="004B3EFB">
        <w:rPr>
          <w:rFonts w:ascii="Times New Roman" w:eastAsia="Times New Roman" w:hAnsi="Times New Roman" w:cs="Times New Roman"/>
          <w:spacing w:val="-2"/>
          <w:sz w:val="24"/>
          <w:szCs w:val="20"/>
          <w:lang w:eastAsia="ru-RU"/>
        </w:rPr>
        <w:t>…</w:t>
      </w:r>
      <w:r w:rsidR="004B3EFB">
        <w:rPr>
          <w:rFonts w:ascii="Times New Roman" w:eastAsia="Times New Roman" w:hAnsi="Times New Roman" w:cs="Times New Roman"/>
          <w:spacing w:val="-2"/>
          <w:sz w:val="24"/>
          <w:szCs w:val="20"/>
          <w:lang w:eastAsia="ru-RU"/>
        </w:rPr>
        <w:t>…..</w:t>
      </w:r>
      <w:r w:rsidRPr="004B3EFB">
        <w:rPr>
          <w:rFonts w:ascii="Times New Roman" w:eastAsia="Times New Roman" w:hAnsi="Times New Roman" w:cs="Times New Roman"/>
          <w:spacing w:val="-2"/>
          <w:sz w:val="24"/>
          <w:szCs w:val="20"/>
          <w:lang w:eastAsia="ru-RU"/>
        </w:rPr>
        <w:t>…65</w:t>
      </w:r>
    </w:p>
    <w:p w14:paraId="29663626" w14:textId="3D83069E" w:rsidR="00224EBE" w:rsidRPr="00224EBE" w:rsidRDefault="00224EBE" w:rsidP="00224EBE">
      <w:pPr>
        <w:spacing w:after="0" w:line="276" w:lineRule="auto"/>
        <w:jc w:val="both"/>
        <w:rPr>
          <w:rFonts w:ascii="Times New Roman" w:eastAsia="Times New Roman" w:hAnsi="Times New Roman" w:cs="Times New Roman"/>
          <w:sz w:val="24"/>
          <w:szCs w:val="20"/>
          <w:lang w:eastAsia="ru-RU"/>
        </w:rPr>
      </w:pPr>
      <w:r w:rsidRPr="00224EBE">
        <w:rPr>
          <w:rFonts w:ascii="Times New Roman" w:eastAsia="Times New Roman" w:hAnsi="Times New Roman" w:cs="Times New Roman"/>
          <w:sz w:val="24"/>
          <w:szCs w:val="20"/>
          <w:lang w:eastAsia="ru-RU"/>
        </w:rPr>
        <w:t>V. Организация региональной системы ведения лесного хозяйства, ресурсное и кадровое обеспечение</w:t>
      </w:r>
      <w:r>
        <w:rPr>
          <w:rFonts w:ascii="Times New Roman" w:eastAsia="Times New Roman" w:hAnsi="Times New Roman" w:cs="Times New Roman"/>
          <w:sz w:val="24"/>
          <w:szCs w:val="20"/>
          <w:lang w:eastAsia="ru-RU"/>
        </w:rPr>
        <w:t>……………………………………………………………………………………..</w:t>
      </w:r>
      <w:r w:rsidRPr="00224EBE">
        <w:rPr>
          <w:rFonts w:ascii="Times New Roman" w:eastAsia="Times New Roman" w:hAnsi="Times New Roman" w:cs="Times New Roman"/>
          <w:sz w:val="24"/>
          <w:szCs w:val="20"/>
          <w:lang w:eastAsia="ru-RU"/>
        </w:rPr>
        <w:t>88</w:t>
      </w:r>
    </w:p>
    <w:p w14:paraId="2EF737FD" w14:textId="5A058460" w:rsidR="00224EBE" w:rsidRPr="00224EBE" w:rsidRDefault="00224EBE" w:rsidP="00224EBE">
      <w:pPr>
        <w:spacing w:after="0" w:line="276" w:lineRule="auto"/>
        <w:jc w:val="both"/>
        <w:rPr>
          <w:rFonts w:ascii="Times New Roman" w:eastAsia="Times New Roman" w:hAnsi="Times New Roman" w:cs="Times New Roman"/>
          <w:sz w:val="24"/>
          <w:szCs w:val="20"/>
          <w:lang w:eastAsia="ru-RU"/>
        </w:rPr>
      </w:pPr>
      <w:r w:rsidRPr="00224EBE">
        <w:rPr>
          <w:rFonts w:ascii="Times New Roman" w:eastAsia="Times New Roman" w:hAnsi="Times New Roman" w:cs="Times New Roman"/>
          <w:sz w:val="24"/>
          <w:szCs w:val="20"/>
          <w:lang w:eastAsia="ru-RU"/>
        </w:rPr>
        <w:t>VI. Оценка экономической эффективности и ожидаемые результаты реализации мероприятий лесного плана Кировской области</w:t>
      </w:r>
      <w:r w:rsidR="004B3EFB">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w:t>
      </w:r>
      <w:r w:rsidRPr="00224EBE">
        <w:rPr>
          <w:rFonts w:ascii="Times New Roman" w:eastAsia="Times New Roman" w:hAnsi="Times New Roman" w:cs="Times New Roman"/>
          <w:sz w:val="24"/>
          <w:szCs w:val="20"/>
          <w:lang w:eastAsia="ru-RU"/>
        </w:rPr>
        <w:t>98</w:t>
      </w:r>
    </w:p>
    <w:p w14:paraId="7FF88366" w14:textId="6648606B" w:rsidR="00156E9B" w:rsidRPr="00F35F68" w:rsidRDefault="00156E9B" w:rsidP="00156E9B">
      <w:pPr>
        <w:pStyle w:val="ConsPlusTitle"/>
        <w:outlineLvl w:val="1"/>
        <w:rPr>
          <w:rFonts w:ascii="Times New Roman" w:hAnsi="Times New Roman" w:cs="Times New Roman"/>
          <w:sz w:val="24"/>
          <w:szCs w:val="24"/>
        </w:rPr>
      </w:pPr>
    </w:p>
    <w:p w14:paraId="084613B1" w14:textId="77777777" w:rsidR="009D3FB2" w:rsidRPr="00F35F68" w:rsidRDefault="009D3FB2">
      <w:pPr>
        <w:pStyle w:val="ConsPlusNormal"/>
        <w:jc w:val="both"/>
        <w:rPr>
          <w:rFonts w:ascii="Times New Roman" w:hAnsi="Times New Roman" w:cs="Times New Roman"/>
          <w:sz w:val="24"/>
          <w:szCs w:val="24"/>
        </w:rPr>
      </w:pPr>
    </w:p>
    <w:p w14:paraId="6A22F31B" w14:textId="77777777" w:rsidR="00224EBE" w:rsidRDefault="00224EBE">
      <w:pPr>
        <w:pStyle w:val="ConsPlusTitle"/>
        <w:jc w:val="center"/>
        <w:outlineLvl w:val="2"/>
        <w:rPr>
          <w:rFonts w:ascii="Times New Roman" w:hAnsi="Times New Roman" w:cs="Times New Roman"/>
          <w:sz w:val="24"/>
          <w:szCs w:val="24"/>
        </w:rPr>
        <w:sectPr w:rsidR="00224EBE" w:rsidSect="00E86445">
          <w:pgSz w:w="11906" w:h="16838"/>
          <w:pgMar w:top="1134" w:right="850" w:bottom="1134" w:left="1701" w:header="708" w:footer="708" w:gutter="0"/>
          <w:cols w:space="708"/>
          <w:docGrid w:linePitch="360"/>
        </w:sectPr>
      </w:pPr>
    </w:p>
    <w:p w14:paraId="036E1039" w14:textId="62BC3AA7" w:rsidR="009D3FB2" w:rsidRPr="00F35F68" w:rsidRDefault="009D3FB2">
      <w:pPr>
        <w:pStyle w:val="ConsPlusTitle"/>
        <w:jc w:val="center"/>
        <w:outlineLvl w:val="2"/>
        <w:rPr>
          <w:rFonts w:ascii="Times New Roman" w:hAnsi="Times New Roman" w:cs="Times New Roman"/>
          <w:sz w:val="24"/>
          <w:szCs w:val="24"/>
        </w:rPr>
      </w:pPr>
      <w:r w:rsidRPr="00F35F68">
        <w:rPr>
          <w:rFonts w:ascii="Times New Roman" w:hAnsi="Times New Roman" w:cs="Times New Roman"/>
          <w:sz w:val="24"/>
          <w:szCs w:val="24"/>
        </w:rPr>
        <w:lastRenderedPageBreak/>
        <w:t>ВВЕДЕНИЕ</w:t>
      </w:r>
    </w:p>
    <w:p w14:paraId="3071008C" w14:textId="77777777" w:rsidR="009D3FB2" w:rsidRPr="00F35F68" w:rsidRDefault="009D3FB2">
      <w:pPr>
        <w:pStyle w:val="ConsPlusNormal"/>
        <w:jc w:val="both"/>
        <w:rPr>
          <w:rFonts w:ascii="Times New Roman" w:hAnsi="Times New Roman" w:cs="Times New Roman"/>
          <w:sz w:val="24"/>
          <w:szCs w:val="24"/>
        </w:rPr>
      </w:pPr>
    </w:p>
    <w:p w14:paraId="7A2ECA48" w14:textId="432707E7" w:rsidR="009D3FB2" w:rsidRPr="00F35F68" w:rsidRDefault="009D3FB2" w:rsidP="00156E9B">
      <w:pPr>
        <w:pStyle w:val="ConsPlusNormal"/>
        <w:ind w:firstLine="539"/>
        <w:jc w:val="both"/>
        <w:rPr>
          <w:rFonts w:ascii="Times New Roman" w:hAnsi="Times New Roman" w:cs="Times New Roman"/>
          <w:color w:val="000000" w:themeColor="text1"/>
          <w:sz w:val="24"/>
          <w:szCs w:val="24"/>
        </w:rPr>
      </w:pPr>
      <w:proofErr w:type="gramStart"/>
      <w:r w:rsidRPr="00F35F68">
        <w:rPr>
          <w:rFonts w:ascii="Times New Roman" w:hAnsi="Times New Roman" w:cs="Times New Roman"/>
          <w:sz w:val="24"/>
          <w:szCs w:val="24"/>
        </w:rPr>
        <w:t>Лесной план Кировской области подготовлен на основе действующих законодательных, нормативно-правовых актов, нормативно-технических, методических и проектных документов, материалов лесоустройства, государственной инвентаризации лесов, государственного лесного реестра на 01.01.2018, отчетных данных об использовании, охране, о защите и воспроизводстве лесов, планов социально-</w:t>
      </w:r>
      <w:r w:rsidRPr="004B3EFB">
        <w:rPr>
          <w:rFonts w:ascii="Times New Roman" w:hAnsi="Times New Roman" w:cs="Times New Roman"/>
          <w:spacing w:val="-2"/>
          <w:sz w:val="24"/>
          <w:szCs w:val="24"/>
        </w:rPr>
        <w:t xml:space="preserve">экономического развития Кировской области, документов территориального планирования Кировской области </w:t>
      </w:r>
      <w:r w:rsidRPr="004B3EFB">
        <w:rPr>
          <w:rFonts w:ascii="Times New Roman" w:hAnsi="Times New Roman" w:cs="Times New Roman"/>
          <w:color w:val="000000" w:themeColor="text1"/>
          <w:spacing w:val="-2"/>
          <w:sz w:val="24"/>
          <w:szCs w:val="24"/>
        </w:rPr>
        <w:t>(приложение 2), а также с использованием современных естественно-научных представлений о состоянии и пространственной</w:t>
      </w:r>
      <w:r w:rsidRPr="00F35F68">
        <w:rPr>
          <w:rFonts w:ascii="Times New Roman" w:hAnsi="Times New Roman" w:cs="Times New Roman"/>
          <w:color w:val="000000" w:themeColor="text1"/>
          <w:sz w:val="24"/>
          <w:szCs w:val="24"/>
        </w:rPr>
        <w:t xml:space="preserve"> дифференциации</w:t>
      </w:r>
      <w:proofErr w:type="gramEnd"/>
      <w:r w:rsidRPr="00F35F68">
        <w:rPr>
          <w:rFonts w:ascii="Times New Roman" w:hAnsi="Times New Roman" w:cs="Times New Roman"/>
          <w:color w:val="000000" w:themeColor="text1"/>
          <w:sz w:val="24"/>
          <w:szCs w:val="24"/>
        </w:rPr>
        <w:t xml:space="preserve"> окружающей природной среды Кировской области.</w:t>
      </w:r>
    </w:p>
    <w:p w14:paraId="70131AAC" w14:textId="35BFA45D" w:rsidR="009D3FB2" w:rsidRPr="00F35F68" w:rsidRDefault="009D3FB2" w:rsidP="00156E9B">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Лесной план Кировской области включает следу</w:t>
      </w:r>
      <w:r w:rsidR="00156E9B" w:rsidRPr="00F35F68">
        <w:rPr>
          <w:rFonts w:ascii="Times New Roman" w:hAnsi="Times New Roman" w:cs="Times New Roman"/>
          <w:color w:val="000000" w:themeColor="text1"/>
          <w:sz w:val="24"/>
          <w:szCs w:val="24"/>
        </w:rPr>
        <w:t>ющие тематические карты-схемы (П</w:t>
      </w:r>
      <w:r w:rsidRPr="00F35F68">
        <w:rPr>
          <w:rFonts w:ascii="Times New Roman" w:hAnsi="Times New Roman" w:cs="Times New Roman"/>
          <w:color w:val="000000" w:themeColor="text1"/>
          <w:sz w:val="24"/>
          <w:szCs w:val="24"/>
        </w:rPr>
        <w:t>риложение 1):</w:t>
      </w:r>
    </w:p>
    <w:p w14:paraId="27F335B1" w14:textId="09B2B90A" w:rsidR="009D3FB2" w:rsidRPr="00F35F68" w:rsidRDefault="00156E9B"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п</w:t>
      </w:r>
      <w:r w:rsidR="009D3FB2" w:rsidRPr="00F35F68">
        <w:rPr>
          <w:rFonts w:ascii="Times New Roman" w:hAnsi="Times New Roman" w:cs="Times New Roman"/>
          <w:sz w:val="24"/>
          <w:szCs w:val="24"/>
        </w:rPr>
        <w:t xml:space="preserve">риложение 1.1. Карта-схема административного деления территории Кировской области с указанием лесничеств (лесопарков), лесорастительных зон, лесных </w:t>
      </w:r>
      <w:r w:rsidR="00CD1A2A" w:rsidRPr="00F35F68">
        <w:rPr>
          <w:rFonts w:ascii="Times New Roman" w:hAnsi="Times New Roman" w:cs="Times New Roman"/>
          <w:sz w:val="24"/>
          <w:szCs w:val="24"/>
        </w:rPr>
        <w:t>районов;</w:t>
      </w:r>
    </w:p>
    <w:p w14:paraId="385F8EDC" w14:textId="58B18851"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приложение 1.2. Карта-схема распределения лесов по целевому назначению, расположения особо охраняемых прир</w:t>
      </w:r>
      <w:r w:rsidR="00CD1A2A" w:rsidRPr="00F35F68">
        <w:rPr>
          <w:rFonts w:ascii="Times New Roman" w:hAnsi="Times New Roman" w:cs="Times New Roman"/>
          <w:sz w:val="24"/>
          <w:szCs w:val="24"/>
        </w:rPr>
        <w:t>одных территорий</w:t>
      </w:r>
      <w:r w:rsidRPr="00F35F68">
        <w:rPr>
          <w:rFonts w:ascii="Times New Roman" w:hAnsi="Times New Roman" w:cs="Times New Roman"/>
          <w:sz w:val="24"/>
          <w:szCs w:val="24"/>
        </w:rPr>
        <w:t>;</w:t>
      </w:r>
    </w:p>
    <w:p w14:paraId="44F8534E" w14:textId="0D24193C" w:rsidR="009D3FB2" w:rsidRPr="00F35F68" w:rsidRDefault="00156E9B"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приложение </w:t>
      </w:r>
      <w:r w:rsidR="009D3FB2" w:rsidRPr="00F35F68">
        <w:rPr>
          <w:rFonts w:ascii="Times New Roman" w:hAnsi="Times New Roman" w:cs="Times New Roman"/>
          <w:sz w:val="24"/>
          <w:szCs w:val="24"/>
        </w:rPr>
        <w:t>1.3. Карта-схема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обеспеченности тран</w:t>
      </w:r>
      <w:r w:rsidR="00CD1A2A" w:rsidRPr="00F35F68">
        <w:rPr>
          <w:rFonts w:ascii="Times New Roman" w:hAnsi="Times New Roman" w:cs="Times New Roman"/>
          <w:sz w:val="24"/>
          <w:szCs w:val="24"/>
        </w:rPr>
        <w:t>спортными путями</w:t>
      </w:r>
      <w:r w:rsidR="009D3FB2" w:rsidRPr="00F35F68">
        <w:rPr>
          <w:rFonts w:ascii="Times New Roman" w:hAnsi="Times New Roman" w:cs="Times New Roman"/>
          <w:sz w:val="24"/>
          <w:szCs w:val="24"/>
        </w:rPr>
        <w:t>;</w:t>
      </w:r>
    </w:p>
    <w:p w14:paraId="656F130D" w14:textId="7D3DFD56"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 xml:space="preserve">приложение 1.4. Карта-схема зон интенсивности освоения лесов с дифференциацией по степени интенсивности такого освоения для различных видов использования </w:t>
      </w:r>
      <w:proofErr w:type="gramStart"/>
      <w:r w:rsidRPr="00F35F68">
        <w:rPr>
          <w:rFonts w:ascii="Times New Roman" w:hAnsi="Times New Roman" w:cs="Times New Roman"/>
          <w:sz w:val="24"/>
          <w:szCs w:val="24"/>
        </w:rPr>
        <w:t>лесов</w:t>
      </w:r>
      <w:proofErr w:type="gramEnd"/>
      <w:r w:rsidRPr="00F35F68">
        <w:rPr>
          <w:rFonts w:ascii="Times New Roman" w:hAnsi="Times New Roman" w:cs="Times New Roman"/>
          <w:sz w:val="24"/>
          <w:szCs w:val="24"/>
        </w:rPr>
        <w:t xml:space="preserve"> с учетом существующего и плани</w:t>
      </w:r>
      <w:r w:rsidR="00CD1A2A" w:rsidRPr="00F35F68">
        <w:rPr>
          <w:rFonts w:ascii="Times New Roman" w:hAnsi="Times New Roman" w:cs="Times New Roman"/>
          <w:sz w:val="24"/>
          <w:szCs w:val="24"/>
        </w:rPr>
        <w:t>руемого освоения</w:t>
      </w:r>
      <w:r w:rsidRPr="00F35F68">
        <w:rPr>
          <w:rFonts w:ascii="Times New Roman" w:hAnsi="Times New Roman" w:cs="Times New Roman"/>
          <w:sz w:val="24"/>
          <w:szCs w:val="24"/>
        </w:rPr>
        <w:t>;</w:t>
      </w:r>
    </w:p>
    <w:p w14:paraId="7803F613" w14:textId="11453B16"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приложение 1.5. Карта-схема распределения лесов по классам по</w:t>
      </w:r>
      <w:r w:rsidR="00CD1A2A" w:rsidRPr="00F35F68">
        <w:rPr>
          <w:rFonts w:ascii="Times New Roman" w:hAnsi="Times New Roman" w:cs="Times New Roman"/>
          <w:sz w:val="24"/>
          <w:szCs w:val="24"/>
        </w:rPr>
        <w:t>жарной опасности</w:t>
      </w:r>
      <w:r w:rsidRPr="00F35F68">
        <w:rPr>
          <w:rFonts w:ascii="Times New Roman" w:hAnsi="Times New Roman" w:cs="Times New Roman"/>
          <w:sz w:val="24"/>
          <w:szCs w:val="24"/>
        </w:rPr>
        <w:t>;</w:t>
      </w:r>
    </w:p>
    <w:p w14:paraId="4B04286B" w14:textId="006806A2"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приложение 1.6. Карта-схема распределения зон охраны лесов от пожаров разл</w:t>
      </w:r>
      <w:r w:rsidR="00CD1A2A" w:rsidRPr="00F35F68">
        <w:rPr>
          <w:rFonts w:ascii="Times New Roman" w:hAnsi="Times New Roman" w:cs="Times New Roman"/>
          <w:sz w:val="24"/>
          <w:szCs w:val="24"/>
        </w:rPr>
        <w:t>ичными способами</w:t>
      </w:r>
      <w:r w:rsidRPr="00F35F68">
        <w:rPr>
          <w:rFonts w:ascii="Times New Roman" w:hAnsi="Times New Roman" w:cs="Times New Roman"/>
          <w:sz w:val="24"/>
          <w:szCs w:val="24"/>
        </w:rPr>
        <w:t>.</w:t>
      </w:r>
    </w:p>
    <w:p w14:paraId="798F71E6" w14:textId="28715B26"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В целом</w:t>
      </w:r>
      <w:r w:rsidR="00156E9B" w:rsidRPr="00F35F68">
        <w:rPr>
          <w:rFonts w:ascii="Times New Roman" w:hAnsi="Times New Roman" w:cs="Times New Roman"/>
          <w:sz w:val="24"/>
          <w:szCs w:val="24"/>
        </w:rPr>
        <w:t>,</w:t>
      </w:r>
      <w:r w:rsidRPr="00F35F68">
        <w:rPr>
          <w:rFonts w:ascii="Times New Roman" w:hAnsi="Times New Roman" w:cs="Times New Roman"/>
          <w:sz w:val="24"/>
          <w:szCs w:val="24"/>
        </w:rPr>
        <w:t xml:space="preserve"> Лесной план </w:t>
      </w:r>
      <w:r w:rsidR="00A64C43" w:rsidRPr="00F35F68">
        <w:rPr>
          <w:rFonts w:ascii="Times New Roman" w:hAnsi="Times New Roman" w:cs="Times New Roman"/>
          <w:sz w:val="24"/>
          <w:szCs w:val="24"/>
        </w:rPr>
        <w:t xml:space="preserve">Кировской области </w:t>
      </w:r>
      <w:r w:rsidRPr="00F35F68">
        <w:rPr>
          <w:rFonts w:ascii="Times New Roman" w:hAnsi="Times New Roman" w:cs="Times New Roman"/>
          <w:sz w:val="24"/>
          <w:szCs w:val="24"/>
        </w:rPr>
        <w:t>содержит 35 приложений, текст Лесного плана включает 20 таблиц, 6 рисунков.</w:t>
      </w:r>
    </w:p>
    <w:p w14:paraId="0F118D61" w14:textId="77777777" w:rsidR="009D3FB2" w:rsidRPr="00F35F68" w:rsidRDefault="009D3FB2" w:rsidP="00156E9B">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Лесной план Кировской области действует с 1 января 2019 года по 31 декабря 2028 года.</w:t>
      </w:r>
    </w:p>
    <w:p w14:paraId="2F69696D" w14:textId="77777777" w:rsidR="009D3FB2" w:rsidRPr="00F35F68" w:rsidRDefault="009D3FB2">
      <w:pPr>
        <w:pStyle w:val="ConsPlusNormal"/>
        <w:jc w:val="both"/>
        <w:rPr>
          <w:rFonts w:ascii="Times New Roman" w:hAnsi="Times New Roman" w:cs="Times New Roman"/>
          <w:sz w:val="24"/>
          <w:szCs w:val="24"/>
        </w:rPr>
      </w:pPr>
    </w:p>
    <w:p w14:paraId="100FE8D7" w14:textId="77777777" w:rsidR="00224EBE" w:rsidRDefault="00224EBE">
      <w:pPr>
        <w:pStyle w:val="ConsPlusTitle"/>
        <w:jc w:val="center"/>
        <w:outlineLvl w:val="2"/>
        <w:rPr>
          <w:rFonts w:ascii="Times New Roman" w:hAnsi="Times New Roman" w:cs="Times New Roman"/>
          <w:sz w:val="24"/>
          <w:szCs w:val="24"/>
        </w:rPr>
        <w:sectPr w:rsidR="00224EBE" w:rsidSect="00E86445">
          <w:pgSz w:w="11906" w:h="16838"/>
          <w:pgMar w:top="1134" w:right="850" w:bottom="1134" w:left="1701" w:header="708" w:footer="708" w:gutter="0"/>
          <w:cols w:space="708"/>
          <w:docGrid w:linePitch="360"/>
        </w:sectPr>
      </w:pPr>
    </w:p>
    <w:p w14:paraId="79FE545C" w14:textId="12DBA9DB" w:rsidR="009D3FB2" w:rsidRPr="00F35F68" w:rsidRDefault="009D3FB2">
      <w:pPr>
        <w:pStyle w:val="ConsPlusTitle"/>
        <w:jc w:val="center"/>
        <w:outlineLvl w:val="2"/>
        <w:rPr>
          <w:rFonts w:ascii="Times New Roman" w:hAnsi="Times New Roman" w:cs="Times New Roman"/>
          <w:sz w:val="24"/>
          <w:szCs w:val="24"/>
        </w:rPr>
      </w:pPr>
      <w:r w:rsidRPr="00F35F68">
        <w:rPr>
          <w:rFonts w:ascii="Times New Roman" w:hAnsi="Times New Roman" w:cs="Times New Roman"/>
          <w:sz w:val="24"/>
          <w:szCs w:val="24"/>
        </w:rPr>
        <w:lastRenderedPageBreak/>
        <w:t>I. Сведения о субъекте Российской Федерации,</w:t>
      </w:r>
    </w:p>
    <w:p w14:paraId="2CF73E7D" w14:textId="77777777" w:rsidR="009D3FB2" w:rsidRPr="00F35F68" w:rsidRDefault="009D3FB2">
      <w:pPr>
        <w:pStyle w:val="ConsPlusTitle"/>
        <w:jc w:val="center"/>
        <w:rPr>
          <w:rFonts w:ascii="Times New Roman" w:hAnsi="Times New Roman" w:cs="Times New Roman"/>
          <w:sz w:val="24"/>
          <w:szCs w:val="24"/>
        </w:rPr>
      </w:pPr>
      <w:proofErr w:type="gramStart"/>
      <w:r w:rsidRPr="00F35F68">
        <w:rPr>
          <w:rFonts w:ascii="Times New Roman" w:hAnsi="Times New Roman" w:cs="Times New Roman"/>
          <w:sz w:val="24"/>
          <w:szCs w:val="24"/>
        </w:rPr>
        <w:t>об информационной и методической основах разработки</w:t>
      </w:r>
      <w:proofErr w:type="gramEnd"/>
    </w:p>
    <w:p w14:paraId="24251EFF" w14:textId="00041D3F"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Лесного плана </w:t>
      </w:r>
      <w:r w:rsidR="00A64C43" w:rsidRPr="00F35F68">
        <w:rPr>
          <w:rFonts w:ascii="Times New Roman" w:hAnsi="Times New Roman" w:cs="Times New Roman"/>
          <w:sz w:val="24"/>
          <w:szCs w:val="24"/>
        </w:rPr>
        <w:t>Кировской области</w:t>
      </w:r>
    </w:p>
    <w:p w14:paraId="3F22F175" w14:textId="77777777" w:rsidR="009D3FB2" w:rsidRPr="00F35F68" w:rsidRDefault="009D3FB2">
      <w:pPr>
        <w:pStyle w:val="ConsPlusNormal"/>
        <w:jc w:val="both"/>
        <w:rPr>
          <w:rFonts w:ascii="Times New Roman" w:hAnsi="Times New Roman" w:cs="Times New Roman"/>
          <w:sz w:val="24"/>
          <w:szCs w:val="24"/>
        </w:rPr>
      </w:pPr>
    </w:p>
    <w:p w14:paraId="3A95E0A8"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 xml:space="preserve">Кировская область - субъект Российской Федерации. Входит в состав Приволжского федерального округа. Относится к Волго-Вятскому экономическому району. Административный центр - город Киров. </w:t>
      </w:r>
      <w:proofErr w:type="gramStart"/>
      <w:r w:rsidRPr="00F35F68">
        <w:rPr>
          <w:rFonts w:ascii="Times New Roman" w:hAnsi="Times New Roman" w:cs="Times New Roman"/>
          <w:sz w:val="24"/>
          <w:szCs w:val="24"/>
        </w:rPr>
        <w:t>Кировская область граничит с девятью субъектами Российской Федерации: на востоке с Пермским краем и Удмуртской Республикой, на севере - с Республикой Коми и Архангельской областью, на западе - с Вологодской, Костромской, Нижегородской областями, на юге - с Республикой Марий Эл и Республикой Татарстан.</w:t>
      </w:r>
      <w:proofErr w:type="gramEnd"/>
    </w:p>
    <w:p w14:paraId="22D86DFE"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Территория Кировской области занимает площадь 12065,247 тыс. га. Распределение площади по муниципальным образованиям второго уровня организации местного самоуправления (по муниципальным районам и городским округам) представлено в таблице 1.1.1, а также показано в приложении 1.1.</w:t>
      </w:r>
    </w:p>
    <w:p w14:paraId="44939CB4" w14:textId="3BBDDE70" w:rsidR="009D3FB2" w:rsidRPr="00F35F68" w:rsidRDefault="009D3FB2">
      <w:pPr>
        <w:pStyle w:val="ConsPlusNormal"/>
        <w:spacing w:before="280"/>
        <w:jc w:val="right"/>
        <w:outlineLvl w:val="3"/>
        <w:rPr>
          <w:rFonts w:ascii="Times New Roman" w:hAnsi="Times New Roman" w:cs="Times New Roman"/>
        </w:rPr>
      </w:pPr>
      <w:r w:rsidRPr="00F35F68">
        <w:rPr>
          <w:rFonts w:ascii="Times New Roman" w:hAnsi="Times New Roman" w:cs="Times New Roman"/>
        </w:rPr>
        <w:t>Таблица 1.1.1</w:t>
      </w:r>
    </w:p>
    <w:p w14:paraId="6DEF8586" w14:textId="77777777" w:rsidR="009D3FB2" w:rsidRPr="00F35F68" w:rsidRDefault="009D3FB2">
      <w:pPr>
        <w:pStyle w:val="ConsPlusNormal"/>
        <w:jc w:val="both"/>
        <w:rPr>
          <w:rFonts w:ascii="Times New Roman" w:hAnsi="Times New Roman" w:cs="Times New Roman"/>
        </w:rPr>
      </w:pPr>
    </w:p>
    <w:p w14:paraId="18E2583F"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Распределение площади Кировской области</w:t>
      </w:r>
    </w:p>
    <w:p w14:paraId="3E603863"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по муниципальным районам и городским округам</w:t>
      </w:r>
    </w:p>
    <w:p w14:paraId="0C5FFD18"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6349"/>
        <w:gridCol w:w="1984"/>
      </w:tblGrid>
      <w:tr w:rsidR="009D3FB2" w:rsidRPr="00F35F68" w14:paraId="5AC6421C" w14:textId="77777777">
        <w:tc>
          <w:tcPr>
            <w:tcW w:w="737" w:type="dxa"/>
            <w:vAlign w:val="center"/>
          </w:tcPr>
          <w:p w14:paraId="597D2E00" w14:textId="6559F6A9" w:rsidR="009D3FB2" w:rsidRPr="00F35F68" w:rsidRDefault="005122AB">
            <w:pPr>
              <w:pStyle w:val="ConsPlusNormal"/>
              <w:jc w:val="center"/>
              <w:rPr>
                <w:rFonts w:ascii="Times New Roman" w:hAnsi="Times New Roman" w:cs="Times New Roman"/>
              </w:rPr>
            </w:pPr>
            <w:r w:rsidRPr="00F35F68">
              <w:rPr>
                <w:rFonts w:ascii="Times New Roman" w:hAnsi="Times New Roman" w:cs="Times New Roman"/>
              </w:rPr>
              <w:t>№</w:t>
            </w:r>
            <w:r w:rsidR="009D3FB2" w:rsidRPr="00F35F68">
              <w:rPr>
                <w:rFonts w:ascii="Times New Roman" w:hAnsi="Times New Roman" w:cs="Times New Roman"/>
              </w:rPr>
              <w:t xml:space="preserve"> </w:t>
            </w:r>
            <w:proofErr w:type="gramStart"/>
            <w:r w:rsidR="009D3FB2" w:rsidRPr="00F35F68">
              <w:rPr>
                <w:rFonts w:ascii="Times New Roman" w:hAnsi="Times New Roman" w:cs="Times New Roman"/>
              </w:rPr>
              <w:t>п</w:t>
            </w:r>
            <w:proofErr w:type="gramEnd"/>
            <w:r w:rsidR="009D3FB2" w:rsidRPr="00F35F68">
              <w:rPr>
                <w:rFonts w:ascii="Times New Roman" w:hAnsi="Times New Roman" w:cs="Times New Roman"/>
              </w:rPr>
              <w:t>/п</w:t>
            </w:r>
          </w:p>
        </w:tc>
        <w:tc>
          <w:tcPr>
            <w:tcW w:w="6349" w:type="dxa"/>
            <w:vAlign w:val="center"/>
          </w:tcPr>
          <w:p w14:paraId="325A9D4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Наименование муниципального образования</w:t>
            </w:r>
          </w:p>
        </w:tc>
        <w:tc>
          <w:tcPr>
            <w:tcW w:w="1984" w:type="dxa"/>
            <w:vAlign w:val="center"/>
          </w:tcPr>
          <w:p w14:paraId="594F85A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Площадь, тыс. га</w:t>
            </w:r>
          </w:p>
        </w:tc>
      </w:tr>
      <w:tr w:rsidR="009D3FB2" w:rsidRPr="00F35F68" w14:paraId="49BF36E4" w14:textId="77777777">
        <w:tc>
          <w:tcPr>
            <w:tcW w:w="737" w:type="dxa"/>
            <w:vAlign w:val="center"/>
          </w:tcPr>
          <w:p w14:paraId="02E3171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6349" w:type="dxa"/>
            <w:vAlign w:val="center"/>
          </w:tcPr>
          <w:p w14:paraId="5CF9D54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1984" w:type="dxa"/>
            <w:vAlign w:val="center"/>
          </w:tcPr>
          <w:p w14:paraId="7777CB4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r>
      <w:tr w:rsidR="009D3FB2" w:rsidRPr="00F35F68" w14:paraId="720F319A" w14:textId="77777777">
        <w:tc>
          <w:tcPr>
            <w:tcW w:w="737" w:type="dxa"/>
            <w:vAlign w:val="center"/>
          </w:tcPr>
          <w:p w14:paraId="47A9B4A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6349" w:type="dxa"/>
            <w:vAlign w:val="center"/>
          </w:tcPr>
          <w:p w14:paraId="54842CC1" w14:textId="77777777" w:rsidR="009D3FB2" w:rsidRPr="00F35F68" w:rsidRDefault="00FD0BF9">
            <w:pPr>
              <w:pStyle w:val="ConsPlusNormal"/>
              <w:jc w:val="center"/>
              <w:rPr>
                <w:rFonts w:ascii="Times New Roman" w:hAnsi="Times New Roman" w:cs="Times New Roman"/>
              </w:rPr>
            </w:pPr>
            <w:r w:rsidRPr="00F35F68">
              <w:rPr>
                <w:rFonts w:ascii="Times New Roman" w:hAnsi="Times New Roman" w:cs="Times New Roman"/>
              </w:rPr>
              <w:t>Арбажский муниципальный округ</w:t>
            </w:r>
          </w:p>
        </w:tc>
        <w:tc>
          <w:tcPr>
            <w:tcW w:w="1984" w:type="dxa"/>
            <w:vAlign w:val="center"/>
          </w:tcPr>
          <w:p w14:paraId="6DB5C9E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140,995</w:t>
            </w:r>
          </w:p>
        </w:tc>
      </w:tr>
      <w:tr w:rsidR="009D3FB2" w:rsidRPr="00F35F68" w14:paraId="1985D1DF" w14:textId="77777777">
        <w:tc>
          <w:tcPr>
            <w:tcW w:w="737" w:type="dxa"/>
            <w:vAlign w:val="center"/>
          </w:tcPr>
          <w:p w14:paraId="4BEED1D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6349" w:type="dxa"/>
            <w:vAlign w:val="center"/>
          </w:tcPr>
          <w:p w14:paraId="23F5DAF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Афанасьевский </w:t>
            </w:r>
            <w:r w:rsidR="00661F47" w:rsidRPr="00F35F68">
              <w:rPr>
                <w:rFonts w:ascii="Times New Roman" w:hAnsi="Times New Roman" w:cs="Times New Roman"/>
              </w:rPr>
              <w:t>муниципальный округ</w:t>
            </w:r>
          </w:p>
        </w:tc>
        <w:tc>
          <w:tcPr>
            <w:tcW w:w="1984" w:type="dxa"/>
            <w:vAlign w:val="center"/>
          </w:tcPr>
          <w:p w14:paraId="29DCDFE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515,603</w:t>
            </w:r>
          </w:p>
        </w:tc>
      </w:tr>
      <w:tr w:rsidR="009D3FB2" w:rsidRPr="00F35F68" w14:paraId="1F9A535E" w14:textId="77777777">
        <w:tc>
          <w:tcPr>
            <w:tcW w:w="737" w:type="dxa"/>
            <w:vAlign w:val="center"/>
          </w:tcPr>
          <w:p w14:paraId="3DD119A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6349" w:type="dxa"/>
            <w:vAlign w:val="center"/>
          </w:tcPr>
          <w:p w14:paraId="19D1D3A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Белохолуницкий муниципальный район</w:t>
            </w:r>
          </w:p>
        </w:tc>
        <w:tc>
          <w:tcPr>
            <w:tcW w:w="1984" w:type="dxa"/>
            <w:vAlign w:val="center"/>
          </w:tcPr>
          <w:p w14:paraId="21B1085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506,395</w:t>
            </w:r>
          </w:p>
        </w:tc>
      </w:tr>
      <w:tr w:rsidR="009D3FB2" w:rsidRPr="00F35F68" w14:paraId="1CB73C00" w14:textId="77777777">
        <w:tc>
          <w:tcPr>
            <w:tcW w:w="737" w:type="dxa"/>
            <w:vAlign w:val="center"/>
          </w:tcPr>
          <w:p w14:paraId="7E7CFB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6349" w:type="dxa"/>
            <w:vAlign w:val="center"/>
          </w:tcPr>
          <w:p w14:paraId="1BC8C90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Богородский </w:t>
            </w:r>
            <w:r w:rsidR="00661F47" w:rsidRPr="00F35F68">
              <w:rPr>
                <w:rFonts w:ascii="Times New Roman" w:hAnsi="Times New Roman" w:cs="Times New Roman"/>
              </w:rPr>
              <w:t>муниципальный округ</w:t>
            </w:r>
          </w:p>
        </w:tc>
        <w:tc>
          <w:tcPr>
            <w:tcW w:w="1984" w:type="dxa"/>
            <w:vAlign w:val="center"/>
          </w:tcPr>
          <w:p w14:paraId="00D594B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144,262</w:t>
            </w:r>
          </w:p>
        </w:tc>
      </w:tr>
      <w:tr w:rsidR="009D3FB2" w:rsidRPr="00F35F68" w14:paraId="23EF8D92" w14:textId="77777777">
        <w:tc>
          <w:tcPr>
            <w:tcW w:w="737" w:type="dxa"/>
            <w:vAlign w:val="center"/>
          </w:tcPr>
          <w:p w14:paraId="3C8587B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6349" w:type="dxa"/>
            <w:vAlign w:val="center"/>
          </w:tcPr>
          <w:p w14:paraId="69B47A4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Верхнекамский </w:t>
            </w:r>
            <w:r w:rsidR="00661F47" w:rsidRPr="00F35F68">
              <w:rPr>
                <w:rFonts w:ascii="Times New Roman" w:hAnsi="Times New Roman" w:cs="Times New Roman"/>
              </w:rPr>
              <w:t>муниципальный округ</w:t>
            </w:r>
          </w:p>
        </w:tc>
        <w:tc>
          <w:tcPr>
            <w:tcW w:w="1984" w:type="dxa"/>
            <w:vAlign w:val="center"/>
          </w:tcPr>
          <w:p w14:paraId="4BC371B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1029,693</w:t>
            </w:r>
          </w:p>
        </w:tc>
      </w:tr>
      <w:tr w:rsidR="009D3FB2" w:rsidRPr="00F35F68" w14:paraId="33B4AC36" w14:textId="77777777">
        <w:tc>
          <w:tcPr>
            <w:tcW w:w="737" w:type="dxa"/>
            <w:vAlign w:val="center"/>
          </w:tcPr>
          <w:p w14:paraId="3816E4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6349" w:type="dxa"/>
            <w:vAlign w:val="center"/>
          </w:tcPr>
          <w:p w14:paraId="61384BB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Верхошижемский муниципальный район</w:t>
            </w:r>
          </w:p>
        </w:tc>
        <w:tc>
          <w:tcPr>
            <w:tcW w:w="1984" w:type="dxa"/>
            <w:vAlign w:val="center"/>
          </w:tcPr>
          <w:p w14:paraId="47BCDE9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214,669</w:t>
            </w:r>
          </w:p>
        </w:tc>
      </w:tr>
      <w:tr w:rsidR="009D3FB2" w:rsidRPr="00F35F68" w14:paraId="24A91717" w14:textId="77777777">
        <w:tc>
          <w:tcPr>
            <w:tcW w:w="737" w:type="dxa"/>
            <w:vAlign w:val="center"/>
          </w:tcPr>
          <w:p w14:paraId="353F6D8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6349" w:type="dxa"/>
            <w:vAlign w:val="center"/>
          </w:tcPr>
          <w:p w14:paraId="5D59D30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Вятскополянский муниципальный район</w:t>
            </w:r>
          </w:p>
        </w:tc>
        <w:tc>
          <w:tcPr>
            <w:tcW w:w="1984" w:type="dxa"/>
            <w:vAlign w:val="center"/>
          </w:tcPr>
          <w:p w14:paraId="5A0248A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90,771</w:t>
            </w:r>
          </w:p>
        </w:tc>
      </w:tr>
      <w:tr w:rsidR="009D3FB2" w:rsidRPr="00F35F68" w14:paraId="0D7AEFEE" w14:textId="77777777">
        <w:tc>
          <w:tcPr>
            <w:tcW w:w="737" w:type="dxa"/>
            <w:vAlign w:val="center"/>
          </w:tcPr>
          <w:p w14:paraId="05E7959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c>
          <w:tcPr>
            <w:tcW w:w="6349" w:type="dxa"/>
            <w:vAlign w:val="center"/>
          </w:tcPr>
          <w:p w14:paraId="2062793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Даровской муниципальный район</w:t>
            </w:r>
          </w:p>
        </w:tc>
        <w:tc>
          <w:tcPr>
            <w:tcW w:w="1984" w:type="dxa"/>
            <w:vAlign w:val="center"/>
          </w:tcPr>
          <w:p w14:paraId="7CD188D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375,806</w:t>
            </w:r>
          </w:p>
        </w:tc>
      </w:tr>
      <w:tr w:rsidR="009D3FB2" w:rsidRPr="00F35F68" w14:paraId="0971E5C9" w14:textId="77777777">
        <w:tc>
          <w:tcPr>
            <w:tcW w:w="737" w:type="dxa"/>
            <w:vAlign w:val="center"/>
          </w:tcPr>
          <w:p w14:paraId="405338E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w:t>
            </w:r>
          </w:p>
        </w:tc>
        <w:tc>
          <w:tcPr>
            <w:tcW w:w="6349" w:type="dxa"/>
            <w:vAlign w:val="center"/>
          </w:tcPr>
          <w:p w14:paraId="53B9EB2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Зуевский муниципальный район</w:t>
            </w:r>
          </w:p>
        </w:tc>
        <w:tc>
          <w:tcPr>
            <w:tcW w:w="1984" w:type="dxa"/>
            <w:vAlign w:val="center"/>
          </w:tcPr>
          <w:p w14:paraId="1E7F01B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264,986</w:t>
            </w:r>
          </w:p>
        </w:tc>
      </w:tr>
      <w:tr w:rsidR="009D3FB2" w:rsidRPr="00F35F68" w14:paraId="495ADAF1" w14:textId="77777777">
        <w:tc>
          <w:tcPr>
            <w:tcW w:w="737" w:type="dxa"/>
            <w:vAlign w:val="center"/>
          </w:tcPr>
          <w:p w14:paraId="7188FFB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6349" w:type="dxa"/>
            <w:vAlign w:val="center"/>
          </w:tcPr>
          <w:p w14:paraId="2FC8374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Кикнурский </w:t>
            </w:r>
            <w:r w:rsidR="00661F47" w:rsidRPr="00F35F68">
              <w:rPr>
                <w:rFonts w:ascii="Times New Roman" w:hAnsi="Times New Roman" w:cs="Times New Roman"/>
              </w:rPr>
              <w:t>муниципальный округ</w:t>
            </w:r>
          </w:p>
        </w:tc>
        <w:tc>
          <w:tcPr>
            <w:tcW w:w="1984" w:type="dxa"/>
            <w:vAlign w:val="center"/>
          </w:tcPr>
          <w:p w14:paraId="2EFD600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168,428</w:t>
            </w:r>
          </w:p>
        </w:tc>
      </w:tr>
      <w:tr w:rsidR="009D3FB2" w:rsidRPr="00F35F68" w14:paraId="5FB1E1AB" w14:textId="77777777">
        <w:tc>
          <w:tcPr>
            <w:tcW w:w="737" w:type="dxa"/>
            <w:vAlign w:val="center"/>
          </w:tcPr>
          <w:p w14:paraId="3D8E31E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w:t>
            </w:r>
          </w:p>
        </w:tc>
        <w:tc>
          <w:tcPr>
            <w:tcW w:w="6349" w:type="dxa"/>
            <w:vAlign w:val="center"/>
          </w:tcPr>
          <w:p w14:paraId="131E64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Кильмезский муниципальный район</w:t>
            </w:r>
          </w:p>
        </w:tc>
        <w:tc>
          <w:tcPr>
            <w:tcW w:w="1984" w:type="dxa"/>
            <w:vAlign w:val="center"/>
          </w:tcPr>
          <w:p w14:paraId="0FF907E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310,640</w:t>
            </w:r>
          </w:p>
        </w:tc>
      </w:tr>
      <w:tr w:rsidR="009D3FB2" w:rsidRPr="00F35F68" w14:paraId="685A6FD7" w14:textId="77777777">
        <w:tc>
          <w:tcPr>
            <w:tcW w:w="737" w:type="dxa"/>
            <w:vAlign w:val="center"/>
          </w:tcPr>
          <w:p w14:paraId="462B3D6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12.</w:t>
            </w:r>
          </w:p>
        </w:tc>
        <w:tc>
          <w:tcPr>
            <w:tcW w:w="6349" w:type="dxa"/>
            <w:vAlign w:val="center"/>
          </w:tcPr>
          <w:p w14:paraId="03DF81E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Кирово-Чепецкий муниципальный район</w:t>
            </w:r>
          </w:p>
        </w:tc>
        <w:tc>
          <w:tcPr>
            <w:tcW w:w="1984" w:type="dxa"/>
            <w:vAlign w:val="center"/>
          </w:tcPr>
          <w:p w14:paraId="3087E49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221,027</w:t>
            </w:r>
          </w:p>
        </w:tc>
      </w:tr>
      <w:tr w:rsidR="009D3FB2" w:rsidRPr="00F35F68" w14:paraId="09B5B0FA" w14:textId="77777777">
        <w:tc>
          <w:tcPr>
            <w:tcW w:w="737" w:type="dxa"/>
            <w:vAlign w:val="center"/>
          </w:tcPr>
          <w:p w14:paraId="7081814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13.</w:t>
            </w:r>
          </w:p>
        </w:tc>
        <w:tc>
          <w:tcPr>
            <w:tcW w:w="6349" w:type="dxa"/>
            <w:vAlign w:val="center"/>
          </w:tcPr>
          <w:p w14:paraId="3348F8B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Котельничский муниципальный район</w:t>
            </w:r>
          </w:p>
        </w:tc>
        <w:tc>
          <w:tcPr>
            <w:tcW w:w="1984" w:type="dxa"/>
            <w:vAlign w:val="center"/>
          </w:tcPr>
          <w:p w14:paraId="1179D38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397,582</w:t>
            </w:r>
          </w:p>
        </w:tc>
      </w:tr>
      <w:tr w:rsidR="009D3FB2" w:rsidRPr="00F35F68" w14:paraId="12D97832" w14:textId="77777777">
        <w:tc>
          <w:tcPr>
            <w:tcW w:w="737" w:type="dxa"/>
            <w:vAlign w:val="center"/>
          </w:tcPr>
          <w:p w14:paraId="1A5317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w:t>
            </w:r>
          </w:p>
        </w:tc>
        <w:tc>
          <w:tcPr>
            <w:tcW w:w="6349" w:type="dxa"/>
            <w:vAlign w:val="center"/>
          </w:tcPr>
          <w:p w14:paraId="00C2EBA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Куменский муниципальный район</w:t>
            </w:r>
          </w:p>
        </w:tc>
        <w:tc>
          <w:tcPr>
            <w:tcW w:w="1984" w:type="dxa"/>
            <w:vAlign w:val="center"/>
          </w:tcPr>
          <w:p w14:paraId="50D83E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191,145</w:t>
            </w:r>
          </w:p>
        </w:tc>
      </w:tr>
      <w:tr w:rsidR="009D3FB2" w:rsidRPr="00F35F68" w14:paraId="7A65C146" w14:textId="77777777">
        <w:tc>
          <w:tcPr>
            <w:tcW w:w="737" w:type="dxa"/>
            <w:vAlign w:val="center"/>
          </w:tcPr>
          <w:p w14:paraId="3BE4CBA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15.</w:t>
            </w:r>
          </w:p>
        </w:tc>
        <w:tc>
          <w:tcPr>
            <w:tcW w:w="6349" w:type="dxa"/>
            <w:vAlign w:val="center"/>
          </w:tcPr>
          <w:p w14:paraId="536606C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Лебяжский </w:t>
            </w:r>
            <w:r w:rsidR="00661F47" w:rsidRPr="00F35F68">
              <w:rPr>
                <w:rFonts w:ascii="Times New Roman" w:hAnsi="Times New Roman" w:cs="Times New Roman"/>
              </w:rPr>
              <w:t>муниципальный округ</w:t>
            </w:r>
          </w:p>
        </w:tc>
        <w:tc>
          <w:tcPr>
            <w:tcW w:w="1984" w:type="dxa"/>
            <w:vAlign w:val="center"/>
          </w:tcPr>
          <w:p w14:paraId="0C1E1DB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133,586</w:t>
            </w:r>
          </w:p>
        </w:tc>
      </w:tr>
      <w:tr w:rsidR="009D3FB2" w:rsidRPr="00F35F68" w14:paraId="3B226491" w14:textId="77777777">
        <w:tc>
          <w:tcPr>
            <w:tcW w:w="737" w:type="dxa"/>
            <w:vAlign w:val="center"/>
          </w:tcPr>
          <w:p w14:paraId="2CB4A08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16.</w:t>
            </w:r>
          </w:p>
        </w:tc>
        <w:tc>
          <w:tcPr>
            <w:tcW w:w="6349" w:type="dxa"/>
            <w:vAlign w:val="center"/>
          </w:tcPr>
          <w:p w14:paraId="288020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Лузский </w:t>
            </w:r>
            <w:r w:rsidR="00661F47" w:rsidRPr="00F35F68">
              <w:rPr>
                <w:rFonts w:ascii="Times New Roman" w:hAnsi="Times New Roman" w:cs="Times New Roman"/>
              </w:rPr>
              <w:t>муниципальный округ</w:t>
            </w:r>
          </w:p>
        </w:tc>
        <w:tc>
          <w:tcPr>
            <w:tcW w:w="1984" w:type="dxa"/>
            <w:vAlign w:val="center"/>
          </w:tcPr>
          <w:p w14:paraId="5669FD2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531,453</w:t>
            </w:r>
          </w:p>
        </w:tc>
      </w:tr>
      <w:tr w:rsidR="009D3FB2" w:rsidRPr="00F35F68" w14:paraId="2378B7EF" w14:textId="77777777">
        <w:tc>
          <w:tcPr>
            <w:tcW w:w="737" w:type="dxa"/>
            <w:vAlign w:val="center"/>
          </w:tcPr>
          <w:p w14:paraId="3178D18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17.</w:t>
            </w:r>
          </w:p>
        </w:tc>
        <w:tc>
          <w:tcPr>
            <w:tcW w:w="6349" w:type="dxa"/>
            <w:vAlign w:val="center"/>
          </w:tcPr>
          <w:p w14:paraId="030A695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Малмыжский муниципальный район</w:t>
            </w:r>
          </w:p>
        </w:tc>
        <w:tc>
          <w:tcPr>
            <w:tcW w:w="1984" w:type="dxa"/>
            <w:vAlign w:val="center"/>
          </w:tcPr>
          <w:p w14:paraId="4177941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219,639</w:t>
            </w:r>
          </w:p>
        </w:tc>
      </w:tr>
      <w:tr w:rsidR="009D3FB2" w:rsidRPr="00F35F68" w14:paraId="0F53CB18" w14:textId="77777777">
        <w:tc>
          <w:tcPr>
            <w:tcW w:w="737" w:type="dxa"/>
            <w:vAlign w:val="center"/>
          </w:tcPr>
          <w:p w14:paraId="69350F2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18.</w:t>
            </w:r>
          </w:p>
        </w:tc>
        <w:tc>
          <w:tcPr>
            <w:tcW w:w="6349" w:type="dxa"/>
            <w:vAlign w:val="center"/>
          </w:tcPr>
          <w:p w14:paraId="3394633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Мурашинский </w:t>
            </w:r>
            <w:r w:rsidR="00661F47" w:rsidRPr="00F35F68">
              <w:rPr>
                <w:rFonts w:ascii="Times New Roman" w:hAnsi="Times New Roman" w:cs="Times New Roman"/>
              </w:rPr>
              <w:t>муниципальный округ</w:t>
            </w:r>
          </w:p>
        </w:tc>
        <w:tc>
          <w:tcPr>
            <w:tcW w:w="1984" w:type="dxa"/>
            <w:vAlign w:val="center"/>
          </w:tcPr>
          <w:p w14:paraId="5EAF8A2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341,578</w:t>
            </w:r>
          </w:p>
        </w:tc>
      </w:tr>
      <w:tr w:rsidR="009D3FB2" w:rsidRPr="00F35F68" w14:paraId="7A8D156B" w14:textId="77777777">
        <w:tc>
          <w:tcPr>
            <w:tcW w:w="737" w:type="dxa"/>
            <w:vAlign w:val="center"/>
          </w:tcPr>
          <w:p w14:paraId="1CA311C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19.</w:t>
            </w:r>
          </w:p>
        </w:tc>
        <w:tc>
          <w:tcPr>
            <w:tcW w:w="6349" w:type="dxa"/>
            <w:vAlign w:val="center"/>
          </w:tcPr>
          <w:p w14:paraId="36EE43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Нагорский муниципальный район</w:t>
            </w:r>
          </w:p>
        </w:tc>
        <w:tc>
          <w:tcPr>
            <w:tcW w:w="1984" w:type="dxa"/>
            <w:vAlign w:val="center"/>
          </w:tcPr>
          <w:p w14:paraId="6D9EA78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723,578</w:t>
            </w:r>
          </w:p>
        </w:tc>
      </w:tr>
      <w:tr w:rsidR="009D3FB2" w:rsidRPr="00F35F68" w14:paraId="5A6E61A1" w14:textId="77777777">
        <w:tc>
          <w:tcPr>
            <w:tcW w:w="737" w:type="dxa"/>
            <w:vAlign w:val="center"/>
          </w:tcPr>
          <w:p w14:paraId="117B98F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20.</w:t>
            </w:r>
          </w:p>
        </w:tc>
        <w:tc>
          <w:tcPr>
            <w:tcW w:w="6349" w:type="dxa"/>
            <w:vAlign w:val="center"/>
          </w:tcPr>
          <w:p w14:paraId="4DA90A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Немский </w:t>
            </w:r>
            <w:r w:rsidR="00661F47" w:rsidRPr="00F35F68">
              <w:rPr>
                <w:rFonts w:ascii="Times New Roman" w:hAnsi="Times New Roman" w:cs="Times New Roman"/>
              </w:rPr>
              <w:t>муниципальный округ</w:t>
            </w:r>
          </w:p>
        </w:tc>
        <w:tc>
          <w:tcPr>
            <w:tcW w:w="1984" w:type="dxa"/>
            <w:vAlign w:val="center"/>
          </w:tcPr>
          <w:p w14:paraId="68F6AD9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215,800</w:t>
            </w:r>
          </w:p>
        </w:tc>
      </w:tr>
      <w:tr w:rsidR="009D3FB2" w:rsidRPr="00F35F68" w14:paraId="282FBBA7" w14:textId="77777777">
        <w:tc>
          <w:tcPr>
            <w:tcW w:w="737" w:type="dxa"/>
            <w:vAlign w:val="center"/>
          </w:tcPr>
          <w:p w14:paraId="57A44D4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w:t>
            </w:r>
          </w:p>
        </w:tc>
        <w:tc>
          <w:tcPr>
            <w:tcW w:w="6349" w:type="dxa"/>
            <w:vAlign w:val="center"/>
          </w:tcPr>
          <w:p w14:paraId="55359D4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Нолинский муниципальный район</w:t>
            </w:r>
          </w:p>
        </w:tc>
        <w:tc>
          <w:tcPr>
            <w:tcW w:w="1984" w:type="dxa"/>
            <w:vAlign w:val="center"/>
          </w:tcPr>
          <w:p w14:paraId="04E033C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225,021</w:t>
            </w:r>
          </w:p>
        </w:tc>
      </w:tr>
      <w:tr w:rsidR="009D3FB2" w:rsidRPr="00F35F68" w14:paraId="3E6C8DC4" w14:textId="77777777">
        <w:tc>
          <w:tcPr>
            <w:tcW w:w="737" w:type="dxa"/>
            <w:vAlign w:val="center"/>
          </w:tcPr>
          <w:p w14:paraId="4A3EC5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w:t>
            </w:r>
          </w:p>
        </w:tc>
        <w:tc>
          <w:tcPr>
            <w:tcW w:w="6349" w:type="dxa"/>
            <w:vAlign w:val="center"/>
          </w:tcPr>
          <w:p w14:paraId="6527715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Омутнинский муниципальный район</w:t>
            </w:r>
          </w:p>
        </w:tc>
        <w:tc>
          <w:tcPr>
            <w:tcW w:w="1984" w:type="dxa"/>
            <w:vAlign w:val="center"/>
          </w:tcPr>
          <w:p w14:paraId="35349CB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517,141</w:t>
            </w:r>
          </w:p>
        </w:tc>
      </w:tr>
      <w:tr w:rsidR="009D3FB2" w:rsidRPr="00F35F68" w14:paraId="50DC2073" w14:textId="77777777">
        <w:tc>
          <w:tcPr>
            <w:tcW w:w="737" w:type="dxa"/>
            <w:vAlign w:val="center"/>
          </w:tcPr>
          <w:p w14:paraId="6587730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23.</w:t>
            </w:r>
          </w:p>
        </w:tc>
        <w:tc>
          <w:tcPr>
            <w:tcW w:w="6349" w:type="dxa"/>
            <w:vAlign w:val="center"/>
          </w:tcPr>
          <w:p w14:paraId="18543FF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Опаринский </w:t>
            </w:r>
            <w:r w:rsidR="00661F47" w:rsidRPr="00F35F68">
              <w:rPr>
                <w:rFonts w:ascii="Times New Roman" w:hAnsi="Times New Roman" w:cs="Times New Roman"/>
              </w:rPr>
              <w:t>муниципальный округ</w:t>
            </w:r>
          </w:p>
        </w:tc>
        <w:tc>
          <w:tcPr>
            <w:tcW w:w="1984" w:type="dxa"/>
            <w:vAlign w:val="center"/>
          </w:tcPr>
          <w:p w14:paraId="732797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604,286</w:t>
            </w:r>
          </w:p>
        </w:tc>
      </w:tr>
      <w:tr w:rsidR="009D3FB2" w:rsidRPr="00F35F68" w14:paraId="15D60584" w14:textId="77777777">
        <w:tc>
          <w:tcPr>
            <w:tcW w:w="737" w:type="dxa"/>
            <w:vAlign w:val="center"/>
          </w:tcPr>
          <w:p w14:paraId="27D5C68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w:t>
            </w:r>
          </w:p>
        </w:tc>
        <w:tc>
          <w:tcPr>
            <w:tcW w:w="6349" w:type="dxa"/>
            <w:vAlign w:val="center"/>
          </w:tcPr>
          <w:p w14:paraId="4F2EE2D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Оричевский муниципальный район</w:t>
            </w:r>
          </w:p>
        </w:tc>
        <w:tc>
          <w:tcPr>
            <w:tcW w:w="1984" w:type="dxa"/>
            <w:vAlign w:val="center"/>
          </w:tcPr>
          <w:p w14:paraId="54C1473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235,272</w:t>
            </w:r>
          </w:p>
        </w:tc>
      </w:tr>
      <w:tr w:rsidR="009D3FB2" w:rsidRPr="00F35F68" w14:paraId="725A7DFC" w14:textId="77777777">
        <w:tc>
          <w:tcPr>
            <w:tcW w:w="737" w:type="dxa"/>
            <w:vAlign w:val="center"/>
          </w:tcPr>
          <w:p w14:paraId="4E9E481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w:t>
            </w:r>
          </w:p>
        </w:tc>
        <w:tc>
          <w:tcPr>
            <w:tcW w:w="6349" w:type="dxa"/>
            <w:vAlign w:val="center"/>
          </w:tcPr>
          <w:p w14:paraId="294031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Орловский муниципальный район</w:t>
            </w:r>
          </w:p>
        </w:tc>
        <w:tc>
          <w:tcPr>
            <w:tcW w:w="1984" w:type="dxa"/>
            <w:vAlign w:val="center"/>
          </w:tcPr>
          <w:p w14:paraId="1EA9C79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198,878</w:t>
            </w:r>
          </w:p>
        </w:tc>
      </w:tr>
      <w:tr w:rsidR="009D3FB2" w:rsidRPr="00F35F68" w14:paraId="683BA0C7" w14:textId="77777777">
        <w:tc>
          <w:tcPr>
            <w:tcW w:w="737" w:type="dxa"/>
            <w:vAlign w:val="center"/>
          </w:tcPr>
          <w:p w14:paraId="14A02B1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6349" w:type="dxa"/>
            <w:vAlign w:val="center"/>
          </w:tcPr>
          <w:p w14:paraId="5FA256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Пижанский </w:t>
            </w:r>
            <w:r w:rsidR="00661F47" w:rsidRPr="00F35F68">
              <w:rPr>
                <w:rFonts w:ascii="Times New Roman" w:hAnsi="Times New Roman" w:cs="Times New Roman"/>
              </w:rPr>
              <w:t>муниципальный округ</w:t>
            </w:r>
          </w:p>
        </w:tc>
        <w:tc>
          <w:tcPr>
            <w:tcW w:w="1984" w:type="dxa"/>
            <w:vAlign w:val="center"/>
          </w:tcPr>
          <w:p w14:paraId="71D735E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116,102</w:t>
            </w:r>
          </w:p>
        </w:tc>
      </w:tr>
      <w:tr w:rsidR="009D3FB2" w:rsidRPr="00F35F68" w14:paraId="23EB4D35" w14:textId="77777777">
        <w:tc>
          <w:tcPr>
            <w:tcW w:w="737" w:type="dxa"/>
            <w:vAlign w:val="center"/>
          </w:tcPr>
          <w:p w14:paraId="5293E59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27.</w:t>
            </w:r>
          </w:p>
        </w:tc>
        <w:tc>
          <w:tcPr>
            <w:tcW w:w="6349" w:type="dxa"/>
            <w:vAlign w:val="center"/>
          </w:tcPr>
          <w:p w14:paraId="0EDC5A0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Подосиновский муниципальный район</w:t>
            </w:r>
          </w:p>
        </w:tc>
        <w:tc>
          <w:tcPr>
            <w:tcW w:w="1984" w:type="dxa"/>
            <w:vAlign w:val="center"/>
          </w:tcPr>
          <w:p w14:paraId="3677906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426,484</w:t>
            </w:r>
          </w:p>
        </w:tc>
      </w:tr>
      <w:tr w:rsidR="009D3FB2" w:rsidRPr="00F35F68" w14:paraId="6FE0140C" w14:textId="77777777">
        <w:tc>
          <w:tcPr>
            <w:tcW w:w="737" w:type="dxa"/>
            <w:vAlign w:val="center"/>
          </w:tcPr>
          <w:p w14:paraId="14FDADE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28.</w:t>
            </w:r>
          </w:p>
        </w:tc>
        <w:tc>
          <w:tcPr>
            <w:tcW w:w="6349" w:type="dxa"/>
            <w:vAlign w:val="center"/>
          </w:tcPr>
          <w:p w14:paraId="6305C4A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Санчурский </w:t>
            </w:r>
            <w:r w:rsidR="00661F47" w:rsidRPr="00F35F68">
              <w:rPr>
                <w:rFonts w:ascii="Times New Roman" w:hAnsi="Times New Roman" w:cs="Times New Roman"/>
              </w:rPr>
              <w:t>муниципальный округ</w:t>
            </w:r>
          </w:p>
        </w:tc>
        <w:tc>
          <w:tcPr>
            <w:tcW w:w="1984" w:type="dxa"/>
            <w:vAlign w:val="center"/>
          </w:tcPr>
          <w:p w14:paraId="6F56CC1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153,626</w:t>
            </w:r>
          </w:p>
        </w:tc>
      </w:tr>
      <w:tr w:rsidR="009D3FB2" w:rsidRPr="00F35F68" w14:paraId="6A6B3B07" w14:textId="77777777">
        <w:tc>
          <w:tcPr>
            <w:tcW w:w="737" w:type="dxa"/>
            <w:vAlign w:val="center"/>
          </w:tcPr>
          <w:p w14:paraId="026E091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29.</w:t>
            </w:r>
          </w:p>
        </w:tc>
        <w:tc>
          <w:tcPr>
            <w:tcW w:w="6349" w:type="dxa"/>
            <w:vAlign w:val="center"/>
          </w:tcPr>
          <w:p w14:paraId="525EC2F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Свечинский </w:t>
            </w:r>
            <w:r w:rsidR="00661F47" w:rsidRPr="00F35F68">
              <w:rPr>
                <w:rFonts w:ascii="Times New Roman" w:hAnsi="Times New Roman" w:cs="Times New Roman"/>
              </w:rPr>
              <w:t>муниципальный округ</w:t>
            </w:r>
          </w:p>
        </w:tc>
        <w:tc>
          <w:tcPr>
            <w:tcW w:w="1984" w:type="dxa"/>
            <w:vAlign w:val="center"/>
          </w:tcPr>
          <w:p w14:paraId="186B60B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177,301</w:t>
            </w:r>
          </w:p>
        </w:tc>
      </w:tr>
      <w:tr w:rsidR="009D3FB2" w:rsidRPr="00F35F68" w14:paraId="77EB7357" w14:textId="77777777">
        <w:tc>
          <w:tcPr>
            <w:tcW w:w="737" w:type="dxa"/>
            <w:vAlign w:val="center"/>
          </w:tcPr>
          <w:p w14:paraId="2EC46BD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6349" w:type="dxa"/>
            <w:vAlign w:val="center"/>
          </w:tcPr>
          <w:p w14:paraId="406ABB7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Слободской муниципальный район</w:t>
            </w:r>
          </w:p>
        </w:tc>
        <w:tc>
          <w:tcPr>
            <w:tcW w:w="1984" w:type="dxa"/>
            <w:vAlign w:val="center"/>
          </w:tcPr>
          <w:p w14:paraId="59A7080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371,156</w:t>
            </w:r>
          </w:p>
        </w:tc>
      </w:tr>
      <w:tr w:rsidR="009D3FB2" w:rsidRPr="00F35F68" w14:paraId="0E097B45" w14:textId="77777777">
        <w:tc>
          <w:tcPr>
            <w:tcW w:w="737" w:type="dxa"/>
            <w:vAlign w:val="center"/>
          </w:tcPr>
          <w:p w14:paraId="1EB4D46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31.</w:t>
            </w:r>
          </w:p>
        </w:tc>
        <w:tc>
          <w:tcPr>
            <w:tcW w:w="6349" w:type="dxa"/>
            <w:vAlign w:val="center"/>
          </w:tcPr>
          <w:p w14:paraId="1A4560B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Советский муниципальный район</w:t>
            </w:r>
          </w:p>
        </w:tc>
        <w:tc>
          <w:tcPr>
            <w:tcW w:w="1984" w:type="dxa"/>
            <w:vAlign w:val="center"/>
          </w:tcPr>
          <w:p w14:paraId="729D0D0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241,110</w:t>
            </w:r>
          </w:p>
        </w:tc>
      </w:tr>
      <w:tr w:rsidR="009D3FB2" w:rsidRPr="00F35F68" w14:paraId="4B06AC0D" w14:textId="77777777">
        <w:tc>
          <w:tcPr>
            <w:tcW w:w="737" w:type="dxa"/>
            <w:vAlign w:val="center"/>
          </w:tcPr>
          <w:p w14:paraId="1CCAC2B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32.</w:t>
            </w:r>
          </w:p>
        </w:tc>
        <w:tc>
          <w:tcPr>
            <w:tcW w:w="6349" w:type="dxa"/>
            <w:vAlign w:val="center"/>
          </w:tcPr>
          <w:p w14:paraId="299B8B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Сунский муниципальный район</w:t>
            </w:r>
          </w:p>
        </w:tc>
        <w:tc>
          <w:tcPr>
            <w:tcW w:w="1984" w:type="dxa"/>
            <w:vAlign w:val="center"/>
          </w:tcPr>
          <w:p w14:paraId="4F3F50A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117,380</w:t>
            </w:r>
          </w:p>
        </w:tc>
      </w:tr>
      <w:tr w:rsidR="009D3FB2" w:rsidRPr="00F35F68" w14:paraId="13CBB36E" w14:textId="77777777">
        <w:tc>
          <w:tcPr>
            <w:tcW w:w="737" w:type="dxa"/>
            <w:vAlign w:val="center"/>
          </w:tcPr>
          <w:p w14:paraId="5A03593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33.</w:t>
            </w:r>
          </w:p>
        </w:tc>
        <w:tc>
          <w:tcPr>
            <w:tcW w:w="6349" w:type="dxa"/>
            <w:vAlign w:val="center"/>
          </w:tcPr>
          <w:p w14:paraId="4D81B14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Тужинский муниципальный район</w:t>
            </w:r>
          </w:p>
        </w:tc>
        <w:tc>
          <w:tcPr>
            <w:tcW w:w="1984" w:type="dxa"/>
            <w:vAlign w:val="center"/>
          </w:tcPr>
          <w:p w14:paraId="037AA9A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146,856</w:t>
            </w:r>
          </w:p>
        </w:tc>
      </w:tr>
      <w:tr w:rsidR="009D3FB2" w:rsidRPr="00F35F68" w14:paraId="2F318626" w14:textId="77777777">
        <w:tc>
          <w:tcPr>
            <w:tcW w:w="737" w:type="dxa"/>
            <w:vAlign w:val="center"/>
          </w:tcPr>
          <w:p w14:paraId="08AF402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34.</w:t>
            </w:r>
          </w:p>
        </w:tc>
        <w:tc>
          <w:tcPr>
            <w:tcW w:w="6349" w:type="dxa"/>
            <w:vAlign w:val="center"/>
          </w:tcPr>
          <w:p w14:paraId="463DE78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Унинский </w:t>
            </w:r>
            <w:r w:rsidR="00661F47" w:rsidRPr="00F35F68">
              <w:rPr>
                <w:rFonts w:ascii="Times New Roman" w:hAnsi="Times New Roman" w:cs="Times New Roman"/>
              </w:rPr>
              <w:t>муниципальный округ</w:t>
            </w:r>
          </w:p>
        </w:tc>
        <w:tc>
          <w:tcPr>
            <w:tcW w:w="1984" w:type="dxa"/>
            <w:vAlign w:val="center"/>
          </w:tcPr>
          <w:p w14:paraId="4FE8C09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213,778</w:t>
            </w:r>
          </w:p>
        </w:tc>
      </w:tr>
      <w:tr w:rsidR="009D3FB2" w:rsidRPr="00F35F68" w14:paraId="68120498" w14:textId="77777777">
        <w:tc>
          <w:tcPr>
            <w:tcW w:w="737" w:type="dxa"/>
            <w:vAlign w:val="center"/>
          </w:tcPr>
          <w:p w14:paraId="19F42E1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35.</w:t>
            </w:r>
          </w:p>
        </w:tc>
        <w:tc>
          <w:tcPr>
            <w:tcW w:w="6349" w:type="dxa"/>
            <w:vAlign w:val="center"/>
          </w:tcPr>
          <w:p w14:paraId="4799948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Уржумский муниципальный район</w:t>
            </w:r>
          </w:p>
        </w:tc>
        <w:tc>
          <w:tcPr>
            <w:tcW w:w="1984" w:type="dxa"/>
            <w:vAlign w:val="center"/>
          </w:tcPr>
          <w:p w14:paraId="69E3ED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302,532</w:t>
            </w:r>
          </w:p>
        </w:tc>
      </w:tr>
      <w:tr w:rsidR="009D3FB2" w:rsidRPr="00F35F68" w14:paraId="70D4CCC8" w14:textId="77777777">
        <w:tc>
          <w:tcPr>
            <w:tcW w:w="737" w:type="dxa"/>
            <w:vAlign w:val="center"/>
          </w:tcPr>
          <w:p w14:paraId="1647329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36.</w:t>
            </w:r>
          </w:p>
        </w:tc>
        <w:tc>
          <w:tcPr>
            <w:tcW w:w="6349" w:type="dxa"/>
            <w:vAlign w:val="center"/>
          </w:tcPr>
          <w:p w14:paraId="446C3F2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Фаленский </w:t>
            </w:r>
            <w:r w:rsidR="00661F47" w:rsidRPr="00F35F68">
              <w:rPr>
                <w:rFonts w:ascii="Times New Roman" w:hAnsi="Times New Roman" w:cs="Times New Roman"/>
              </w:rPr>
              <w:t>муниципальный округ</w:t>
            </w:r>
          </w:p>
        </w:tc>
        <w:tc>
          <w:tcPr>
            <w:tcW w:w="1984" w:type="dxa"/>
            <w:vAlign w:val="center"/>
          </w:tcPr>
          <w:p w14:paraId="07C0219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250,547</w:t>
            </w:r>
          </w:p>
        </w:tc>
      </w:tr>
      <w:tr w:rsidR="009D3FB2" w:rsidRPr="00F35F68" w14:paraId="002B163C" w14:textId="77777777">
        <w:tc>
          <w:tcPr>
            <w:tcW w:w="737" w:type="dxa"/>
            <w:vAlign w:val="center"/>
          </w:tcPr>
          <w:p w14:paraId="2EC1005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37.</w:t>
            </w:r>
          </w:p>
        </w:tc>
        <w:tc>
          <w:tcPr>
            <w:tcW w:w="6349" w:type="dxa"/>
            <w:vAlign w:val="center"/>
          </w:tcPr>
          <w:p w14:paraId="3D36711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Шабалинский муниципальный район</w:t>
            </w:r>
          </w:p>
        </w:tc>
        <w:tc>
          <w:tcPr>
            <w:tcW w:w="1984" w:type="dxa"/>
            <w:vAlign w:val="center"/>
          </w:tcPr>
          <w:p w14:paraId="6C9DE36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391,558</w:t>
            </w:r>
          </w:p>
        </w:tc>
      </w:tr>
      <w:tr w:rsidR="009D3FB2" w:rsidRPr="00F35F68" w14:paraId="18F7F216" w14:textId="77777777">
        <w:tc>
          <w:tcPr>
            <w:tcW w:w="737" w:type="dxa"/>
            <w:vAlign w:val="center"/>
          </w:tcPr>
          <w:p w14:paraId="1000A7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38.</w:t>
            </w:r>
          </w:p>
        </w:tc>
        <w:tc>
          <w:tcPr>
            <w:tcW w:w="6349" w:type="dxa"/>
            <w:vAlign w:val="center"/>
          </w:tcPr>
          <w:p w14:paraId="0425EF8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Юрьянский муниципальный район</w:t>
            </w:r>
          </w:p>
        </w:tc>
        <w:tc>
          <w:tcPr>
            <w:tcW w:w="1984" w:type="dxa"/>
            <w:vAlign w:val="center"/>
          </w:tcPr>
          <w:p w14:paraId="3E63E29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303,142</w:t>
            </w:r>
          </w:p>
        </w:tc>
      </w:tr>
      <w:tr w:rsidR="009D3FB2" w:rsidRPr="00F35F68" w14:paraId="56229981" w14:textId="77777777">
        <w:tc>
          <w:tcPr>
            <w:tcW w:w="737" w:type="dxa"/>
            <w:vAlign w:val="center"/>
          </w:tcPr>
          <w:p w14:paraId="7B0EE30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w:t>
            </w:r>
          </w:p>
        </w:tc>
        <w:tc>
          <w:tcPr>
            <w:tcW w:w="6349" w:type="dxa"/>
            <w:vAlign w:val="center"/>
          </w:tcPr>
          <w:p w14:paraId="05283D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Яранский муниципальный район</w:t>
            </w:r>
          </w:p>
        </w:tc>
        <w:tc>
          <w:tcPr>
            <w:tcW w:w="1984" w:type="dxa"/>
            <w:vAlign w:val="center"/>
          </w:tcPr>
          <w:p w14:paraId="73C7E17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243,127</w:t>
            </w:r>
          </w:p>
        </w:tc>
      </w:tr>
      <w:tr w:rsidR="009D3FB2" w:rsidRPr="00F35F68" w14:paraId="4F89E545" w14:textId="77777777">
        <w:tc>
          <w:tcPr>
            <w:tcW w:w="737" w:type="dxa"/>
            <w:vAlign w:val="center"/>
          </w:tcPr>
          <w:p w14:paraId="0867D8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40.</w:t>
            </w:r>
          </w:p>
        </w:tc>
        <w:tc>
          <w:tcPr>
            <w:tcW w:w="6349" w:type="dxa"/>
            <w:vAlign w:val="center"/>
          </w:tcPr>
          <w:p w14:paraId="12D97EE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Городской округ - город Киров</w:t>
            </w:r>
          </w:p>
        </w:tc>
        <w:tc>
          <w:tcPr>
            <w:tcW w:w="1984" w:type="dxa"/>
            <w:vAlign w:val="center"/>
          </w:tcPr>
          <w:p w14:paraId="3CE59B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75,704</w:t>
            </w:r>
          </w:p>
        </w:tc>
      </w:tr>
      <w:tr w:rsidR="009D3FB2" w:rsidRPr="00F35F68" w14:paraId="7E854211" w14:textId="77777777">
        <w:tc>
          <w:tcPr>
            <w:tcW w:w="737" w:type="dxa"/>
            <w:vAlign w:val="center"/>
          </w:tcPr>
          <w:p w14:paraId="782D550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41.</w:t>
            </w:r>
          </w:p>
        </w:tc>
        <w:tc>
          <w:tcPr>
            <w:tcW w:w="6349" w:type="dxa"/>
            <w:vAlign w:val="center"/>
          </w:tcPr>
          <w:p w14:paraId="7E23693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Городской округ - город Вятские Поляны</w:t>
            </w:r>
          </w:p>
        </w:tc>
        <w:tc>
          <w:tcPr>
            <w:tcW w:w="1984" w:type="dxa"/>
            <w:vAlign w:val="center"/>
          </w:tcPr>
          <w:p w14:paraId="2F878EF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2,834</w:t>
            </w:r>
          </w:p>
        </w:tc>
      </w:tr>
      <w:tr w:rsidR="009D3FB2" w:rsidRPr="00F35F68" w14:paraId="5851CFA0" w14:textId="77777777">
        <w:tc>
          <w:tcPr>
            <w:tcW w:w="737" w:type="dxa"/>
            <w:vAlign w:val="center"/>
          </w:tcPr>
          <w:p w14:paraId="5944954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42.</w:t>
            </w:r>
          </w:p>
        </w:tc>
        <w:tc>
          <w:tcPr>
            <w:tcW w:w="6349" w:type="dxa"/>
            <w:vAlign w:val="center"/>
          </w:tcPr>
          <w:p w14:paraId="37200F5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Городской округ - город Кирово-Чепецк</w:t>
            </w:r>
          </w:p>
        </w:tc>
        <w:tc>
          <w:tcPr>
            <w:tcW w:w="1984" w:type="dxa"/>
            <w:vAlign w:val="center"/>
          </w:tcPr>
          <w:p w14:paraId="63F8BC0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5,336</w:t>
            </w:r>
          </w:p>
        </w:tc>
      </w:tr>
      <w:tr w:rsidR="009D3FB2" w:rsidRPr="00F35F68" w14:paraId="5AE00E5E" w14:textId="77777777">
        <w:tc>
          <w:tcPr>
            <w:tcW w:w="737" w:type="dxa"/>
            <w:vAlign w:val="center"/>
          </w:tcPr>
          <w:p w14:paraId="559715B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43.</w:t>
            </w:r>
          </w:p>
        </w:tc>
        <w:tc>
          <w:tcPr>
            <w:tcW w:w="6349" w:type="dxa"/>
            <w:vAlign w:val="center"/>
          </w:tcPr>
          <w:p w14:paraId="202949E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Городской округ - город Котельнич</w:t>
            </w:r>
          </w:p>
        </w:tc>
        <w:tc>
          <w:tcPr>
            <w:tcW w:w="1984" w:type="dxa"/>
            <w:vAlign w:val="center"/>
          </w:tcPr>
          <w:p w14:paraId="6B05DC4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2,924</w:t>
            </w:r>
          </w:p>
        </w:tc>
      </w:tr>
      <w:tr w:rsidR="009D3FB2" w:rsidRPr="00F35F68" w14:paraId="4B565AB9" w14:textId="77777777">
        <w:tc>
          <w:tcPr>
            <w:tcW w:w="737" w:type="dxa"/>
            <w:vAlign w:val="center"/>
          </w:tcPr>
          <w:p w14:paraId="60941B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44.</w:t>
            </w:r>
          </w:p>
        </w:tc>
        <w:tc>
          <w:tcPr>
            <w:tcW w:w="6349" w:type="dxa"/>
            <w:vAlign w:val="center"/>
          </w:tcPr>
          <w:p w14:paraId="2CE1281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Городской округ - город Слободской</w:t>
            </w:r>
          </w:p>
        </w:tc>
        <w:tc>
          <w:tcPr>
            <w:tcW w:w="1984" w:type="dxa"/>
            <w:vAlign w:val="center"/>
          </w:tcPr>
          <w:p w14:paraId="54CCAEA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4,905</w:t>
            </w:r>
          </w:p>
        </w:tc>
      </w:tr>
      <w:tr w:rsidR="009D3FB2" w:rsidRPr="00F35F68" w14:paraId="26B23A7A" w14:textId="77777777">
        <w:tc>
          <w:tcPr>
            <w:tcW w:w="737" w:type="dxa"/>
            <w:vAlign w:val="center"/>
          </w:tcPr>
          <w:p w14:paraId="4AE33B4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45.</w:t>
            </w:r>
          </w:p>
        </w:tc>
        <w:tc>
          <w:tcPr>
            <w:tcW w:w="6349" w:type="dxa"/>
            <w:vAlign w:val="center"/>
          </w:tcPr>
          <w:p w14:paraId="0A66FFD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ЗАТО Первомайский</w:t>
            </w:r>
          </w:p>
        </w:tc>
        <w:tc>
          <w:tcPr>
            <w:tcW w:w="1984" w:type="dxa"/>
            <w:vAlign w:val="center"/>
          </w:tcPr>
          <w:p w14:paraId="2C71D98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0,611</w:t>
            </w:r>
          </w:p>
        </w:tc>
      </w:tr>
      <w:tr w:rsidR="009D3FB2" w:rsidRPr="00F35F68" w14:paraId="74EDBB62" w14:textId="77777777">
        <w:tc>
          <w:tcPr>
            <w:tcW w:w="737" w:type="dxa"/>
            <w:vAlign w:val="center"/>
          </w:tcPr>
          <w:p w14:paraId="1E7A2387" w14:textId="77777777" w:rsidR="009D3FB2" w:rsidRPr="00F35F68" w:rsidRDefault="009D3FB2">
            <w:pPr>
              <w:pStyle w:val="ConsPlusNormal"/>
              <w:rPr>
                <w:rFonts w:ascii="Times New Roman" w:hAnsi="Times New Roman" w:cs="Times New Roman"/>
              </w:rPr>
            </w:pPr>
          </w:p>
        </w:tc>
        <w:tc>
          <w:tcPr>
            <w:tcW w:w="6349" w:type="dxa"/>
            <w:vAlign w:val="center"/>
          </w:tcPr>
          <w:p w14:paraId="4EB1B74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Итого:</w:t>
            </w:r>
          </w:p>
        </w:tc>
        <w:tc>
          <w:tcPr>
            <w:tcW w:w="1984" w:type="dxa"/>
            <w:vAlign w:val="center"/>
          </w:tcPr>
          <w:p w14:paraId="12D0F2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12 065,247</w:t>
            </w:r>
          </w:p>
        </w:tc>
      </w:tr>
    </w:tbl>
    <w:p w14:paraId="5F3A9F40" w14:textId="77777777" w:rsidR="009D3FB2" w:rsidRPr="00F35F68" w:rsidRDefault="009D3FB2">
      <w:pPr>
        <w:pStyle w:val="ConsPlusNormal"/>
        <w:jc w:val="both"/>
        <w:rPr>
          <w:rFonts w:ascii="Times New Roman" w:hAnsi="Times New Roman" w:cs="Times New Roman"/>
        </w:rPr>
      </w:pPr>
    </w:p>
    <w:p w14:paraId="66FC55CE"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lastRenderedPageBreak/>
        <w:t>1.2. Природно-климатические особенности,</w:t>
      </w:r>
    </w:p>
    <w:p w14:paraId="7974ADD4"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в том числе изменение основных климатических показателей</w:t>
      </w:r>
    </w:p>
    <w:p w14:paraId="0C3D90BC" w14:textId="77777777" w:rsidR="009D3FB2" w:rsidRPr="00F35F68" w:rsidRDefault="009D3FB2">
      <w:pPr>
        <w:pStyle w:val="ConsPlusNormal"/>
        <w:jc w:val="both"/>
        <w:rPr>
          <w:rFonts w:ascii="Times New Roman" w:hAnsi="Times New Roman" w:cs="Times New Roman"/>
          <w:sz w:val="24"/>
          <w:szCs w:val="24"/>
        </w:rPr>
      </w:pPr>
    </w:p>
    <w:p w14:paraId="30E6335F" w14:textId="77777777" w:rsidR="009D3FB2" w:rsidRPr="00127440" w:rsidRDefault="009D3FB2" w:rsidP="007B505A">
      <w:pPr>
        <w:pStyle w:val="ConsPlusNormal"/>
        <w:ind w:firstLine="539"/>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Кировская область - один из наиболее протяженных регионов в нечерноземной зоне Российской Федерации, занимающий северо-восточную часть Восточно-Европейской </w:t>
      </w:r>
      <w:r w:rsidRPr="00127440">
        <w:rPr>
          <w:rFonts w:ascii="Times New Roman" w:hAnsi="Times New Roman" w:cs="Times New Roman"/>
          <w:spacing w:val="-2"/>
          <w:sz w:val="24"/>
          <w:szCs w:val="24"/>
        </w:rPr>
        <w:t xml:space="preserve">(Русской) равнины. Простирается на 570 км с севера на юг от 56°03' с.ш. до 61°04' с.ш. и на 440 км с запада на восток от 41°17' </w:t>
      </w:r>
      <w:proofErr w:type="gramStart"/>
      <w:r w:rsidRPr="00127440">
        <w:rPr>
          <w:rFonts w:ascii="Times New Roman" w:hAnsi="Times New Roman" w:cs="Times New Roman"/>
          <w:spacing w:val="-2"/>
          <w:sz w:val="24"/>
          <w:szCs w:val="24"/>
        </w:rPr>
        <w:t>до</w:t>
      </w:r>
      <w:proofErr w:type="gramEnd"/>
      <w:r w:rsidRPr="00127440">
        <w:rPr>
          <w:rFonts w:ascii="Times New Roman" w:hAnsi="Times New Roman" w:cs="Times New Roman"/>
          <w:spacing w:val="-2"/>
          <w:sz w:val="24"/>
          <w:szCs w:val="24"/>
        </w:rPr>
        <w:t xml:space="preserve"> 53°56' в.д.</w:t>
      </w:r>
    </w:p>
    <w:p w14:paraId="0A4D8A66"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 xml:space="preserve">Рельеф равнинный, с общим наклоном поверхности с северо-востока на юго-запад. Разница абсолютных высот достигает 283 м (от 54 м до 337 м), однако рельеф земной поверхности </w:t>
      </w:r>
      <w:proofErr w:type="gramStart"/>
      <w:r w:rsidRPr="00F35F68">
        <w:rPr>
          <w:rFonts w:ascii="Times New Roman" w:hAnsi="Times New Roman" w:cs="Times New Roman"/>
          <w:sz w:val="24"/>
          <w:szCs w:val="24"/>
        </w:rPr>
        <w:t>достаточно плавный</w:t>
      </w:r>
      <w:proofErr w:type="gramEnd"/>
      <w:r w:rsidRPr="00F35F68">
        <w:rPr>
          <w:rFonts w:ascii="Times New Roman" w:hAnsi="Times New Roman" w:cs="Times New Roman"/>
          <w:sz w:val="24"/>
          <w:szCs w:val="24"/>
        </w:rPr>
        <w:t>, а значительные перепады высот выражены лишь по коренным берегам важнейших рек. В центральной части области расположены Вятские Увалы, на северо-востоке - Верхнекамская возвышенность, на севере - Северные Увалы.</w:t>
      </w:r>
    </w:p>
    <w:p w14:paraId="5BC31816"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Северные Увалы разделяют реки двух бассейнов - Северодвинского и Волжского. Большая часть области занята бассейном реки Вятка, впадающей в Каму на территории Татарстана. У Камы в области расположено только верхнее течение. К другим крупным рекам, протекающим в пределах области, относятся Молома, Пижма, Луза, Кобра, Чепца, Ветлуга, Большая Кокшага, а также Луза и Юг. Всего в области протекают 19753 реки общей протяженностью 66,65 тыс. км.</w:t>
      </w:r>
    </w:p>
    <w:p w14:paraId="667FE433"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Общее количество озер на территории области 4,5 тыс. Вместе с прудами количество замкнутых водоемов области составляет 5,5 тыс. Самые крупные озера: Акшубень - 85 га, </w:t>
      </w:r>
      <w:proofErr w:type="gramStart"/>
      <w:r w:rsidRPr="00F35F68">
        <w:rPr>
          <w:rFonts w:ascii="Times New Roman" w:hAnsi="Times New Roman" w:cs="Times New Roman"/>
          <w:sz w:val="24"/>
          <w:szCs w:val="24"/>
        </w:rPr>
        <w:t>Орловское</w:t>
      </w:r>
      <w:proofErr w:type="gramEnd"/>
      <w:r w:rsidRPr="00F35F68">
        <w:rPr>
          <w:rFonts w:ascii="Times New Roman" w:hAnsi="Times New Roman" w:cs="Times New Roman"/>
          <w:sz w:val="24"/>
          <w:szCs w:val="24"/>
        </w:rPr>
        <w:t xml:space="preserve"> - 63 га, Мусерское - 32 га. Самый глубокий водоем области - Лежнинское озеро - 36,6 м. В Уржумском районе расположено уникальное карстовое озеро Шайтан.</w:t>
      </w:r>
    </w:p>
    <w:p w14:paraId="53625B0F"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Характерна высокая заболоченность северной половины Кировской области. Так, в Верхнекамском районе заболоченность достигает 40% от общей площади. В регионе распространены болота всех типов: верховые, низинные, смешанные и переходные. Крупнейшие болота: Кайское, Дымное, Волменское, Чистое, Саламатьевское, Ульское и другие.</w:t>
      </w:r>
    </w:p>
    <w:p w14:paraId="7F4C22D1"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Климат региона по классификации Б.П. Алисова относится к континентальному умеренному типу. Близость к Северному Ледовитому океану обуславливает возможность вторжения холодного воздуха. Отсюда сильные морозы зимой, заморозки и резкие похолодания в летние месяцы.</w:t>
      </w:r>
    </w:p>
    <w:p w14:paraId="26E099FF" w14:textId="77777777" w:rsidR="009D3FB2" w:rsidRPr="00127440" w:rsidRDefault="009D3FB2" w:rsidP="007B505A">
      <w:pPr>
        <w:pStyle w:val="ConsPlusNormal"/>
        <w:ind w:firstLine="540"/>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Средняя многолетняя температура января: - 13,5... - 15°C, июля: + 17... + 19°C. </w:t>
      </w:r>
      <w:r w:rsidRPr="00127440">
        <w:rPr>
          <w:rFonts w:ascii="Times New Roman" w:hAnsi="Times New Roman" w:cs="Times New Roman"/>
          <w:spacing w:val="-2"/>
          <w:sz w:val="24"/>
          <w:szCs w:val="24"/>
        </w:rPr>
        <w:t>Абсолютный максимум температуры достигает + 38... + 40°C, абсолютный минимум: - 45... - 50°C.</w:t>
      </w:r>
    </w:p>
    <w:p w14:paraId="11809F09"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 среднем за год относительная влажность воздуха 75 - 79%. С октября по февраль средние месячные значения влажности - 81 - 89%. В переходные месяцы года (март, сентябрь) она колеблется от 74% до 85%. Наиболее сухой воздух с влажностью 61 - 68% бывает в мае - июне.</w:t>
      </w:r>
    </w:p>
    <w:p w14:paraId="0E61D61E" w14:textId="77777777" w:rsidR="009D3FB2" w:rsidRPr="00127440" w:rsidRDefault="009D3FB2" w:rsidP="007B505A">
      <w:pPr>
        <w:pStyle w:val="ConsPlusNormal"/>
        <w:ind w:firstLine="540"/>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Область относится к зоне достаточного увлажнения. Среднегодовое количество </w:t>
      </w:r>
      <w:r w:rsidRPr="00127440">
        <w:rPr>
          <w:rFonts w:ascii="Times New Roman" w:hAnsi="Times New Roman" w:cs="Times New Roman"/>
          <w:spacing w:val="-2"/>
          <w:sz w:val="24"/>
          <w:szCs w:val="24"/>
        </w:rPr>
        <w:t>осадков составляет 500 - 680 мм, в том числе на севере - 590 - 680 мм, на юге - 500 - 550 мм. 60 - 70% осадков приходится на теплое время года.</w:t>
      </w:r>
    </w:p>
    <w:p w14:paraId="5A5FF911"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В течение года преобладают юго-западные и южные ветры. Летом возрастает повторяемость северо-западных и северных направлений ветра. Средняя годовая скорость </w:t>
      </w:r>
      <w:r w:rsidRPr="00127440">
        <w:rPr>
          <w:rFonts w:ascii="Times New Roman" w:hAnsi="Times New Roman" w:cs="Times New Roman"/>
          <w:spacing w:val="-2"/>
          <w:sz w:val="24"/>
          <w:szCs w:val="24"/>
        </w:rPr>
        <w:t>ветра достигает 3 - 5 м/с. Летом ветры слабее (исключая шквалы), осенью увеличиваются и в холодное время достигают максимума</w:t>
      </w:r>
      <w:r w:rsidRPr="00F35F68">
        <w:rPr>
          <w:rFonts w:ascii="Times New Roman" w:hAnsi="Times New Roman" w:cs="Times New Roman"/>
          <w:sz w:val="24"/>
          <w:szCs w:val="24"/>
        </w:rPr>
        <w:t>. Ветер обычно бывает порывистый. Порывы изредка достигают 30 - 40 м/</w:t>
      </w:r>
      <w:proofErr w:type="gramStart"/>
      <w:r w:rsidRPr="00F35F68">
        <w:rPr>
          <w:rFonts w:ascii="Times New Roman" w:hAnsi="Times New Roman" w:cs="Times New Roman"/>
          <w:sz w:val="24"/>
          <w:szCs w:val="24"/>
        </w:rPr>
        <w:t>с</w:t>
      </w:r>
      <w:proofErr w:type="gramEnd"/>
      <w:r w:rsidRPr="00F35F68">
        <w:rPr>
          <w:rFonts w:ascii="Times New Roman" w:hAnsi="Times New Roman" w:cs="Times New Roman"/>
          <w:sz w:val="24"/>
          <w:szCs w:val="24"/>
        </w:rPr>
        <w:t>, иногда более.</w:t>
      </w:r>
    </w:p>
    <w:p w14:paraId="2EE2D58C" w14:textId="77777777" w:rsidR="009D3FB2" w:rsidRPr="00127440" w:rsidRDefault="009D3FB2" w:rsidP="007B505A">
      <w:pPr>
        <w:pStyle w:val="ConsPlusNormal"/>
        <w:ind w:firstLine="540"/>
        <w:jc w:val="both"/>
        <w:rPr>
          <w:rFonts w:ascii="Times New Roman" w:hAnsi="Times New Roman" w:cs="Times New Roman"/>
          <w:spacing w:val="-4"/>
          <w:sz w:val="24"/>
          <w:szCs w:val="24"/>
        </w:rPr>
      </w:pPr>
      <w:r w:rsidRPr="00F35F68">
        <w:rPr>
          <w:rFonts w:ascii="Times New Roman" w:hAnsi="Times New Roman" w:cs="Times New Roman"/>
          <w:sz w:val="24"/>
          <w:szCs w:val="24"/>
        </w:rPr>
        <w:t xml:space="preserve">В середине 70-х гг. XX в. в глобальном масштабе произошел устойчивый переход к аномалии температуры воздуха выше 0°C относительно базового периода наблюдений. Климатические изменения коснулись и территории Кировской области. Так, рост температуры воздуха в центральной части региона за период наблюдений 1881 - 2007 гг. в среднем по месяцам наблюдений составил от 0,6° в июле и ноябре до 2,6° в марте при достаточно стабильной температуре воздуха в августе. В Кировской области за последние </w:t>
      </w:r>
      <w:r w:rsidRPr="00F35F68">
        <w:rPr>
          <w:rFonts w:ascii="Times New Roman" w:hAnsi="Times New Roman" w:cs="Times New Roman"/>
          <w:sz w:val="24"/>
          <w:szCs w:val="24"/>
        </w:rPr>
        <w:lastRenderedPageBreak/>
        <w:t xml:space="preserve">50 лет на фоне роста температуры воздуха увеличивается и количество выпавших осадков. В зимний период снежный покров устанавливается на 4 - 9 дней раньше. Высота снежного покрова в северной и центральной зоне в среднем увеличилась на 5 - 10 см (до 50 - 70 см). Среднее число дней со снежным покровом в этих зонах равно от 160 - 175 (на юге) до 175 (на севере). В целом зима стала примерно на 7 - 13 дней короче, теплее, многоснежнее. </w:t>
      </w:r>
      <w:r w:rsidRPr="00127440">
        <w:rPr>
          <w:rFonts w:ascii="Times New Roman" w:hAnsi="Times New Roman" w:cs="Times New Roman"/>
          <w:spacing w:val="-4"/>
          <w:sz w:val="24"/>
          <w:szCs w:val="24"/>
        </w:rPr>
        <w:t>Весна начинается в первой неделе апреля и стала теплее на 1 - 1,5°. Лето - обычное по теплу, но длиннее на полмесяца. Осень стала теплее.</w:t>
      </w:r>
    </w:p>
    <w:p w14:paraId="4F272391"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Вегетационный период также становится продолжительнее на 5 - 8 дней и составляет 157 - 161 день. Его продолжительность увеличилась как за счет раннего начала весной (23 - 26 апреля), так и позднего окончания осенью (30 сентября - 2 октября). Вслед за климатическими изменениями увеличилась продолжительность периода активного роста сельскохозяйственных и лесных культур. При этом, несмотря на увеличение продолжительности вегетационного периода, коррелирующее с ним увеличение продолжительности периода активных температур по наблюдениям в Кировской области не установлено, то есть теплый период года становится длиннее, но не теплее. Поэтому современные тренды климатических показателей не должны приводить к изменениям в видовом составе лесов региона, но они предоставляют дополнительное время для проведения лесохозяйственных мероприятий и увеличивают доступность лесов для видов их использования, разрешенных в теплое время года.</w:t>
      </w:r>
    </w:p>
    <w:p w14:paraId="2B8C44FF" w14:textId="79DF231F" w:rsidR="009D3FB2" w:rsidRPr="00127440" w:rsidRDefault="009D3FB2" w:rsidP="007B505A">
      <w:pPr>
        <w:pStyle w:val="ConsPlusNormal"/>
        <w:ind w:firstLine="540"/>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По оценкам группы ученых, на фоне повышения температуры воздуха и изменения годового количества осадков увеличился сток рек Кировской области, в том числе и в осенне-зимний период. Маловодный период отмечается как при повышенном, так и пониженном температурном режиме, но в те десятилетия, когда осадков выпадало мало. Многолетние колебания стока происходят примерно через 50 лет. Таким образом, многоводный период по расчетам может длиться еще примерно до 2030 г. Наряду с этим в </w:t>
      </w:r>
      <w:r w:rsidRPr="00127440">
        <w:rPr>
          <w:rFonts w:ascii="Times New Roman" w:hAnsi="Times New Roman" w:cs="Times New Roman"/>
          <w:spacing w:val="-2"/>
          <w:sz w:val="24"/>
          <w:szCs w:val="24"/>
        </w:rPr>
        <w:t>Кировской области, как и по всей России, увеличивается среднее ежегодное число опасных</w:t>
      </w:r>
      <w:r w:rsidR="00CD1A2A" w:rsidRPr="00127440">
        <w:rPr>
          <w:rFonts w:ascii="Times New Roman" w:hAnsi="Times New Roman" w:cs="Times New Roman"/>
          <w:spacing w:val="-2"/>
          <w:sz w:val="24"/>
          <w:szCs w:val="24"/>
        </w:rPr>
        <w:t xml:space="preserve"> гидрометеорологических явлений.</w:t>
      </w:r>
    </w:p>
    <w:p w14:paraId="3F3FC3E0" w14:textId="77777777" w:rsidR="009D3FB2" w:rsidRPr="00127440" w:rsidRDefault="009D3FB2" w:rsidP="007B505A">
      <w:pPr>
        <w:pStyle w:val="ConsPlusNormal"/>
        <w:ind w:firstLine="540"/>
        <w:jc w:val="both"/>
        <w:rPr>
          <w:rFonts w:ascii="Times New Roman" w:hAnsi="Times New Roman" w:cs="Times New Roman"/>
          <w:spacing w:val="-2"/>
          <w:sz w:val="24"/>
          <w:szCs w:val="24"/>
        </w:rPr>
      </w:pPr>
      <w:proofErr w:type="gramStart"/>
      <w:r w:rsidRPr="00F35F68">
        <w:rPr>
          <w:rFonts w:ascii="Times New Roman" w:hAnsi="Times New Roman" w:cs="Times New Roman"/>
          <w:sz w:val="24"/>
          <w:szCs w:val="24"/>
        </w:rPr>
        <w:t xml:space="preserve">Таким образом, климат Кировской области относится к умеренно-континентальному с холодной многоснежной продолжительной зимой и умеренно теплым коротким летом, с </w:t>
      </w:r>
      <w:r w:rsidRPr="00127440">
        <w:rPr>
          <w:rFonts w:ascii="Times New Roman" w:hAnsi="Times New Roman" w:cs="Times New Roman"/>
          <w:spacing w:val="-2"/>
          <w:sz w:val="24"/>
          <w:szCs w:val="24"/>
        </w:rPr>
        <w:t>неустойчивой по осадкам и температуре погодой в течение года.</w:t>
      </w:r>
      <w:proofErr w:type="gramEnd"/>
      <w:r w:rsidRPr="00127440">
        <w:rPr>
          <w:rFonts w:ascii="Times New Roman" w:hAnsi="Times New Roman" w:cs="Times New Roman"/>
          <w:spacing w:val="-2"/>
          <w:sz w:val="24"/>
          <w:szCs w:val="24"/>
        </w:rPr>
        <w:t xml:space="preserve"> Согласно индексу Бодмана зима в северной части Кировской области умеренно суровая, по остальной территории - </w:t>
      </w:r>
      <w:proofErr w:type="gramStart"/>
      <w:r w:rsidRPr="00127440">
        <w:rPr>
          <w:rFonts w:ascii="Times New Roman" w:hAnsi="Times New Roman" w:cs="Times New Roman"/>
          <w:spacing w:val="-2"/>
          <w:sz w:val="24"/>
          <w:szCs w:val="24"/>
        </w:rPr>
        <w:t>от</w:t>
      </w:r>
      <w:proofErr w:type="gramEnd"/>
      <w:r w:rsidRPr="00127440">
        <w:rPr>
          <w:rFonts w:ascii="Times New Roman" w:hAnsi="Times New Roman" w:cs="Times New Roman"/>
          <w:spacing w:val="-2"/>
          <w:sz w:val="24"/>
          <w:szCs w:val="24"/>
        </w:rPr>
        <w:t xml:space="preserve"> мало суровой до умеренно суровой.</w:t>
      </w:r>
    </w:p>
    <w:p w14:paraId="0C4A4F08" w14:textId="77B457A2"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Комплексное физико-географическое районирование территории Кировской области по единой методике в настоящее время недостаточно обосновано. Существуют несколько моделей районирования территории региона и несколько подходов к классификации ландшафтов. Различия между начертанием границ ландшафтных зон (подзон) или </w:t>
      </w:r>
      <w:r w:rsidRPr="00127440">
        <w:rPr>
          <w:rFonts w:ascii="Times New Roman" w:hAnsi="Times New Roman" w:cs="Times New Roman"/>
          <w:spacing w:val="-2"/>
          <w:sz w:val="24"/>
          <w:szCs w:val="24"/>
        </w:rPr>
        <w:t>природных комплексов, предложенных разными авторами, могут в плане достигать 70 - 100 км при протяженности</w:t>
      </w:r>
      <w:r w:rsidRPr="00F35F68">
        <w:rPr>
          <w:rFonts w:ascii="Times New Roman" w:hAnsi="Times New Roman" w:cs="Times New Roman"/>
          <w:sz w:val="24"/>
          <w:szCs w:val="24"/>
        </w:rPr>
        <w:t xml:space="preserve"> области с севера на юг порядка 570 км. Тем не менее, вследствие зональных факторов природы выделяются зоны субширотного простирания: тайга (в составе средн</w:t>
      </w:r>
      <w:r w:rsidR="007B505A" w:rsidRPr="00F35F68">
        <w:rPr>
          <w:rFonts w:ascii="Times New Roman" w:hAnsi="Times New Roman" w:cs="Times New Roman"/>
          <w:sz w:val="24"/>
          <w:szCs w:val="24"/>
        </w:rPr>
        <w:t>ей и южной подзон; рис. 1.2.1</w:t>
      </w:r>
      <w:r w:rsidRPr="00F35F68">
        <w:rPr>
          <w:rFonts w:ascii="Times New Roman" w:hAnsi="Times New Roman" w:cs="Times New Roman"/>
          <w:sz w:val="24"/>
          <w:szCs w:val="24"/>
        </w:rPr>
        <w:t>) и зона подтаежных (смешанных; хвойно-широколиственных) лесов. Основные различия между ними были предопределены изменением количества тепла и влаги, поступающих в природную среду и оказывающих влияние на набор растительных формаций и типов почв.</w:t>
      </w:r>
    </w:p>
    <w:p w14:paraId="19C6938A"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Азональные факторы пространственной дифференциации природы зависят от структурно-тектонических особенностей территории и истории ее геологического развития. Они вносят разнообразие в проявления широтной зональности ландшафтов и их компонентов. Так, особенности мезорельефа внутри каждой из перечисленных выше зон (подзон) позволяют выделить равнинные возвышенные и равнинные низменные ландшафты, которые в свою очередь за счет локальных особенностей рельефа и состава поверхностных отложений подразделяются на роды и виды ландшафтов. Например, в подзоне южной тайги Кировской области можно выделить низинные залесенные и заболоченные пологоволнистые равнины на водно-ледниковых песках и супесях и во </w:t>
      </w:r>
      <w:r w:rsidRPr="00F35F68">
        <w:rPr>
          <w:rFonts w:ascii="Times New Roman" w:hAnsi="Times New Roman" w:cs="Times New Roman"/>
          <w:sz w:val="24"/>
          <w:szCs w:val="24"/>
        </w:rPr>
        <w:lastRenderedPageBreak/>
        <w:t xml:space="preserve">многом противоположные им волнисто-увалистые или платообразные равнины на </w:t>
      </w:r>
      <w:proofErr w:type="gramStart"/>
      <w:r w:rsidRPr="00F35F68">
        <w:rPr>
          <w:rFonts w:ascii="Times New Roman" w:hAnsi="Times New Roman" w:cs="Times New Roman"/>
          <w:sz w:val="24"/>
          <w:szCs w:val="24"/>
        </w:rPr>
        <w:t>моренных</w:t>
      </w:r>
      <w:proofErr w:type="gramEnd"/>
      <w:r w:rsidRPr="00F35F68">
        <w:rPr>
          <w:rFonts w:ascii="Times New Roman" w:hAnsi="Times New Roman" w:cs="Times New Roman"/>
          <w:sz w:val="24"/>
          <w:szCs w:val="24"/>
        </w:rPr>
        <w:t xml:space="preserve"> суглинках, на элювии коренных пород и на покровных суглинках, зачастую распаханные.</w:t>
      </w:r>
    </w:p>
    <w:p w14:paraId="7216E05C" w14:textId="2339A418"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Лесорастительное районирование территории Кировской области также основано на </w:t>
      </w:r>
      <w:r w:rsidRPr="00127440">
        <w:rPr>
          <w:rFonts w:ascii="Times New Roman" w:hAnsi="Times New Roman" w:cs="Times New Roman"/>
          <w:spacing w:val="-2"/>
          <w:sz w:val="24"/>
          <w:szCs w:val="24"/>
        </w:rPr>
        <w:t>результирующем воздействии комплекса природных факторов на растительные формации, поэтому имеет прочную связь</w:t>
      </w:r>
      <w:r w:rsidRPr="00F35F68">
        <w:rPr>
          <w:rFonts w:ascii="Times New Roman" w:hAnsi="Times New Roman" w:cs="Times New Roman"/>
          <w:sz w:val="24"/>
          <w:szCs w:val="24"/>
        </w:rPr>
        <w:t xml:space="preserve"> с комплексным физико-географическим районированием и классификацией ландшафтов. Модель лесорастительного районирования региона была </w:t>
      </w:r>
      <w:r w:rsidRPr="00127440">
        <w:rPr>
          <w:rFonts w:ascii="Times New Roman" w:hAnsi="Times New Roman" w:cs="Times New Roman"/>
          <w:spacing w:val="-2"/>
          <w:sz w:val="24"/>
          <w:szCs w:val="24"/>
        </w:rPr>
        <w:t xml:space="preserve">предложена и обоснована Г.И. Горевым в 1975 г., восстановлена и переосмыслена авторами монографии </w:t>
      </w:r>
      <w:r w:rsidR="00CD1A2A" w:rsidRPr="00127440">
        <w:rPr>
          <w:rFonts w:ascii="Times New Roman" w:hAnsi="Times New Roman" w:cs="Times New Roman"/>
          <w:spacing w:val="-2"/>
          <w:sz w:val="24"/>
          <w:szCs w:val="24"/>
        </w:rPr>
        <w:t>«</w:t>
      </w:r>
      <w:r w:rsidRPr="00127440">
        <w:rPr>
          <w:rFonts w:ascii="Times New Roman" w:hAnsi="Times New Roman" w:cs="Times New Roman"/>
          <w:spacing w:val="-2"/>
          <w:sz w:val="24"/>
          <w:szCs w:val="24"/>
        </w:rPr>
        <w:t>Леса Кировской области</w:t>
      </w:r>
      <w:r w:rsidR="00CD1A2A" w:rsidRPr="00127440">
        <w:rPr>
          <w:rFonts w:ascii="Times New Roman" w:hAnsi="Times New Roman" w:cs="Times New Roman"/>
          <w:spacing w:val="-2"/>
          <w:sz w:val="24"/>
          <w:szCs w:val="24"/>
        </w:rPr>
        <w:t>»</w:t>
      </w:r>
      <w:r w:rsidRPr="00127440">
        <w:rPr>
          <w:rFonts w:ascii="Times New Roman" w:hAnsi="Times New Roman" w:cs="Times New Roman"/>
          <w:spacing w:val="-2"/>
          <w:sz w:val="24"/>
          <w:szCs w:val="24"/>
        </w:rPr>
        <w:t xml:space="preserve"> в 2007 - 2008 гг. Лесорастительные условия также предопределяются сочетанием тепла и влаги, поэтому для подзоны средней тайги, </w:t>
      </w:r>
      <w:proofErr w:type="gramStart"/>
      <w:r w:rsidRPr="00127440">
        <w:rPr>
          <w:rFonts w:ascii="Times New Roman" w:hAnsi="Times New Roman" w:cs="Times New Roman"/>
          <w:spacing w:val="-2"/>
          <w:sz w:val="24"/>
          <w:szCs w:val="24"/>
        </w:rPr>
        <w:t>впрочем</w:t>
      </w:r>
      <w:proofErr w:type="gramEnd"/>
      <w:r w:rsidRPr="00127440">
        <w:rPr>
          <w:rFonts w:ascii="Times New Roman" w:hAnsi="Times New Roman" w:cs="Times New Roman"/>
          <w:spacing w:val="-2"/>
          <w:sz w:val="24"/>
          <w:szCs w:val="24"/>
        </w:rPr>
        <w:t xml:space="preserve"> имеющей в плане очертания</w:t>
      </w:r>
      <w:r w:rsidRPr="00F35F68">
        <w:rPr>
          <w:rFonts w:ascii="Times New Roman" w:hAnsi="Times New Roman" w:cs="Times New Roman"/>
          <w:sz w:val="24"/>
          <w:szCs w:val="24"/>
        </w:rPr>
        <w:t>, отличающиеся от прорисовки границ подзоны средней тайги в рассмотренной выше модели комплексного физико-географического районирования, в условиях избыточного увлажнения и прохладного климата выделены два плакорных лесорастительных района: район Северных Увалов (рис. 1.2.1; преобладают елово-</w:t>
      </w:r>
      <w:r w:rsidRPr="00127440">
        <w:rPr>
          <w:rFonts w:ascii="Times New Roman" w:hAnsi="Times New Roman" w:cs="Times New Roman"/>
          <w:spacing w:val="-2"/>
          <w:sz w:val="24"/>
          <w:szCs w:val="24"/>
        </w:rPr>
        <w:t>лиственные леса; типы леса: ельники, березняки, осинники черничные влажные, ельники и березники долгомошниковые</w:t>
      </w:r>
      <w:r w:rsidRPr="00F35F68">
        <w:rPr>
          <w:rFonts w:ascii="Times New Roman" w:hAnsi="Times New Roman" w:cs="Times New Roman"/>
          <w:sz w:val="24"/>
          <w:szCs w:val="24"/>
        </w:rPr>
        <w:t>) и район Северо-Восточной Прикамской равнины (преобладают сосняки долгомошниковые, сфагновые и черничниковые влажные).</w:t>
      </w:r>
    </w:p>
    <w:p w14:paraId="72AA1158" w14:textId="77777777" w:rsidR="009D3FB2" w:rsidRPr="00F35F68" w:rsidRDefault="009D3FB2" w:rsidP="007B505A">
      <w:pPr>
        <w:pStyle w:val="ConsPlusNormal"/>
        <w:ind w:firstLine="540"/>
        <w:jc w:val="both"/>
        <w:rPr>
          <w:rFonts w:ascii="Times New Roman" w:hAnsi="Times New Roman" w:cs="Times New Roman"/>
          <w:sz w:val="24"/>
          <w:szCs w:val="24"/>
        </w:rPr>
      </w:pPr>
      <w:proofErr w:type="gramStart"/>
      <w:r w:rsidRPr="00F35F68">
        <w:rPr>
          <w:rFonts w:ascii="Times New Roman" w:hAnsi="Times New Roman" w:cs="Times New Roman"/>
          <w:sz w:val="24"/>
          <w:szCs w:val="24"/>
        </w:rPr>
        <w:t>В подзоне южной тайги в условиях избыточного увлажнения и более теплого температурного режима авторами исследования выделены три плакорных лесорастительных района: центральный район Кайско-Унженской тектонической впадины (преобладают сосняки майниково-брусничные, брусничные, майниково-черничные и черничные, ельники черничные влажные, долгомошниковые, кисличные, березняки майниково-черничные), район Верхневятско-Камской возвышенности (основные лесорастительные типы: ельники хвощево-папоротниковые, разнотравные, черничные, березняки хвощево-папоротниковые, разнотравные), район Вятского вала и Чепецко-Кильмезского междуречья (преобладают ельники-кисличники</w:t>
      </w:r>
      <w:proofErr w:type="gramEnd"/>
      <w:r w:rsidRPr="00F35F68">
        <w:rPr>
          <w:rFonts w:ascii="Times New Roman" w:hAnsi="Times New Roman" w:cs="Times New Roman"/>
          <w:sz w:val="24"/>
          <w:szCs w:val="24"/>
        </w:rPr>
        <w:t xml:space="preserve">, </w:t>
      </w:r>
      <w:proofErr w:type="gramStart"/>
      <w:r w:rsidRPr="00F35F68">
        <w:rPr>
          <w:rFonts w:ascii="Times New Roman" w:hAnsi="Times New Roman" w:cs="Times New Roman"/>
          <w:sz w:val="24"/>
          <w:szCs w:val="24"/>
        </w:rPr>
        <w:t>майниково-брусничные и черничные).</w:t>
      </w:r>
      <w:proofErr w:type="gramEnd"/>
    </w:p>
    <w:p w14:paraId="01685AC7" w14:textId="77777777" w:rsidR="009D3FB2" w:rsidRPr="00F35F68" w:rsidRDefault="009D3FB2" w:rsidP="007B505A">
      <w:pPr>
        <w:pStyle w:val="ConsPlusNormal"/>
        <w:ind w:firstLine="540"/>
        <w:jc w:val="both"/>
        <w:rPr>
          <w:rFonts w:ascii="Times New Roman" w:hAnsi="Times New Roman" w:cs="Times New Roman"/>
          <w:sz w:val="24"/>
          <w:szCs w:val="24"/>
        </w:rPr>
      </w:pPr>
      <w:proofErr w:type="gramStart"/>
      <w:r w:rsidRPr="00F35F68">
        <w:rPr>
          <w:rFonts w:ascii="Times New Roman" w:hAnsi="Times New Roman" w:cs="Times New Roman"/>
          <w:sz w:val="24"/>
          <w:szCs w:val="24"/>
        </w:rPr>
        <w:t>В подзоне хвойно-широколиственных лесов в условиях достаточного атмосферного увлажнения, самых высоких для Кировской области среднегодовых температур воздуха и наиболее плодородных типов почв обосновано выделение двух плакорных лесорастительных районов: район Ярано-Кокшагской волнистой равнины (преобладают ельники кисличные и ельники черничные свежие) и район пониженного левобережья нижней Вятки (из типов леса преобладают ельники кисличные, сосняки брусничные, майниково-брусничные, бруснично-орляковые, березняки и осинники кисличные).</w:t>
      </w:r>
      <w:proofErr w:type="gramEnd"/>
    </w:p>
    <w:p w14:paraId="1B6F36DF" w14:textId="624EA39C" w:rsidR="009D3FB2" w:rsidRPr="00F35F68" w:rsidRDefault="009D3FB2" w:rsidP="007B505A">
      <w:pPr>
        <w:pStyle w:val="ConsPlusNormal"/>
        <w:ind w:firstLine="540"/>
        <w:jc w:val="both"/>
        <w:rPr>
          <w:rFonts w:ascii="Times New Roman" w:hAnsi="Times New Roman" w:cs="Times New Roman"/>
          <w:sz w:val="24"/>
          <w:szCs w:val="24"/>
        </w:rPr>
      </w:pPr>
      <w:r w:rsidRPr="00127440">
        <w:rPr>
          <w:rFonts w:ascii="Times New Roman" w:hAnsi="Times New Roman" w:cs="Times New Roman"/>
          <w:spacing w:val="-2"/>
          <w:sz w:val="24"/>
          <w:szCs w:val="24"/>
        </w:rPr>
        <w:t xml:space="preserve">Министерством природных ресурсов и экологии Российской Федерации </w:t>
      </w:r>
      <w:r w:rsidRPr="00127440">
        <w:rPr>
          <w:rFonts w:ascii="Times New Roman" w:hAnsi="Times New Roman" w:cs="Times New Roman"/>
          <w:color w:val="000000" w:themeColor="text1"/>
          <w:spacing w:val="-2"/>
          <w:sz w:val="24"/>
          <w:szCs w:val="24"/>
        </w:rPr>
        <w:t>(приказ</w:t>
      </w:r>
      <w:r w:rsidRPr="00127440">
        <w:rPr>
          <w:rFonts w:ascii="Times New Roman" w:hAnsi="Times New Roman" w:cs="Times New Roman"/>
          <w:spacing w:val="-2"/>
          <w:sz w:val="24"/>
          <w:szCs w:val="24"/>
        </w:rPr>
        <w:t xml:space="preserve"> от 18 августа 2014 года </w:t>
      </w:r>
      <w:r w:rsidR="005122AB" w:rsidRPr="00127440">
        <w:rPr>
          <w:rFonts w:ascii="Times New Roman" w:hAnsi="Times New Roman" w:cs="Times New Roman"/>
          <w:spacing w:val="-2"/>
          <w:sz w:val="24"/>
          <w:szCs w:val="24"/>
        </w:rPr>
        <w:t>№</w:t>
      </w:r>
      <w:r w:rsidRPr="00127440">
        <w:rPr>
          <w:rFonts w:ascii="Times New Roman" w:hAnsi="Times New Roman" w:cs="Times New Roman"/>
          <w:spacing w:val="-2"/>
          <w:sz w:val="24"/>
          <w:szCs w:val="24"/>
        </w:rPr>
        <w:t xml:space="preserve"> 367 </w:t>
      </w:r>
      <w:r w:rsidR="00CD1A2A" w:rsidRPr="00127440">
        <w:rPr>
          <w:rFonts w:ascii="Times New Roman" w:hAnsi="Times New Roman" w:cs="Times New Roman"/>
          <w:spacing w:val="-2"/>
          <w:sz w:val="24"/>
          <w:szCs w:val="24"/>
        </w:rPr>
        <w:t>«</w:t>
      </w:r>
      <w:r w:rsidRPr="00127440">
        <w:rPr>
          <w:rFonts w:ascii="Times New Roman" w:hAnsi="Times New Roman" w:cs="Times New Roman"/>
          <w:spacing w:val="-2"/>
          <w:sz w:val="24"/>
          <w:szCs w:val="24"/>
        </w:rPr>
        <w:t>Об утверждении</w:t>
      </w:r>
      <w:r w:rsidRPr="00F35F68">
        <w:rPr>
          <w:rFonts w:ascii="Times New Roman" w:hAnsi="Times New Roman" w:cs="Times New Roman"/>
          <w:sz w:val="24"/>
          <w:szCs w:val="24"/>
        </w:rPr>
        <w:t xml:space="preserve"> Перечня лесорастительных зон Российской Федерации и Перечня лесных районов Российской Федерации</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на территории Кировской области выделены следующие лесорастительные зоны и лесные районы:</w:t>
      </w:r>
    </w:p>
    <w:p w14:paraId="1498D3CB"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таежная зона:</w:t>
      </w:r>
    </w:p>
    <w:p w14:paraId="4601DC5D"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Двинско-Вычегодский таежный район;</w:t>
      </w:r>
    </w:p>
    <w:p w14:paraId="506FB42A"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южнотаежный район европейской части Российской Федерации;</w:t>
      </w:r>
    </w:p>
    <w:p w14:paraId="685F7F47"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зона хвойно-широколиственных лесов:</w:t>
      </w:r>
    </w:p>
    <w:p w14:paraId="32A2C6B2" w14:textId="77777777" w:rsidR="009D3FB2" w:rsidRPr="00127440" w:rsidRDefault="009D3FB2" w:rsidP="007B505A">
      <w:pPr>
        <w:pStyle w:val="ConsPlusNormal"/>
        <w:ind w:firstLine="540"/>
        <w:jc w:val="both"/>
        <w:rPr>
          <w:rFonts w:ascii="Times New Roman" w:hAnsi="Times New Roman" w:cs="Times New Roman"/>
          <w:spacing w:val="-2"/>
          <w:sz w:val="24"/>
          <w:szCs w:val="24"/>
        </w:rPr>
      </w:pPr>
      <w:r w:rsidRPr="00127440">
        <w:rPr>
          <w:rFonts w:ascii="Times New Roman" w:hAnsi="Times New Roman" w:cs="Times New Roman"/>
          <w:spacing w:val="-2"/>
          <w:sz w:val="24"/>
          <w:szCs w:val="24"/>
        </w:rPr>
        <w:t>- район хвойно-широколиственных (смешанных) лесов европейской части Российской Федерации.</w:t>
      </w:r>
    </w:p>
    <w:p w14:paraId="29AD76D4" w14:textId="77777777" w:rsidR="009D3FB2" w:rsidRPr="00F35F68" w:rsidRDefault="009D3FB2">
      <w:pPr>
        <w:pStyle w:val="ConsPlusNormal"/>
        <w:jc w:val="both"/>
        <w:rPr>
          <w:rFonts w:ascii="Times New Roman" w:hAnsi="Times New Roman" w:cs="Times New Roman"/>
          <w:sz w:val="24"/>
          <w:szCs w:val="24"/>
        </w:rPr>
      </w:pPr>
    </w:p>
    <w:p w14:paraId="47F96830" w14:textId="32B4BD64" w:rsidR="00E72047" w:rsidRPr="00F35F68" w:rsidRDefault="00E72047" w:rsidP="00E72047">
      <w:pPr>
        <w:spacing w:before="100" w:beforeAutospacing="1" w:after="100" w:afterAutospacing="1" w:line="240" w:lineRule="auto"/>
        <w:rPr>
          <w:rFonts w:ascii="Times New Roman" w:eastAsia="Times New Roman" w:hAnsi="Times New Roman" w:cs="Times New Roman"/>
          <w:sz w:val="24"/>
          <w:szCs w:val="24"/>
          <w:lang w:eastAsia="ru-RU"/>
        </w:rPr>
      </w:pPr>
      <w:r w:rsidRPr="00F35F68">
        <w:rPr>
          <w:rFonts w:ascii="Times New Roman" w:eastAsia="Times New Roman" w:hAnsi="Times New Roman" w:cs="Times New Roman"/>
          <w:noProof/>
          <w:sz w:val="24"/>
          <w:szCs w:val="24"/>
          <w:lang w:eastAsia="ru-RU"/>
        </w:rPr>
        <w:lastRenderedPageBreak/>
        <w:drawing>
          <wp:inline distT="0" distB="0" distL="0" distR="0" wp14:anchorId="7CC5B68E" wp14:editId="2BF9C96D">
            <wp:extent cx="5881193" cy="3961058"/>
            <wp:effectExtent l="0" t="0" r="5715" b="1905"/>
            <wp:docPr id="3" name="Рисунок 3" descr="C:\Users\млх\Desktop\Распределение по лесным 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лх\Desktop\Распределение по лесным районам.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365" cy="3975991"/>
                    </a:xfrm>
                    <a:prstGeom prst="rect">
                      <a:avLst/>
                    </a:prstGeom>
                    <a:noFill/>
                    <a:ln>
                      <a:noFill/>
                    </a:ln>
                  </pic:spPr>
                </pic:pic>
              </a:graphicData>
            </a:graphic>
          </wp:inline>
        </w:drawing>
      </w:r>
    </w:p>
    <w:p w14:paraId="4C847B9B" w14:textId="28B11B43" w:rsidR="009D3FB2" w:rsidRPr="00F35F68" w:rsidRDefault="007B505A" w:rsidP="007B505A">
      <w:pPr>
        <w:spacing w:after="0" w:line="240" w:lineRule="auto"/>
        <w:jc w:val="center"/>
        <w:rPr>
          <w:rFonts w:ascii="Times New Roman" w:eastAsia="Times New Roman" w:hAnsi="Times New Roman" w:cs="Times New Roman"/>
          <w:sz w:val="24"/>
          <w:szCs w:val="24"/>
          <w:lang w:eastAsia="ru-RU"/>
        </w:rPr>
      </w:pPr>
      <w:r w:rsidRPr="00F35F68">
        <w:rPr>
          <w:rFonts w:ascii="Times New Roman" w:eastAsia="Times New Roman" w:hAnsi="Times New Roman" w:cs="Times New Roman"/>
          <w:sz w:val="24"/>
          <w:szCs w:val="24"/>
          <w:lang w:eastAsia="ru-RU"/>
        </w:rPr>
        <w:t xml:space="preserve">Рисунок 1.2.1. Соотношение схем комплексного физико-географического </w:t>
      </w:r>
      <w:r w:rsidRPr="00F35F68">
        <w:rPr>
          <w:rFonts w:ascii="Times New Roman" w:eastAsia="Times New Roman" w:hAnsi="Times New Roman" w:cs="Times New Roman"/>
          <w:sz w:val="24"/>
          <w:szCs w:val="24"/>
          <w:lang w:eastAsia="ru-RU"/>
        </w:rPr>
        <w:br/>
        <w:t xml:space="preserve">и лесорастительного районирования территории Кировской области </w:t>
      </w:r>
      <w:r w:rsidRPr="00F35F68">
        <w:rPr>
          <w:rFonts w:ascii="Times New Roman" w:eastAsia="Times New Roman" w:hAnsi="Times New Roman" w:cs="Times New Roman"/>
          <w:sz w:val="24"/>
          <w:szCs w:val="24"/>
          <w:lang w:eastAsia="ru-RU"/>
        </w:rPr>
        <w:br/>
      </w:r>
    </w:p>
    <w:p w14:paraId="370D6B28" w14:textId="77777777" w:rsidR="007B505A" w:rsidRPr="00F35F68" w:rsidRDefault="007B505A" w:rsidP="007B505A">
      <w:pPr>
        <w:spacing w:after="0" w:line="240" w:lineRule="auto"/>
        <w:jc w:val="center"/>
        <w:rPr>
          <w:rFonts w:ascii="Times New Roman" w:eastAsia="Times New Roman" w:hAnsi="Times New Roman" w:cs="Times New Roman"/>
          <w:sz w:val="24"/>
          <w:szCs w:val="24"/>
          <w:lang w:eastAsia="ru-RU"/>
        </w:rPr>
      </w:pPr>
    </w:p>
    <w:p w14:paraId="1186B54A" w14:textId="31C0FD21" w:rsidR="009D3FB2" w:rsidRPr="00F35F68" w:rsidRDefault="009D3FB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Лесорастительное районирование Кировской области </w:t>
      </w:r>
      <w:r w:rsidRPr="00F35F68">
        <w:rPr>
          <w:rFonts w:ascii="Times New Roman" w:hAnsi="Times New Roman" w:cs="Times New Roman"/>
          <w:color w:val="000000" w:themeColor="text1"/>
          <w:sz w:val="24"/>
          <w:szCs w:val="24"/>
        </w:rPr>
        <w:t xml:space="preserve">представлено в п. 1.6 настоящего </w:t>
      </w:r>
      <w:r w:rsidRPr="00F35F68">
        <w:rPr>
          <w:rFonts w:ascii="Times New Roman" w:hAnsi="Times New Roman" w:cs="Times New Roman"/>
          <w:sz w:val="24"/>
          <w:szCs w:val="24"/>
        </w:rPr>
        <w:t>Лесного плана и в приложении 1.1.</w:t>
      </w:r>
    </w:p>
    <w:p w14:paraId="77E59266" w14:textId="77777777" w:rsidR="009D3FB2" w:rsidRPr="00F35F68" w:rsidRDefault="009D3FB2">
      <w:pPr>
        <w:pStyle w:val="ConsPlusNormal"/>
        <w:jc w:val="both"/>
        <w:rPr>
          <w:rFonts w:ascii="Times New Roman" w:hAnsi="Times New Roman" w:cs="Times New Roman"/>
          <w:sz w:val="24"/>
          <w:szCs w:val="24"/>
        </w:rPr>
      </w:pPr>
    </w:p>
    <w:p w14:paraId="3470C5D5" w14:textId="4BFC9E42" w:rsidR="009D3FB2" w:rsidRPr="00F35F68" w:rsidRDefault="009D3FB2" w:rsidP="00A64C43">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 xml:space="preserve">1.3. Социально-экономические особенности </w:t>
      </w:r>
      <w:r w:rsidR="00A64C43" w:rsidRPr="00F35F68">
        <w:rPr>
          <w:rFonts w:ascii="Times New Roman" w:hAnsi="Times New Roman" w:cs="Times New Roman"/>
          <w:sz w:val="24"/>
          <w:szCs w:val="24"/>
        </w:rPr>
        <w:t>Кировской области</w:t>
      </w:r>
    </w:p>
    <w:p w14:paraId="65624775" w14:textId="77777777" w:rsidR="009D3FB2" w:rsidRPr="00F35F68" w:rsidRDefault="009D3FB2">
      <w:pPr>
        <w:pStyle w:val="ConsPlusNormal"/>
        <w:jc w:val="both"/>
        <w:rPr>
          <w:rFonts w:ascii="Times New Roman" w:hAnsi="Times New Roman" w:cs="Times New Roman"/>
          <w:sz w:val="24"/>
          <w:szCs w:val="24"/>
        </w:rPr>
      </w:pPr>
    </w:p>
    <w:p w14:paraId="065C2D7F"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1.3.1. Общая численность населения - 1282238 человек.</w:t>
      </w:r>
    </w:p>
    <w:p w14:paraId="194A1A62"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1.3.2. Городское население - 985142 человека (76,77%).</w:t>
      </w:r>
    </w:p>
    <w:p w14:paraId="4AE2F2C0"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1.3.3. Сельское население - 298096 человек (23,23%).</w:t>
      </w:r>
    </w:p>
    <w:p w14:paraId="7F877EB9"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1.3.4. Населенные пункты, численность населения которых превышает 100 тысяч человек: город Киров - единственное городское образование, имеющее численность населения более 100 тысяч человек, а именно 501468 человек.</w:t>
      </w:r>
    </w:p>
    <w:p w14:paraId="0C156A48"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1.3.5. Отрасли хозяйства, в которых занято население.</w:t>
      </w:r>
    </w:p>
    <w:p w14:paraId="2C9B155D" w14:textId="77777777" w:rsidR="009D3FB2" w:rsidRPr="00A5101E" w:rsidRDefault="009D3FB2" w:rsidP="007B505A">
      <w:pPr>
        <w:pStyle w:val="ConsPlusNormal"/>
        <w:ind w:firstLine="539"/>
        <w:jc w:val="both"/>
        <w:rPr>
          <w:rFonts w:ascii="Times New Roman" w:hAnsi="Times New Roman" w:cs="Times New Roman"/>
          <w:spacing w:val="-2"/>
          <w:sz w:val="24"/>
          <w:szCs w:val="24"/>
        </w:rPr>
      </w:pPr>
      <w:r w:rsidRPr="00A5101E">
        <w:rPr>
          <w:rFonts w:ascii="Times New Roman" w:hAnsi="Times New Roman" w:cs="Times New Roman"/>
          <w:spacing w:val="-2"/>
          <w:sz w:val="24"/>
          <w:szCs w:val="24"/>
        </w:rPr>
        <w:t xml:space="preserve">По данным Росстата, структура валового регионального продукта (ВРП) </w:t>
      </w:r>
      <w:proofErr w:type="gramStart"/>
      <w:r w:rsidRPr="00A5101E">
        <w:rPr>
          <w:rFonts w:ascii="Times New Roman" w:hAnsi="Times New Roman" w:cs="Times New Roman"/>
          <w:spacing w:val="-2"/>
          <w:sz w:val="24"/>
          <w:szCs w:val="24"/>
        </w:rPr>
        <w:t>на конец</w:t>
      </w:r>
      <w:proofErr w:type="gramEnd"/>
      <w:r w:rsidRPr="00A5101E">
        <w:rPr>
          <w:rFonts w:ascii="Times New Roman" w:hAnsi="Times New Roman" w:cs="Times New Roman"/>
          <w:spacing w:val="-2"/>
          <w:sz w:val="24"/>
          <w:szCs w:val="24"/>
        </w:rPr>
        <w:t xml:space="preserve"> 2016 г. включает показатели, представленные в таблице 1.3.5.1.</w:t>
      </w:r>
    </w:p>
    <w:p w14:paraId="548F5605" w14:textId="77777777" w:rsidR="009D3FB2" w:rsidRPr="00F35F68" w:rsidRDefault="009D3FB2">
      <w:pPr>
        <w:pStyle w:val="ConsPlusNormal"/>
        <w:jc w:val="both"/>
        <w:rPr>
          <w:rFonts w:ascii="Times New Roman" w:hAnsi="Times New Roman" w:cs="Times New Roman"/>
          <w:sz w:val="24"/>
          <w:szCs w:val="24"/>
        </w:rPr>
      </w:pPr>
    </w:p>
    <w:p w14:paraId="19E3D15D"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1.3.5.1</w:t>
      </w:r>
    </w:p>
    <w:p w14:paraId="53E3A491" w14:textId="77777777" w:rsidR="009D3FB2" w:rsidRPr="00224EBE" w:rsidRDefault="009D3FB2">
      <w:pPr>
        <w:pStyle w:val="ConsPlusNormal"/>
        <w:jc w:val="both"/>
        <w:rPr>
          <w:rFonts w:ascii="Times New Roman" w:hAnsi="Times New Roman" w:cs="Times New Roman"/>
          <w:sz w:val="20"/>
          <w:szCs w:val="24"/>
        </w:rPr>
      </w:pPr>
    </w:p>
    <w:p w14:paraId="5F2D28F6"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Валовой региональный продукт Кировской области</w:t>
      </w:r>
    </w:p>
    <w:p w14:paraId="628960D9"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(в текущих основных ценах), миллионов рублей,</w:t>
      </w:r>
    </w:p>
    <w:p w14:paraId="4B554BDC"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значение показателя за год</w:t>
      </w:r>
    </w:p>
    <w:p w14:paraId="224C0766" w14:textId="77777777" w:rsidR="009D3FB2" w:rsidRPr="00224EBE" w:rsidRDefault="009D3FB2">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7225"/>
        <w:gridCol w:w="1845"/>
      </w:tblGrid>
      <w:tr w:rsidR="009D3FB2" w:rsidRPr="00F35F68" w14:paraId="4737BE10" w14:textId="77777777" w:rsidTr="00224EBE">
        <w:tc>
          <w:tcPr>
            <w:tcW w:w="7225" w:type="dxa"/>
            <w:vAlign w:val="center"/>
          </w:tcPr>
          <w:p w14:paraId="59C48AA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Наименование отрасли</w:t>
            </w:r>
          </w:p>
        </w:tc>
        <w:tc>
          <w:tcPr>
            <w:tcW w:w="1845" w:type="dxa"/>
            <w:vAlign w:val="center"/>
          </w:tcPr>
          <w:p w14:paraId="6408F8A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Объем, млн. руб.</w:t>
            </w:r>
          </w:p>
        </w:tc>
      </w:tr>
      <w:tr w:rsidR="009D3FB2" w:rsidRPr="00F35F68" w14:paraId="530C47FB" w14:textId="77777777" w:rsidTr="00224EBE">
        <w:trPr>
          <w:trHeight w:val="170"/>
        </w:trPr>
        <w:tc>
          <w:tcPr>
            <w:tcW w:w="7225" w:type="dxa"/>
            <w:vAlign w:val="center"/>
          </w:tcPr>
          <w:p w14:paraId="408349C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845" w:type="dxa"/>
            <w:vAlign w:val="center"/>
          </w:tcPr>
          <w:p w14:paraId="07B2023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r>
      <w:tr w:rsidR="009D3FB2" w:rsidRPr="00F35F68" w14:paraId="4A847477" w14:textId="77777777" w:rsidTr="00224EBE">
        <w:tc>
          <w:tcPr>
            <w:tcW w:w="7225" w:type="dxa"/>
            <w:vAlign w:val="center"/>
          </w:tcPr>
          <w:p w14:paraId="19324B0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Сельское хозяйство, охота и лесное хозяйство</w:t>
            </w:r>
          </w:p>
        </w:tc>
        <w:tc>
          <w:tcPr>
            <w:tcW w:w="1845" w:type="dxa"/>
            <w:vAlign w:val="center"/>
          </w:tcPr>
          <w:p w14:paraId="3974A25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25251,9</w:t>
            </w:r>
          </w:p>
        </w:tc>
      </w:tr>
      <w:tr w:rsidR="009D3FB2" w:rsidRPr="00F35F68" w14:paraId="6F62D954" w14:textId="77777777" w:rsidTr="00224EBE">
        <w:tc>
          <w:tcPr>
            <w:tcW w:w="7225" w:type="dxa"/>
            <w:vAlign w:val="center"/>
          </w:tcPr>
          <w:p w14:paraId="5674CE0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lastRenderedPageBreak/>
              <w:t>Рыболовство, рыбоводство</w:t>
            </w:r>
          </w:p>
        </w:tc>
        <w:tc>
          <w:tcPr>
            <w:tcW w:w="1845" w:type="dxa"/>
            <w:vAlign w:val="center"/>
          </w:tcPr>
          <w:p w14:paraId="5A1193E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93,9</w:t>
            </w:r>
          </w:p>
        </w:tc>
      </w:tr>
      <w:tr w:rsidR="009D3FB2" w:rsidRPr="00F35F68" w14:paraId="47FFF1CF" w14:textId="77777777" w:rsidTr="00224EBE">
        <w:tc>
          <w:tcPr>
            <w:tcW w:w="7225" w:type="dxa"/>
            <w:vAlign w:val="center"/>
          </w:tcPr>
          <w:p w14:paraId="3E386D5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Добыча полезных ископаемых</w:t>
            </w:r>
          </w:p>
        </w:tc>
        <w:tc>
          <w:tcPr>
            <w:tcW w:w="1845" w:type="dxa"/>
            <w:vAlign w:val="center"/>
          </w:tcPr>
          <w:p w14:paraId="15C880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882,7</w:t>
            </w:r>
          </w:p>
        </w:tc>
      </w:tr>
      <w:tr w:rsidR="009D3FB2" w:rsidRPr="00F35F68" w14:paraId="152D65A9" w14:textId="77777777" w:rsidTr="00224EBE">
        <w:tc>
          <w:tcPr>
            <w:tcW w:w="7225" w:type="dxa"/>
            <w:vAlign w:val="center"/>
          </w:tcPr>
          <w:p w14:paraId="40EC648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Обрабатывающие производства</w:t>
            </w:r>
          </w:p>
        </w:tc>
        <w:tc>
          <w:tcPr>
            <w:tcW w:w="1845" w:type="dxa"/>
            <w:vAlign w:val="center"/>
          </w:tcPr>
          <w:p w14:paraId="47DA1A3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83532,3</w:t>
            </w:r>
          </w:p>
        </w:tc>
      </w:tr>
      <w:tr w:rsidR="009D3FB2" w:rsidRPr="00F35F68" w14:paraId="486D2F9E" w14:textId="77777777" w:rsidTr="00224EBE">
        <w:tc>
          <w:tcPr>
            <w:tcW w:w="7225" w:type="dxa"/>
            <w:vAlign w:val="center"/>
          </w:tcPr>
          <w:p w14:paraId="09A1D38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Производство и распределение электроэнергии, газа и воды</w:t>
            </w:r>
          </w:p>
        </w:tc>
        <w:tc>
          <w:tcPr>
            <w:tcW w:w="1845" w:type="dxa"/>
            <w:vAlign w:val="center"/>
          </w:tcPr>
          <w:p w14:paraId="203C67F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11462,8</w:t>
            </w:r>
          </w:p>
        </w:tc>
      </w:tr>
      <w:tr w:rsidR="009D3FB2" w:rsidRPr="00F35F68" w14:paraId="7F1362ED" w14:textId="77777777" w:rsidTr="00224EBE">
        <w:tc>
          <w:tcPr>
            <w:tcW w:w="7225" w:type="dxa"/>
            <w:vAlign w:val="center"/>
          </w:tcPr>
          <w:p w14:paraId="1FC8A5C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Строительство</w:t>
            </w:r>
          </w:p>
        </w:tc>
        <w:tc>
          <w:tcPr>
            <w:tcW w:w="1845" w:type="dxa"/>
            <w:vAlign w:val="center"/>
          </w:tcPr>
          <w:p w14:paraId="6F8C93E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13606,5</w:t>
            </w:r>
          </w:p>
        </w:tc>
      </w:tr>
      <w:tr w:rsidR="009D3FB2" w:rsidRPr="00F35F68" w14:paraId="699B14D4" w14:textId="77777777" w:rsidTr="00224EBE">
        <w:tc>
          <w:tcPr>
            <w:tcW w:w="7225" w:type="dxa"/>
            <w:vAlign w:val="center"/>
          </w:tcPr>
          <w:p w14:paraId="25C7261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1845" w:type="dxa"/>
            <w:vAlign w:val="center"/>
          </w:tcPr>
          <w:p w14:paraId="640D344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39116,2</w:t>
            </w:r>
          </w:p>
        </w:tc>
      </w:tr>
      <w:tr w:rsidR="009D3FB2" w:rsidRPr="00F35F68" w14:paraId="267593EE" w14:textId="77777777" w:rsidTr="00224EBE">
        <w:tc>
          <w:tcPr>
            <w:tcW w:w="7225" w:type="dxa"/>
            <w:vAlign w:val="center"/>
          </w:tcPr>
          <w:p w14:paraId="7D7AFA1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Гостиницы и рестораны</w:t>
            </w:r>
          </w:p>
        </w:tc>
        <w:tc>
          <w:tcPr>
            <w:tcW w:w="1845" w:type="dxa"/>
            <w:vAlign w:val="center"/>
          </w:tcPr>
          <w:p w14:paraId="71D8D5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4186,8</w:t>
            </w:r>
          </w:p>
        </w:tc>
      </w:tr>
      <w:tr w:rsidR="009D3FB2" w:rsidRPr="00F35F68" w14:paraId="2CAE3CA4" w14:textId="77777777" w:rsidTr="00224EBE">
        <w:tc>
          <w:tcPr>
            <w:tcW w:w="7225" w:type="dxa"/>
            <w:vAlign w:val="center"/>
          </w:tcPr>
          <w:p w14:paraId="07B8E0D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Транспорт и связь</w:t>
            </w:r>
          </w:p>
        </w:tc>
        <w:tc>
          <w:tcPr>
            <w:tcW w:w="1845" w:type="dxa"/>
            <w:vAlign w:val="center"/>
          </w:tcPr>
          <w:p w14:paraId="5A954C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24259,5</w:t>
            </w:r>
          </w:p>
        </w:tc>
      </w:tr>
      <w:tr w:rsidR="009D3FB2" w:rsidRPr="00F35F68" w14:paraId="33C3C064" w14:textId="77777777" w:rsidTr="00224EBE">
        <w:tc>
          <w:tcPr>
            <w:tcW w:w="7225" w:type="dxa"/>
            <w:vAlign w:val="center"/>
          </w:tcPr>
          <w:p w14:paraId="33591FB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Финансовая деятельность</w:t>
            </w:r>
          </w:p>
        </w:tc>
        <w:tc>
          <w:tcPr>
            <w:tcW w:w="1845" w:type="dxa"/>
            <w:vAlign w:val="center"/>
          </w:tcPr>
          <w:p w14:paraId="7D229BE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1028,7</w:t>
            </w:r>
          </w:p>
        </w:tc>
      </w:tr>
      <w:tr w:rsidR="009D3FB2" w:rsidRPr="00F35F68" w14:paraId="7A63E015" w14:textId="77777777" w:rsidTr="00224EBE">
        <w:tc>
          <w:tcPr>
            <w:tcW w:w="7225" w:type="dxa"/>
            <w:vAlign w:val="center"/>
          </w:tcPr>
          <w:p w14:paraId="77B87D4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Операции с недвижимым имуществом, аренда и предоставление услуг</w:t>
            </w:r>
          </w:p>
        </w:tc>
        <w:tc>
          <w:tcPr>
            <w:tcW w:w="1845" w:type="dxa"/>
            <w:vAlign w:val="center"/>
          </w:tcPr>
          <w:p w14:paraId="7BAB6C3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27049,6</w:t>
            </w:r>
          </w:p>
        </w:tc>
      </w:tr>
      <w:tr w:rsidR="009D3FB2" w:rsidRPr="00F35F68" w14:paraId="4E03B40B" w14:textId="77777777" w:rsidTr="00224EBE">
        <w:tc>
          <w:tcPr>
            <w:tcW w:w="7225" w:type="dxa"/>
            <w:vAlign w:val="center"/>
          </w:tcPr>
          <w:p w14:paraId="64987EF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Государственное управление и обеспечение военной безопасности; социальное страхование</w:t>
            </w:r>
          </w:p>
        </w:tc>
        <w:tc>
          <w:tcPr>
            <w:tcW w:w="1845" w:type="dxa"/>
            <w:vAlign w:val="center"/>
          </w:tcPr>
          <w:p w14:paraId="494A9A0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25372,0</w:t>
            </w:r>
          </w:p>
        </w:tc>
      </w:tr>
      <w:tr w:rsidR="009D3FB2" w:rsidRPr="00F35F68" w14:paraId="0E7F132D" w14:textId="77777777" w:rsidTr="00224EBE">
        <w:tc>
          <w:tcPr>
            <w:tcW w:w="7225" w:type="dxa"/>
            <w:vAlign w:val="center"/>
          </w:tcPr>
          <w:p w14:paraId="7F1ED7F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Образование</w:t>
            </w:r>
          </w:p>
        </w:tc>
        <w:tc>
          <w:tcPr>
            <w:tcW w:w="1845" w:type="dxa"/>
            <w:vAlign w:val="center"/>
          </w:tcPr>
          <w:p w14:paraId="5D512ED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12113,7</w:t>
            </w:r>
          </w:p>
        </w:tc>
      </w:tr>
      <w:tr w:rsidR="009D3FB2" w:rsidRPr="00F35F68" w14:paraId="3E9CBEE8" w14:textId="77777777" w:rsidTr="00224EBE">
        <w:tc>
          <w:tcPr>
            <w:tcW w:w="7225" w:type="dxa"/>
            <w:vAlign w:val="center"/>
          </w:tcPr>
          <w:p w14:paraId="3C0F5EB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Здравоохранение и предоставление социальных услуг</w:t>
            </w:r>
          </w:p>
        </w:tc>
        <w:tc>
          <w:tcPr>
            <w:tcW w:w="1845" w:type="dxa"/>
            <w:vAlign w:val="center"/>
          </w:tcPr>
          <w:p w14:paraId="34B27E1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16981,0</w:t>
            </w:r>
          </w:p>
        </w:tc>
      </w:tr>
      <w:tr w:rsidR="009D3FB2" w:rsidRPr="00F35F68" w14:paraId="06C4C9F5" w14:textId="77777777" w:rsidTr="00224EBE">
        <w:tc>
          <w:tcPr>
            <w:tcW w:w="7225" w:type="dxa"/>
            <w:vAlign w:val="center"/>
          </w:tcPr>
          <w:p w14:paraId="1E548FB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Предоставление прочих коммунальных, социальных и персональных услуг</w:t>
            </w:r>
          </w:p>
        </w:tc>
        <w:tc>
          <w:tcPr>
            <w:tcW w:w="1845" w:type="dxa"/>
            <w:vAlign w:val="center"/>
          </w:tcPr>
          <w:p w14:paraId="2D1B2E1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6052,7</w:t>
            </w:r>
          </w:p>
        </w:tc>
      </w:tr>
      <w:tr w:rsidR="009D3FB2" w:rsidRPr="00F35F68" w14:paraId="19A99328" w14:textId="77777777" w:rsidTr="00224EBE">
        <w:tc>
          <w:tcPr>
            <w:tcW w:w="7225" w:type="dxa"/>
            <w:vAlign w:val="center"/>
          </w:tcPr>
          <w:p w14:paraId="4684710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Всего:</w:t>
            </w:r>
          </w:p>
        </w:tc>
        <w:tc>
          <w:tcPr>
            <w:tcW w:w="1845" w:type="dxa"/>
            <w:vAlign w:val="center"/>
          </w:tcPr>
          <w:p w14:paraId="61F1F0A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290990,3</w:t>
            </w:r>
          </w:p>
        </w:tc>
      </w:tr>
    </w:tbl>
    <w:p w14:paraId="197F1543" w14:textId="77777777" w:rsidR="009D3FB2" w:rsidRPr="00F35F68" w:rsidRDefault="009D3FB2">
      <w:pPr>
        <w:pStyle w:val="ConsPlusNormal"/>
        <w:jc w:val="both"/>
        <w:rPr>
          <w:rFonts w:ascii="Times New Roman" w:hAnsi="Times New Roman" w:cs="Times New Roman"/>
        </w:rPr>
      </w:pPr>
    </w:p>
    <w:p w14:paraId="3B5F79DE"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Таким образом, основой экономики Кировской области является непроизводственная </w:t>
      </w:r>
      <w:r w:rsidRPr="00A5101E">
        <w:rPr>
          <w:rFonts w:ascii="Times New Roman" w:hAnsi="Times New Roman" w:cs="Times New Roman"/>
          <w:spacing w:val="-2"/>
          <w:sz w:val="24"/>
          <w:szCs w:val="24"/>
        </w:rPr>
        <w:t>сфера: доля отраслей экономики, связанных с оказанием всех видов услуг, превышает 50% в стоимости ВРП. Также традиционно</w:t>
      </w:r>
      <w:r w:rsidRPr="00F35F68">
        <w:rPr>
          <w:rFonts w:ascii="Times New Roman" w:hAnsi="Times New Roman" w:cs="Times New Roman"/>
          <w:sz w:val="24"/>
          <w:szCs w:val="24"/>
        </w:rPr>
        <w:t xml:space="preserve"> развиты обрабатывающие производства и сельское хозяйство.</w:t>
      </w:r>
    </w:p>
    <w:p w14:paraId="58D2FAE9"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Ведущее положение среди отраслей промышленности занимают машиностроение и металлообработка, химическая и нефтехимическая, черная и цветная металлургия, а также деревообрабатывающая промышленность. Велика доля предприятий оборонно-промышленного комплекса.</w:t>
      </w:r>
    </w:p>
    <w:p w14:paraId="30F09E81" w14:textId="77777777" w:rsidR="009D3FB2" w:rsidRPr="00F35F68" w:rsidRDefault="009D3FB2" w:rsidP="007B505A">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 Кировской области расположены одно из ведущих в стране производство минеральных удобрений, а также крупные научные организации и производственные предприятия биотехнологической индустрии (сформирован биотехнологический кластер Кировской области), машиностроения, металлургии, химической, нефтехимической, пищевой промышленности.</w:t>
      </w:r>
    </w:p>
    <w:p w14:paraId="19FD76E2" w14:textId="0AF0E4E4" w:rsidR="009D3FB2" w:rsidRPr="00FC6555" w:rsidRDefault="009D3FB2" w:rsidP="007B505A">
      <w:pPr>
        <w:pStyle w:val="ConsPlusNormal"/>
        <w:ind w:firstLine="540"/>
        <w:jc w:val="both"/>
        <w:rPr>
          <w:rFonts w:ascii="Times New Roman" w:hAnsi="Times New Roman" w:cs="Times New Roman"/>
          <w:spacing w:val="-2"/>
          <w:sz w:val="24"/>
          <w:szCs w:val="24"/>
        </w:rPr>
      </w:pPr>
      <w:proofErr w:type="gramStart"/>
      <w:r w:rsidRPr="00F35F68">
        <w:rPr>
          <w:rFonts w:ascii="Times New Roman" w:hAnsi="Times New Roman" w:cs="Times New Roman"/>
          <w:sz w:val="24"/>
          <w:szCs w:val="24"/>
        </w:rPr>
        <w:t>Крупнейшие (по числу работающих) предприятия, а также вошедшие в перечень особо значимых предприятий региона:</w:t>
      </w:r>
      <w:proofErr w:type="gramEnd"/>
      <w:r w:rsidRPr="00F35F68">
        <w:rPr>
          <w:rFonts w:ascii="Times New Roman" w:hAnsi="Times New Roman" w:cs="Times New Roman"/>
          <w:sz w:val="24"/>
          <w:szCs w:val="24"/>
        </w:rPr>
        <w:t xml:space="preserve"> АО ВМП </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АВИТЕК</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АО </w:t>
      </w:r>
      <w:r w:rsidR="00CD1A2A" w:rsidRPr="00F35F68">
        <w:rPr>
          <w:rFonts w:ascii="Times New Roman" w:hAnsi="Times New Roman" w:cs="Times New Roman"/>
          <w:sz w:val="24"/>
          <w:szCs w:val="24"/>
        </w:rPr>
        <w:t>«</w:t>
      </w:r>
      <w:proofErr w:type="gramStart"/>
      <w:r w:rsidRPr="00F35F68">
        <w:rPr>
          <w:rFonts w:ascii="Times New Roman" w:hAnsi="Times New Roman" w:cs="Times New Roman"/>
          <w:sz w:val="24"/>
          <w:szCs w:val="24"/>
        </w:rPr>
        <w:t>КЗ</w:t>
      </w:r>
      <w:proofErr w:type="gramEnd"/>
      <w:r w:rsidRPr="00F35F68">
        <w:rPr>
          <w:rFonts w:ascii="Times New Roman" w:hAnsi="Times New Roman" w:cs="Times New Roman"/>
          <w:sz w:val="24"/>
          <w:szCs w:val="24"/>
        </w:rPr>
        <w:t xml:space="preserve"> ОЦМ</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ОАО </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Искож</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ПАО Кировский завод </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Маяк</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АО </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ЛЕПСЕ</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АО </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Ново-Вятка</w:t>
      </w:r>
      <w:r w:rsidR="00CD1A2A" w:rsidRPr="00F35F68">
        <w:rPr>
          <w:rFonts w:ascii="Times New Roman" w:hAnsi="Times New Roman" w:cs="Times New Roman"/>
          <w:sz w:val="24"/>
          <w:szCs w:val="24"/>
        </w:rPr>
        <w:t>»</w:t>
      </w:r>
      <w:r w:rsidRPr="00F35F68">
        <w:rPr>
          <w:rFonts w:ascii="Times New Roman" w:hAnsi="Times New Roman" w:cs="Times New Roman"/>
          <w:sz w:val="24"/>
          <w:szCs w:val="24"/>
        </w:rPr>
        <w:t xml:space="preserve">, ООО ПК </w:t>
      </w:r>
      <w:r w:rsidR="00CD1A2A" w:rsidRPr="00F35F68">
        <w:rPr>
          <w:rFonts w:ascii="Times New Roman" w:hAnsi="Times New Roman" w:cs="Times New Roman"/>
          <w:sz w:val="24"/>
          <w:szCs w:val="24"/>
        </w:rPr>
        <w:t>«</w:t>
      </w:r>
      <w:r w:rsidRPr="00FC6555">
        <w:rPr>
          <w:rFonts w:ascii="Times New Roman" w:hAnsi="Times New Roman" w:cs="Times New Roman"/>
          <w:spacing w:val="-2"/>
          <w:sz w:val="24"/>
          <w:szCs w:val="24"/>
        </w:rPr>
        <w:t>Киров Тайр</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(г. Киров), 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Кирскабель</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(Верхнекамский район),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Молот-Оружие</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(г. Вятские Поляны),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Икеа Индастри Вятка</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(Вятскополянский район), филиал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КЧХК</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ОХК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Уралхим</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в городе Кирово-Чепецке,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ГалоПолимер Кирово-Чепецк</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ОАО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ВЭЛКОНТ</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(г. Кирово-Чепецк), 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ОМЗ</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(Омутнинский район),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Демьяновские мануфактуры</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(Подосиновский </w:t>
      </w:r>
      <w:proofErr w:type="gramStart"/>
      <w:r w:rsidRPr="00FC6555">
        <w:rPr>
          <w:rFonts w:ascii="Times New Roman" w:hAnsi="Times New Roman" w:cs="Times New Roman"/>
          <w:spacing w:val="-2"/>
          <w:sz w:val="24"/>
          <w:szCs w:val="24"/>
        </w:rPr>
        <w:t xml:space="preserve">район), 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Красный якорь</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(г. Слободской),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Вахруши-Литобувь</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ООО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Вахруши-Юфть</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(Слободской район), ОАО </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Уржумский СВЗ</w:t>
      </w:r>
      <w:r w:rsidR="00CD1A2A" w:rsidRPr="00FC6555">
        <w:rPr>
          <w:rFonts w:ascii="Times New Roman" w:hAnsi="Times New Roman" w:cs="Times New Roman"/>
          <w:spacing w:val="-2"/>
          <w:sz w:val="24"/>
          <w:szCs w:val="24"/>
        </w:rPr>
        <w:t>»</w:t>
      </w:r>
      <w:r w:rsidRPr="00FC6555">
        <w:rPr>
          <w:rFonts w:ascii="Times New Roman" w:hAnsi="Times New Roman" w:cs="Times New Roman"/>
          <w:spacing w:val="-2"/>
          <w:sz w:val="24"/>
          <w:szCs w:val="24"/>
        </w:rPr>
        <w:t xml:space="preserve"> (Уржумский район).</w:t>
      </w:r>
      <w:proofErr w:type="gramEnd"/>
    </w:p>
    <w:p w14:paraId="2BC68289" w14:textId="77777777" w:rsidR="009D3FB2" w:rsidRPr="00FC6555" w:rsidRDefault="009D3FB2" w:rsidP="007B505A">
      <w:pPr>
        <w:pStyle w:val="ConsPlusNormal"/>
        <w:ind w:firstLine="540"/>
        <w:jc w:val="both"/>
        <w:rPr>
          <w:rFonts w:ascii="Times New Roman" w:hAnsi="Times New Roman" w:cs="Times New Roman"/>
          <w:spacing w:val="-2"/>
          <w:sz w:val="24"/>
          <w:szCs w:val="24"/>
        </w:rPr>
      </w:pPr>
      <w:r w:rsidRPr="00FC6555">
        <w:rPr>
          <w:rFonts w:ascii="Times New Roman" w:hAnsi="Times New Roman" w:cs="Times New Roman"/>
          <w:spacing w:val="-2"/>
          <w:sz w:val="24"/>
          <w:szCs w:val="24"/>
        </w:rPr>
        <w:t>По итогам 2016 г. среднегодовая численность занятых в экономике региона составила 590,8 тыс. человек. Из них занято в секторе обрабатывающих производств 117,5 тыс. человек (19,89%), в сельском и лесном хозяйстве, рыболовстве и рыбоводстве - 56,6 тыс. человек (9,58%), в строительстве - 32,6 тыс. чел. (5,52%), в других видах деятельности, преимущественно в непроизводственной сфере в секторах оптовой и розничной торговли, - 384 тыс. человек (65,01%).</w:t>
      </w:r>
    </w:p>
    <w:p w14:paraId="798A91B7" w14:textId="77777777" w:rsidR="009D3FB2" w:rsidRPr="00F35F68" w:rsidRDefault="009D3FB2" w:rsidP="007B505A">
      <w:pPr>
        <w:pStyle w:val="ConsPlusNormal"/>
        <w:jc w:val="both"/>
        <w:rPr>
          <w:rFonts w:ascii="Times New Roman" w:hAnsi="Times New Roman" w:cs="Times New Roman"/>
          <w:sz w:val="24"/>
          <w:szCs w:val="24"/>
        </w:rPr>
      </w:pPr>
    </w:p>
    <w:p w14:paraId="5405126A"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1.4. Сведения о распределении площади лесов,</w:t>
      </w:r>
    </w:p>
    <w:p w14:paraId="61A04CF0" w14:textId="77777777" w:rsidR="009D3FB2" w:rsidRPr="00F35F68" w:rsidRDefault="009D3FB2">
      <w:pPr>
        <w:pStyle w:val="ConsPlusTitle"/>
        <w:jc w:val="center"/>
        <w:rPr>
          <w:rFonts w:ascii="Times New Roman" w:hAnsi="Times New Roman" w:cs="Times New Roman"/>
          <w:sz w:val="24"/>
          <w:szCs w:val="24"/>
        </w:rPr>
      </w:pPr>
      <w:proofErr w:type="gramStart"/>
      <w:r w:rsidRPr="00F35F68">
        <w:rPr>
          <w:rFonts w:ascii="Times New Roman" w:hAnsi="Times New Roman" w:cs="Times New Roman"/>
          <w:sz w:val="24"/>
          <w:szCs w:val="24"/>
        </w:rPr>
        <w:t>расположенных</w:t>
      </w:r>
      <w:proofErr w:type="gramEnd"/>
      <w:r w:rsidRPr="00F35F68">
        <w:rPr>
          <w:rFonts w:ascii="Times New Roman" w:hAnsi="Times New Roman" w:cs="Times New Roman"/>
          <w:sz w:val="24"/>
          <w:szCs w:val="24"/>
        </w:rPr>
        <w:t xml:space="preserve"> на территории Кировской области</w:t>
      </w:r>
    </w:p>
    <w:p w14:paraId="5DB48A9F" w14:textId="77777777" w:rsidR="009D3FB2" w:rsidRPr="00F35F68" w:rsidRDefault="009D3FB2">
      <w:pPr>
        <w:pStyle w:val="ConsPlusNormal"/>
        <w:jc w:val="both"/>
        <w:rPr>
          <w:rFonts w:ascii="Times New Roman" w:hAnsi="Times New Roman" w:cs="Times New Roman"/>
          <w:sz w:val="24"/>
          <w:szCs w:val="24"/>
        </w:rPr>
      </w:pPr>
    </w:p>
    <w:p w14:paraId="7236E421" w14:textId="77777777" w:rsidR="009D3FB2" w:rsidRPr="00F35F68" w:rsidRDefault="009D3FB2" w:rsidP="007B505A">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В настоящее время леса на территории Кировской области занимают 8,14 млн. га, покрытая лесом площадь составляет 7,56 млн. га, лесистость территории Кировской области составляет 62,7%.</w:t>
      </w:r>
    </w:p>
    <w:p w14:paraId="3EDAB52F" w14:textId="5FDD30F7" w:rsidR="009D3FB2" w:rsidRPr="00F35F68" w:rsidRDefault="009D3FB2" w:rsidP="007B505A">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sz w:val="24"/>
          <w:szCs w:val="24"/>
        </w:rPr>
        <w:t>В структуре лесов эксплуатационные леса занимают 6,42 млн. га (80%) и леса, выполняющие защитные функции, - 1,63 млн. га (</w:t>
      </w:r>
      <w:r w:rsidRPr="00F35F68">
        <w:rPr>
          <w:rFonts w:ascii="Times New Roman" w:hAnsi="Times New Roman" w:cs="Times New Roman"/>
          <w:color w:val="000000" w:themeColor="text1"/>
          <w:sz w:val="24"/>
          <w:szCs w:val="24"/>
        </w:rPr>
        <w:t>20%), рисунок 1.4.1, приложение 1.2.</w:t>
      </w:r>
    </w:p>
    <w:p w14:paraId="676594D4" w14:textId="09488072" w:rsidR="009D3FB2" w:rsidRPr="00FC6555" w:rsidRDefault="009D3FB2" w:rsidP="007B505A">
      <w:pPr>
        <w:pStyle w:val="ConsPlusNormal"/>
        <w:ind w:firstLine="539"/>
        <w:jc w:val="both"/>
        <w:rPr>
          <w:rFonts w:ascii="Times New Roman" w:hAnsi="Times New Roman" w:cs="Times New Roman"/>
          <w:color w:val="000000" w:themeColor="text1"/>
          <w:spacing w:val="-2"/>
          <w:sz w:val="24"/>
          <w:szCs w:val="24"/>
        </w:rPr>
      </w:pPr>
      <w:r w:rsidRPr="00FC6555">
        <w:rPr>
          <w:rFonts w:ascii="Times New Roman" w:hAnsi="Times New Roman" w:cs="Times New Roman"/>
          <w:color w:val="000000" w:themeColor="text1"/>
          <w:spacing w:val="-2"/>
          <w:sz w:val="24"/>
          <w:szCs w:val="24"/>
        </w:rPr>
        <w:t xml:space="preserve">На землях лесного фонда леса представлены преимущественно лесами бореального типа. </w:t>
      </w:r>
      <w:proofErr w:type="gramStart"/>
      <w:r w:rsidRPr="00FC6555">
        <w:rPr>
          <w:rFonts w:ascii="Times New Roman" w:hAnsi="Times New Roman" w:cs="Times New Roman"/>
          <w:color w:val="000000" w:themeColor="text1"/>
          <w:spacing w:val="-2"/>
          <w:sz w:val="24"/>
          <w:szCs w:val="24"/>
        </w:rPr>
        <w:t>Основные лесообразующие породы: ель (2295,4 тыс. га с запасом 356,94 млн. куб. м), сосна (1594,6 тыс. га с запасом 268,55 млн. куб. м), осина (732,9 тыс. га с запасом 108,54 млн. куб. м), береза (2683,4 тыс. га с запасом 367,13 млн. куб. м соответственно), рисунок 1.4.2.</w:t>
      </w:r>
      <w:proofErr w:type="gramEnd"/>
    </w:p>
    <w:p w14:paraId="3F0B712B" w14:textId="77777777" w:rsidR="009D3FB2" w:rsidRPr="00FC6555" w:rsidRDefault="009D3FB2" w:rsidP="007B505A">
      <w:pPr>
        <w:pStyle w:val="ConsPlusNormal"/>
        <w:ind w:firstLine="539"/>
        <w:jc w:val="both"/>
        <w:rPr>
          <w:rFonts w:ascii="Times New Roman" w:hAnsi="Times New Roman" w:cs="Times New Roman"/>
          <w:color w:val="000000" w:themeColor="text1"/>
          <w:spacing w:val="-2"/>
          <w:sz w:val="24"/>
          <w:szCs w:val="24"/>
        </w:rPr>
      </w:pPr>
      <w:r w:rsidRPr="00FC6555">
        <w:rPr>
          <w:rFonts w:ascii="Times New Roman" w:hAnsi="Times New Roman" w:cs="Times New Roman"/>
          <w:color w:val="000000" w:themeColor="text1"/>
          <w:spacing w:val="-2"/>
          <w:sz w:val="24"/>
          <w:szCs w:val="24"/>
        </w:rPr>
        <w:t>Общая расчетная лесосека составляет 15,8 млн. куб. м, в том числе 9,1 млн. куб. м по мягколиственному хозяйству, 6,7 млн. куб. м по хвойному хозяйству.</w:t>
      </w:r>
    </w:p>
    <w:p w14:paraId="0CAEDAF1" w14:textId="77777777" w:rsidR="009D3FB2" w:rsidRPr="00FC6555" w:rsidRDefault="009D3FB2" w:rsidP="007B505A">
      <w:pPr>
        <w:pStyle w:val="ConsPlusNormal"/>
        <w:ind w:firstLine="539"/>
        <w:jc w:val="both"/>
        <w:rPr>
          <w:rFonts w:ascii="Times New Roman" w:hAnsi="Times New Roman" w:cs="Times New Roman"/>
          <w:spacing w:val="-2"/>
          <w:sz w:val="24"/>
          <w:szCs w:val="24"/>
        </w:rPr>
      </w:pPr>
      <w:r w:rsidRPr="00FC6555">
        <w:rPr>
          <w:rFonts w:ascii="Times New Roman" w:hAnsi="Times New Roman" w:cs="Times New Roman"/>
          <w:color w:val="000000" w:themeColor="text1"/>
          <w:spacing w:val="-2"/>
          <w:sz w:val="24"/>
          <w:szCs w:val="24"/>
        </w:rPr>
        <w:t>Общий запас древесины в лесных насаждениях, расположенных на землях всех категорий, составляет около 1,14 млрд. куб. м, в том числе хвойных пород - 0,64 млрд. куб. м (56%), мягколиственных - 0,50 млрд. куб. м (44%). Из них свыше 98%, или 1,13 млрд</w:t>
      </w:r>
      <w:r w:rsidRPr="00FC6555">
        <w:rPr>
          <w:rFonts w:ascii="Times New Roman" w:hAnsi="Times New Roman" w:cs="Times New Roman"/>
          <w:spacing w:val="-2"/>
          <w:sz w:val="24"/>
          <w:szCs w:val="24"/>
        </w:rPr>
        <w:t>. куб. м, находится на землях лесного фонда.</w:t>
      </w:r>
    </w:p>
    <w:p w14:paraId="26AFE4B0" w14:textId="77777777" w:rsidR="007B505A" w:rsidRPr="00F35F68" w:rsidRDefault="007B505A" w:rsidP="007B505A">
      <w:pPr>
        <w:pStyle w:val="ConsPlusNormal"/>
        <w:ind w:firstLine="539"/>
        <w:jc w:val="both"/>
        <w:rPr>
          <w:rFonts w:ascii="Times New Roman" w:hAnsi="Times New Roman" w:cs="Times New Roman"/>
          <w:sz w:val="24"/>
          <w:szCs w:val="24"/>
        </w:rPr>
      </w:pPr>
    </w:p>
    <w:p w14:paraId="44E4FF9D" w14:textId="6316DD59" w:rsidR="007B505A" w:rsidRPr="00F35F68" w:rsidRDefault="007B505A" w:rsidP="007B505A">
      <w:pPr>
        <w:pStyle w:val="ConsPlusNormal"/>
        <w:ind w:firstLine="539"/>
        <w:jc w:val="both"/>
        <w:rPr>
          <w:rFonts w:ascii="Times New Roman" w:hAnsi="Times New Roman" w:cs="Times New Roman"/>
          <w:sz w:val="24"/>
          <w:szCs w:val="24"/>
        </w:rPr>
      </w:pPr>
      <w:r w:rsidRPr="00F35F68">
        <w:rPr>
          <w:noProof/>
          <w:szCs w:val="24"/>
        </w:rPr>
        <w:drawing>
          <wp:inline distT="0" distB="0" distL="0" distR="0" wp14:anchorId="7F368DC6" wp14:editId="6AE9DB17">
            <wp:extent cx="4704761" cy="2830665"/>
            <wp:effectExtent l="19050" t="0" r="589"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11972" cy="2835004"/>
                    </a:xfrm>
                    <a:prstGeom prst="rect">
                      <a:avLst/>
                    </a:prstGeom>
                    <a:noFill/>
                    <a:ln w="9525">
                      <a:noFill/>
                      <a:miter lim="800000"/>
                      <a:headEnd/>
                      <a:tailEnd/>
                    </a:ln>
                  </pic:spPr>
                </pic:pic>
              </a:graphicData>
            </a:graphic>
          </wp:inline>
        </w:drawing>
      </w:r>
    </w:p>
    <w:p w14:paraId="72353102" w14:textId="77777777" w:rsidR="00D374FA" w:rsidRPr="00F35F68" w:rsidRDefault="00D374FA" w:rsidP="00D374FA">
      <w:pPr>
        <w:spacing w:after="0" w:line="240" w:lineRule="auto"/>
        <w:jc w:val="center"/>
        <w:rPr>
          <w:rFonts w:ascii="Times New Roman" w:eastAsia="Times New Roman" w:hAnsi="Times New Roman" w:cs="Times New Roman"/>
          <w:sz w:val="24"/>
          <w:szCs w:val="24"/>
          <w:shd w:val="clear" w:color="auto" w:fill="FCFCFC"/>
          <w:lang w:eastAsia="ru-RU"/>
        </w:rPr>
      </w:pPr>
      <w:r w:rsidRPr="00F35F68">
        <w:rPr>
          <w:rFonts w:ascii="Times New Roman" w:eastAsia="Times New Roman" w:hAnsi="Times New Roman" w:cs="Times New Roman"/>
          <w:sz w:val="24"/>
          <w:szCs w:val="24"/>
          <w:lang w:eastAsia="ru-RU"/>
        </w:rPr>
        <w:t>Рисунок 1.4.1. Распределение лесов Кировской области по целевому назначению на начало 2018 г., в процентах от общей площади</w:t>
      </w:r>
    </w:p>
    <w:p w14:paraId="2B12189C" w14:textId="77777777" w:rsidR="009D3FB2" w:rsidRPr="00F35F68" w:rsidRDefault="009D3FB2">
      <w:pPr>
        <w:pStyle w:val="ConsPlusNormal"/>
        <w:jc w:val="both"/>
        <w:rPr>
          <w:rFonts w:ascii="Times New Roman" w:hAnsi="Times New Roman" w:cs="Times New Roman"/>
          <w:sz w:val="24"/>
          <w:szCs w:val="24"/>
        </w:rPr>
      </w:pPr>
    </w:p>
    <w:p w14:paraId="659CB988" w14:textId="77777777" w:rsidR="009D3FB2" w:rsidRPr="00F35F68" w:rsidRDefault="009D3FB2">
      <w:pPr>
        <w:pStyle w:val="ConsPlusNormal"/>
        <w:jc w:val="both"/>
        <w:rPr>
          <w:rFonts w:ascii="Times New Roman" w:hAnsi="Times New Roman" w:cs="Times New Roman"/>
          <w:sz w:val="24"/>
          <w:szCs w:val="24"/>
        </w:rPr>
      </w:pPr>
      <w:bookmarkStart w:id="1" w:name="P327"/>
      <w:bookmarkEnd w:id="1"/>
    </w:p>
    <w:p w14:paraId="48868680" w14:textId="42CDD48A" w:rsidR="009D3FB2" w:rsidRPr="00FC6555" w:rsidRDefault="009D3FB2">
      <w:pPr>
        <w:pStyle w:val="ConsPlusNormal"/>
        <w:ind w:firstLine="540"/>
        <w:jc w:val="both"/>
        <w:rPr>
          <w:rFonts w:ascii="Times New Roman" w:hAnsi="Times New Roman" w:cs="Times New Roman"/>
          <w:spacing w:val="-2"/>
          <w:sz w:val="24"/>
          <w:szCs w:val="24"/>
        </w:rPr>
      </w:pPr>
      <w:proofErr w:type="gramStart"/>
      <w:r w:rsidRPr="00FC6555">
        <w:rPr>
          <w:rFonts w:ascii="Times New Roman" w:hAnsi="Times New Roman" w:cs="Times New Roman"/>
          <w:spacing w:val="-2"/>
          <w:sz w:val="24"/>
          <w:szCs w:val="24"/>
        </w:rPr>
        <w:t>В целом, земли лесного фонда Кировской области занимают 8037,2 тыс. га; земли обороны и безопасности - 80,4 тыс. га; земли населенных пунктов, на которых расположены леса, - 12,6 тыс. га; земли особо охраняемых природных территорий - 5,7 тыс. га; земли иных категорий - 8,5 тыс. га.</w:t>
      </w:r>
      <w:proofErr w:type="gramEnd"/>
      <w:r w:rsidRPr="00FC6555">
        <w:rPr>
          <w:rFonts w:ascii="Times New Roman" w:hAnsi="Times New Roman" w:cs="Times New Roman"/>
          <w:spacing w:val="-2"/>
          <w:sz w:val="24"/>
          <w:szCs w:val="24"/>
        </w:rPr>
        <w:t xml:space="preserve"> В том числе на территории Кировской области имеются леса, </w:t>
      </w:r>
      <w:r w:rsidR="00FC6555">
        <w:rPr>
          <w:rFonts w:ascii="Times New Roman" w:hAnsi="Times New Roman" w:cs="Times New Roman"/>
          <w:spacing w:val="-2"/>
          <w:sz w:val="24"/>
          <w:szCs w:val="24"/>
        </w:rPr>
        <w:br/>
      </w:r>
      <w:r w:rsidRPr="00FC6555">
        <w:rPr>
          <w:rFonts w:ascii="Times New Roman" w:hAnsi="Times New Roman" w:cs="Times New Roman"/>
          <w:spacing w:val="-2"/>
          <w:sz w:val="24"/>
          <w:szCs w:val="24"/>
        </w:rPr>
        <w:t>в отношении которых лесоустройство не проводилось, располагаются на землях населенных пунктов и составляют 6,7 тыс. га, на землях обороны и безопасности и составляют 0,5 тыс. га.</w:t>
      </w:r>
    </w:p>
    <w:p w14:paraId="6BE2AC25" w14:textId="77777777" w:rsidR="009D3FB2" w:rsidRPr="00F35F68" w:rsidRDefault="009D3FB2">
      <w:pPr>
        <w:pStyle w:val="ConsPlusNormal"/>
        <w:jc w:val="both"/>
        <w:rPr>
          <w:rFonts w:ascii="Times New Roman" w:hAnsi="Times New Roman" w:cs="Times New Roman"/>
          <w:sz w:val="24"/>
          <w:szCs w:val="24"/>
        </w:rPr>
      </w:pPr>
    </w:p>
    <w:p w14:paraId="7DA602D9" w14:textId="74940E39" w:rsidR="00D374FA" w:rsidRPr="00F35F68" w:rsidRDefault="00D374FA">
      <w:pPr>
        <w:pStyle w:val="ConsPlusNormal"/>
        <w:jc w:val="both"/>
        <w:rPr>
          <w:rFonts w:ascii="Times New Roman" w:hAnsi="Times New Roman" w:cs="Times New Roman"/>
          <w:sz w:val="24"/>
          <w:szCs w:val="24"/>
        </w:rPr>
      </w:pPr>
      <w:r w:rsidRPr="00F35F68">
        <w:rPr>
          <w:rFonts w:ascii="Times New Roman" w:eastAsia="Times New Roman" w:hAnsi="Times New Roman" w:cs="Times New Roman"/>
          <w:noProof/>
          <w:sz w:val="24"/>
          <w:szCs w:val="24"/>
        </w:rPr>
        <w:lastRenderedPageBreak/>
        <w:drawing>
          <wp:inline distT="0" distB="0" distL="0" distR="0" wp14:anchorId="6EF28841" wp14:editId="4EABCB2D">
            <wp:extent cx="5940425" cy="3153731"/>
            <wp:effectExtent l="0" t="0" r="3175" b="889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0425" cy="3153731"/>
                    </a:xfrm>
                    <a:prstGeom prst="rect">
                      <a:avLst/>
                    </a:prstGeom>
                    <a:noFill/>
                    <a:ln w="9525">
                      <a:noFill/>
                      <a:miter lim="800000"/>
                      <a:headEnd/>
                      <a:tailEnd/>
                    </a:ln>
                  </pic:spPr>
                </pic:pic>
              </a:graphicData>
            </a:graphic>
          </wp:inline>
        </w:drawing>
      </w:r>
    </w:p>
    <w:p w14:paraId="593FD0B4" w14:textId="77777777" w:rsidR="00D374FA" w:rsidRPr="00F35F68" w:rsidRDefault="00D374FA" w:rsidP="00D374FA">
      <w:pPr>
        <w:spacing w:after="0" w:line="240" w:lineRule="auto"/>
        <w:jc w:val="center"/>
        <w:rPr>
          <w:rFonts w:ascii="Times New Roman" w:eastAsia="Times New Roman" w:hAnsi="Times New Roman" w:cs="Times New Roman"/>
          <w:sz w:val="24"/>
          <w:szCs w:val="24"/>
          <w:lang w:eastAsia="ru-RU"/>
        </w:rPr>
      </w:pPr>
      <w:r w:rsidRPr="00F35F68">
        <w:rPr>
          <w:rFonts w:ascii="Times New Roman" w:eastAsia="Times New Roman" w:hAnsi="Times New Roman" w:cs="Times New Roman"/>
          <w:sz w:val="24"/>
          <w:szCs w:val="24"/>
          <w:lang w:eastAsia="ru-RU"/>
        </w:rPr>
        <w:t xml:space="preserve">Рисунок 1.4.2. Распределение лесов Кировской области по лесообразующим породам на 01.01.2018 г. Слева – по площадям, покрытым лесной растительностью, в тыс. га; </w:t>
      </w:r>
      <w:r w:rsidRPr="00F35F68">
        <w:rPr>
          <w:rFonts w:ascii="Times New Roman" w:eastAsia="Times New Roman" w:hAnsi="Times New Roman" w:cs="Times New Roman"/>
          <w:sz w:val="24"/>
          <w:szCs w:val="24"/>
          <w:lang w:eastAsia="ru-RU"/>
        </w:rPr>
        <w:br/>
        <w:t xml:space="preserve">справа – по запасу насаждений, в </w:t>
      </w:r>
      <w:proofErr w:type="gramStart"/>
      <w:r w:rsidRPr="00F35F68">
        <w:rPr>
          <w:rFonts w:ascii="Times New Roman" w:eastAsia="Times New Roman" w:hAnsi="Times New Roman" w:cs="Times New Roman"/>
          <w:sz w:val="24"/>
          <w:szCs w:val="24"/>
          <w:lang w:eastAsia="ru-RU"/>
        </w:rPr>
        <w:t>млн</w:t>
      </w:r>
      <w:proofErr w:type="gramEnd"/>
      <w:r w:rsidRPr="00F35F68">
        <w:rPr>
          <w:rFonts w:ascii="Times New Roman" w:eastAsia="Times New Roman" w:hAnsi="Times New Roman" w:cs="Times New Roman"/>
          <w:sz w:val="24"/>
          <w:szCs w:val="24"/>
          <w:lang w:eastAsia="ru-RU"/>
        </w:rPr>
        <w:t xml:space="preserve"> куб. м</w:t>
      </w:r>
    </w:p>
    <w:p w14:paraId="64C8390A" w14:textId="77777777" w:rsidR="00D374FA" w:rsidRPr="00F35F68" w:rsidRDefault="00D374FA">
      <w:pPr>
        <w:pStyle w:val="ConsPlusNormal"/>
        <w:jc w:val="both"/>
        <w:rPr>
          <w:rFonts w:ascii="Times New Roman" w:hAnsi="Times New Roman" w:cs="Times New Roman"/>
          <w:sz w:val="24"/>
          <w:szCs w:val="24"/>
        </w:rPr>
      </w:pPr>
    </w:p>
    <w:p w14:paraId="2F9E4D26" w14:textId="77777777" w:rsidR="00D374FA" w:rsidRPr="00F35F68" w:rsidRDefault="00D374FA">
      <w:pPr>
        <w:pStyle w:val="ConsPlusNormal"/>
        <w:jc w:val="both"/>
        <w:rPr>
          <w:rFonts w:ascii="Times New Roman" w:hAnsi="Times New Roman" w:cs="Times New Roman"/>
          <w:sz w:val="24"/>
          <w:szCs w:val="24"/>
        </w:rPr>
      </w:pPr>
    </w:p>
    <w:p w14:paraId="436568D6" w14:textId="77777777" w:rsidR="009D3FB2" w:rsidRPr="00F35F68" w:rsidRDefault="009D3FB2">
      <w:pPr>
        <w:pStyle w:val="ConsPlusNormal"/>
        <w:jc w:val="both"/>
        <w:rPr>
          <w:rFonts w:ascii="Times New Roman" w:hAnsi="Times New Roman" w:cs="Times New Roman"/>
        </w:rPr>
      </w:pPr>
      <w:bookmarkStart w:id="2" w:name="P338"/>
      <w:bookmarkEnd w:id="2"/>
    </w:p>
    <w:p w14:paraId="2473B71B" w14:textId="77777777" w:rsidR="009D3FB2" w:rsidRPr="00F35F68" w:rsidRDefault="009D3FB2">
      <w:pPr>
        <w:pStyle w:val="ConsPlusTitle"/>
        <w:jc w:val="center"/>
        <w:outlineLvl w:val="4"/>
        <w:rPr>
          <w:rFonts w:ascii="Times New Roman" w:hAnsi="Times New Roman" w:cs="Times New Roman"/>
          <w:sz w:val="24"/>
          <w:szCs w:val="24"/>
        </w:rPr>
      </w:pPr>
      <w:r w:rsidRPr="00F35F68">
        <w:rPr>
          <w:rFonts w:ascii="Times New Roman" w:hAnsi="Times New Roman" w:cs="Times New Roman"/>
          <w:sz w:val="24"/>
          <w:szCs w:val="24"/>
        </w:rPr>
        <w:t>1.4.1. Сведения о распределении площади лесов,</w:t>
      </w:r>
    </w:p>
    <w:p w14:paraId="064446BA" w14:textId="77777777" w:rsidR="009D3FB2" w:rsidRPr="00F35F68" w:rsidRDefault="009D3FB2">
      <w:pPr>
        <w:pStyle w:val="ConsPlusTitle"/>
        <w:jc w:val="center"/>
        <w:rPr>
          <w:rFonts w:ascii="Times New Roman" w:hAnsi="Times New Roman" w:cs="Times New Roman"/>
          <w:sz w:val="24"/>
          <w:szCs w:val="24"/>
        </w:rPr>
      </w:pPr>
      <w:proofErr w:type="gramStart"/>
      <w:r w:rsidRPr="00F35F68">
        <w:rPr>
          <w:rFonts w:ascii="Times New Roman" w:hAnsi="Times New Roman" w:cs="Times New Roman"/>
          <w:sz w:val="24"/>
          <w:szCs w:val="24"/>
        </w:rPr>
        <w:t>расположенных на землях лесного фонда</w:t>
      </w:r>
      <w:proofErr w:type="gramEnd"/>
    </w:p>
    <w:p w14:paraId="0459FEBA" w14:textId="77777777" w:rsidR="009D3FB2" w:rsidRPr="00F35F68" w:rsidRDefault="009D3FB2">
      <w:pPr>
        <w:pStyle w:val="ConsPlusNormal"/>
        <w:jc w:val="both"/>
        <w:rPr>
          <w:rFonts w:ascii="Times New Roman" w:hAnsi="Times New Roman" w:cs="Times New Roman"/>
          <w:sz w:val="24"/>
          <w:szCs w:val="24"/>
        </w:rPr>
      </w:pPr>
    </w:p>
    <w:p w14:paraId="0B8DDF0B" w14:textId="77777777" w:rsidR="00D00310" w:rsidRPr="00F35F68" w:rsidRDefault="00D00310" w:rsidP="00D00310">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По состоянию на 01.01.2018 площадь лесов на землях лесного фонда незначительно изменилась в сторону уменьшения по отношению к показателям предыдущего Лесного плана Кировской области. Основной причиной такого изменения является уточнение площадей лесничеств, образованных при объединении лесов, ранее находившихся в ведении управления сельскими лесами и земель государственного лесного фонда.</w:t>
      </w:r>
    </w:p>
    <w:p w14:paraId="5CB268AF" w14:textId="77777777" w:rsidR="00D00310" w:rsidRPr="00FC6555" w:rsidRDefault="00D00310" w:rsidP="00D00310">
      <w:pPr>
        <w:pStyle w:val="ConsPlusNormal"/>
        <w:ind w:firstLine="540"/>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За период действия нового Лесного плана с 01.01.2018 </w:t>
      </w:r>
      <w:r w:rsidR="00A072FF" w:rsidRPr="00F35F68">
        <w:rPr>
          <w:rFonts w:ascii="Times New Roman" w:hAnsi="Times New Roman" w:cs="Times New Roman"/>
          <w:sz w:val="24"/>
          <w:szCs w:val="24"/>
        </w:rPr>
        <w:t>по 01.01.2024</w:t>
      </w:r>
      <w:r w:rsidRPr="00F35F68">
        <w:rPr>
          <w:rFonts w:ascii="Times New Roman" w:hAnsi="Times New Roman" w:cs="Times New Roman"/>
          <w:sz w:val="24"/>
          <w:szCs w:val="24"/>
        </w:rPr>
        <w:t xml:space="preserve"> произошло уменьшение площади земель лесного фонда на </w:t>
      </w:r>
      <w:r w:rsidR="00A072FF" w:rsidRPr="00F35F68">
        <w:rPr>
          <w:rFonts w:ascii="Times New Roman" w:hAnsi="Times New Roman" w:cs="Times New Roman"/>
          <w:sz w:val="24"/>
          <w:szCs w:val="24"/>
        </w:rPr>
        <w:t>235967 га или порядка 3,16</w:t>
      </w:r>
      <w:r w:rsidRPr="00F35F68">
        <w:rPr>
          <w:rFonts w:ascii="Times New Roman" w:hAnsi="Times New Roman" w:cs="Times New Roman"/>
          <w:sz w:val="24"/>
          <w:szCs w:val="24"/>
        </w:rPr>
        <w:t xml:space="preserve">%. Причинами </w:t>
      </w:r>
      <w:r w:rsidRPr="00FC6555">
        <w:rPr>
          <w:rFonts w:ascii="Times New Roman" w:hAnsi="Times New Roman" w:cs="Times New Roman"/>
          <w:spacing w:val="-2"/>
          <w:sz w:val="24"/>
          <w:szCs w:val="24"/>
        </w:rPr>
        <w:t>таких изменений является передача земель лесного фонда в земли иных категорий, а также приведение сведений государственного лесного реестра в соответствие сведениям Единого государственного реестра недвижимости.</w:t>
      </w:r>
    </w:p>
    <w:p w14:paraId="4366EA8D" w14:textId="77777777" w:rsidR="00D00310" w:rsidRPr="00FC6555" w:rsidRDefault="00D00310" w:rsidP="00D00310">
      <w:pPr>
        <w:pStyle w:val="ConsPlusNormal"/>
        <w:ind w:firstLine="540"/>
        <w:jc w:val="both"/>
        <w:rPr>
          <w:rFonts w:ascii="Times New Roman" w:hAnsi="Times New Roman" w:cs="Times New Roman"/>
          <w:spacing w:val="-2"/>
          <w:sz w:val="24"/>
          <w:szCs w:val="24"/>
        </w:rPr>
      </w:pPr>
      <w:r w:rsidRPr="00FC6555">
        <w:rPr>
          <w:rFonts w:ascii="Times New Roman" w:hAnsi="Times New Roman" w:cs="Times New Roman"/>
          <w:spacing w:val="-2"/>
          <w:sz w:val="24"/>
          <w:szCs w:val="24"/>
        </w:rPr>
        <w:t xml:space="preserve">Сведения </w:t>
      </w:r>
      <w:proofErr w:type="gramStart"/>
      <w:r w:rsidRPr="00FC6555">
        <w:rPr>
          <w:rFonts w:ascii="Times New Roman" w:hAnsi="Times New Roman" w:cs="Times New Roman"/>
          <w:spacing w:val="-2"/>
          <w:sz w:val="24"/>
          <w:szCs w:val="24"/>
        </w:rPr>
        <w:t>о распределении площади лесов на землях лесного фонда по отношению к показателям предыдущего Лесного плана Кировской области представлены в таблице</w:t>
      </w:r>
      <w:proofErr w:type="gramEnd"/>
      <w:r w:rsidRPr="00FC6555">
        <w:rPr>
          <w:rFonts w:ascii="Times New Roman" w:hAnsi="Times New Roman" w:cs="Times New Roman"/>
          <w:spacing w:val="-2"/>
          <w:sz w:val="24"/>
          <w:szCs w:val="24"/>
        </w:rPr>
        <w:t xml:space="preserve"> 1.4.1.1. </w:t>
      </w:r>
    </w:p>
    <w:p w14:paraId="5E40E90E" w14:textId="77777777" w:rsidR="00D00310" w:rsidRPr="00FC6555" w:rsidRDefault="00D00310" w:rsidP="00D00310">
      <w:pPr>
        <w:pStyle w:val="ConsPlusNormal"/>
        <w:ind w:firstLine="540"/>
        <w:jc w:val="both"/>
        <w:rPr>
          <w:rFonts w:ascii="Times New Roman" w:hAnsi="Times New Roman" w:cs="Times New Roman"/>
          <w:spacing w:val="-4"/>
          <w:sz w:val="24"/>
          <w:szCs w:val="24"/>
        </w:rPr>
      </w:pPr>
      <w:r w:rsidRPr="00FC6555">
        <w:rPr>
          <w:rFonts w:ascii="Times New Roman" w:hAnsi="Times New Roman" w:cs="Times New Roman"/>
          <w:spacing w:val="-4"/>
          <w:sz w:val="24"/>
          <w:szCs w:val="24"/>
        </w:rPr>
        <w:t>Сведения о распределении площади лесов на землях лесного фонда за период действия Лесного плана Кировской области представлены в таблице 1.4.1.1.1.</w:t>
      </w:r>
    </w:p>
    <w:p w14:paraId="7B39A303" w14:textId="77777777" w:rsidR="00D00310" w:rsidRPr="00FC6555" w:rsidRDefault="00D00310" w:rsidP="00D00310">
      <w:pPr>
        <w:pStyle w:val="ConsPlusNormal"/>
        <w:ind w:firstLine="540"/>
        <w:jc w:val="both"/>
        <w:rPr>
          <w:rFonts w:ascii="Times New Roman" w:hAnsi="Times New Roman" w:cs="Times New Roman"/>
          <w:spacing w:val="-4"/>
        </w:rPr>
      </w:pPr>
    </w:p>
    <w:p w14:paraId="6D2F9DA0" w14:textId="77777777" w:rsidR="009D3FB2" w:rsidRPr="00F35F68" w:rsidRDefault="009D3FB2">
      <w:pPr>
        <w:pStyle w:val="ConsPlusNormal"/>
        <w:jc w:val="both"/>
        <w:rPr>
          <w:rFonts w:ascii="Times New Roman" w:hAnsi="Times New Roman" w:cs="Times New Roman"/>
        </w:rPr>
      </w:pPr>
    </w:p>
    <w:p w14:paraId="56BF06EC" w14:textId="77777777" w:rsidR="009D3FB2" w:rsidRPr="00F35F68" w:rsidRDefault="009D3FB2">
      <w:pPr>
        <w:pStyle w:val="ConsPlusNormal"/>
        <w:jc w:val="right"/>
        <w:outlineLvl w:val="5"/>
        <w:rPr>
          <w:rFonts w:ascii="Times New Roman" w:hAnsi="Times New Roman" w:cs="Times New Roman"/>
          <w:sz w:val="24"/>
          <w:szCs w:val="24"/>
        </w:rPr>
      </w:pPr>
      <w:r w:rsidRPr="00F35F68">
        <w:rPr>
          <w:rFonts w:ascii="Times New Roman" w:hAnsi="Times New Roman" w:cs="Times New Roman"/>
          <w:sz w:val="24"/>
          <w:szCs w:val="24"/>
        </w:rPr>
        <w:t>Таблица 1.4.1.1</w:t>
      </w:r>
    </w:p>
    <w:p w14:paraId="7979790D" w14:textId="77777777" w:rsidR="009D3FB2" w:rsidRPr="00F35F68" w:rsidRDefault="009D3FB2">
      <w:pPr>
        <w:pStyle w:val="ConsPlusNormal"/>
        <w:jc w:val="both"/>
        <w:rPr>
          <w:rFonts w:ascii="Times New Roman" w:hAnsi="Times New Roman" w:cs="Times New Roman"/>
          <w:sz w:val="24"/>
          <w:szCs w:val="24"/>
        </w:rPr>
      </w:pPr>
    </w:p>
    <w:p w14:paraId="4425E873"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Сведения о распределении площади лесов на землях</w:t>
      </w:r>
    </w:p>
    <w:p w14:paraId="7D536003"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лесного фонда по отношению к показателям</w:t>
      </w:r>
    </w:p>
    <w:p w14:paraId="029743F0"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предыдущего Лесного плана Кировской области</w:t>
      </w:r>
    </w:p>
    <w:p w14:paraId="0015F095" w14:textId="77777777" w:rsidR="009D3FB2" w:rsidRPr="00F35F68" w:rsidRDefault="009D3FB2">
      <w:pPr>
        <w:pStyle w:val="ConsPlusNormal"/>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A0" w:firstRow="1" w:lastRow="0" w:firstColumn="1" w:lastColumn="0" w:noHBand="0" w:noVBand="0"/>
      </w:tblPr>
      <w:tblGrid>
        <w:gridCol w:w="476"/>
        <w:gridCol w:w="1963"/>
        <w:gridCol w:w="1784"/>
        <w:gridCol w:w="1003"/>
        <w:gridCol w:w="883"/>
        <w:gridCol w:w="855"/>
        <w:gridCol w:w="1071"/>
        <w:gridCol w:w="1376"/>
      </w:tblGrid>
      <w:tr w:rsidR="00E86445" w:rsidRPr="00F35F68" w14:paraId="06E77FF9"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4BB45E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 xml:space="preserve">№ </w:t>
            </w:r>
          </w:p>
          <w:p w14:paraId="7F762546" w14:textId="77777777" w:rsidR="00E86445" w:rsidRPr="00F35F68" w:rsidRDefault="00E86445" w:rsidP="00E86445">
            <w:pPr>
              <w:pStyle w:val="ConsPlusNormal"/>
              <w:jc w:val="both"/>
              <w:rPr>
                <w:rFonts w:ascii="Times New Roman" w:hAnsi="Times New Roman" w:cs="Times New Roman"/>
                <w:sz w:val="18"/>
                <w:szCs w:val="18"/>
              </w:rPr>
            </w:pPr>
            <w:proofErr w:type="gramStart"/>
            <w:r w:rsidRPr="00F35F68">
              <w:rPr>
                <w:rFonts w:ascii="Times New Roman" w:hAnsi="Times New Roman" w:cs="Times New Roman"/>
                <w:sz w:val="18"/>
                <w:szCs w:val="18"/>
              </w:rPr>
              <w:t>п</w:t>
            </w:r>
            <w:proofErr w:type="gramEnd"/>
            <w:r w:rsidRPr="00F35F68">
              <w:rPr>
                <w:rFonts w:ascii="Times New Roman" w:hAnsi="Times New Roman" w:cs="Times New Roman"/>
                <w:sz w:val="18"/>
                <w:szCs w:val="18"/>
              </w:rPr>
              <w:t>/п</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280E6B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Админист</w:t>
            </w:r>
            <w:r w:rsidRPr="00F35F68">
              <w:rPr>
                <w:rFonts w:ascii="Times New Roman" w:hAnsi="Times New Roman" w:cs="Times New Roman"/>
                <w:sz w:val="18"/>
                <w:szCs w:val="18"/>
              </w:rPr>
              <w:softHyphen/>
              <w:t>ративный район</w:t>
            </w:r>
          </w:p>
        </w:tc>
        <w:tc>
          <w:tcPr>
            <w:tcW w:w="948" w:type="pct"/>
            <w:vMerge w:val="restart"/>
            <w:tcBorders>
              <w:top w:val="single" w:sz="4" w:space="0" w:color="auto"/>
              <w:left w:val="single" w:sz="4" w:space="0" w:color="auto"/>
              <w:bottom w:val="single" w:sz="4" w:space="0" w:color="auto"/>
              <w:right w:val="single" w:sz="4" w:space="0" w:color="auto"/>
            </w:tcBorders>
            <w:hideMark/>
          </w:tcPr>
          <w:p w14:paraId="561EDC4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Лесничество</w:t>
            </w:r>
          </w:p>
        </w:tc>
        <w:tc>
          <w:tcPr>
            <w:tcW w:w="1002" w:type="pct"/>
            <w:gridSpan w:val="2"/>
            <w:tcBorders>
              <w:top w:val="single" w:sz="4" w:space="0" w:color="auto"/>
              <w:left w:val="single" w:sz="4" w:space="0" w:color="auto"/>
              <w:bottom w:val="single" w:sz="4" w:space="0" w:color="auto"/>
              <w:right w:val="single" w:sz="4" w:space="0" w:color="auto"/>
            </w:tcBorders>
            <w:hideMark/>
          </w:tcPr>
          <w:p w14:paraId="78F68B9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Показатели</w:t>
            </w:r>
          </w:p>
          <w:p w14:paraId="2556890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 xml:space="preserve">предыдущего Лесного плана Кировской </w:t>
            </w:r>
            <w:r w:rsidRPr="00F35F68">
              <w:rPr>
                <w:rFonts w:ascii="Times New Roman" w:hAnsi="Times New Roman" w:cs="Times New Roman"/>
                <w:sz w:val="18"/>
                <w:szCs w:val="18"/>
              </w:rPr>
              <w:lastRenderedPageBreak/>
              <w:t xml:space="preserve">области, </w:t>
            </w:r>
            <w:proofErr w:type="gramStart"/>
            <w:r w:rsidRPr="00F35F68">
              <w:rPr>
                <w:rFonts w:ascii="Times New Roman" w:hAnsi="Times New Roman" w:cs="Times New Roman"/>
                <w:sz w:val="18"/>
                <w:szCs w:val="18"/>
              </w:rPr>
              <w:t>га</w:t>
            </w:r>
            <w:proofErr w:type="gramEnd"/>
          </w:p>
        </w:tc>
        <w:tc>
          <w:tcPr>
            <w:tcW w:w="1023" w:type="pct"/>
            <w:gridSpan w:val="2"/>
            <w:tcBorders>
              <w:top w:val="single" w:sz="4" w:space="0" w:color="auto"/>
              <w:left w:val="single" w:sz="4" w:space="0" w:color="auto"/>
              <w:bottom w:val="single" w:sz="4" w:space="0" w:color="auto"/>
              <w:right w:val="single" w:sz="4" w:space="0" w:color="auto"/>
            </w:tcBorders>
            <w:hideMark/>
          </w:tcPr>
          <w:p w14:paraId="03D3DB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lastRenderedPageBreak/>
              <w:t xml:space="preserve">Показатели на 01.01.2018 г., </w:t>
            </w:r>
            <w:proofErr w:type="gramStart"/>
            <w:r w:rsidRPr="00F35F68">
              <w:rPr>
                <w:rFonts w:ascii="Times New Roman" w:hAnsi="Times New Roman" w:cs="Times New Roman"/>
                <w:sz w:val="18"/>
                <w:szCs w:val="18"/>
              </w:rPr>
              <w:t>га</w:t>
            </w:r>
            <w:proofErr w:type="gramEnd"/>
          </w:p>
        </w:tc>
        <w:tc>
          <w:tcPr>
            <w:tcW w:w="731" w:type="pct"/>
            <w:vMerge w:val="restart"/>
            <w:tcBorders>
              <w:top w:val="single" w:sz="4" w:space="0" w:color="auto"/>
              <w:left w:val="single" w:sz="4" w:space="0" w:color="auto"/>
              <w:bottom w:val="single" w:sz="4" w:space="0" w:color="auto"/>
              <w:right w:val="single" w:sz="4" w:space="0" w:color="auto"/>
            </w:tcBorders>
            <w:hideMark/>
          </w:tcPr>
          <w:p w14:paraId="71A94C7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 xml:space="preserve">По отношению к показателям предыдущего </w:t>
            </w:r>
            <w:r w:rsidRPr="00F35F68">
              <w:rPr>
                <w:rFonts w:ascii="Times New Roman" w:hAnsi="Times New Roman" w:cs="Times New Roman"/>
                <w:sz w:val="18"/>
                <w:szCs w:val="18"/>
              </w:rPr>
              <w:lastRenderedPageBreak/>
              <w:t>Лесного плана, %</w:t>
            </w:r>
          </w:p>
        </w:tc>
      </w:tr>
      <w:tr w:rsidR="00E86445" w:rsidRPr="00F35F68" w14:paraId="2FD3BCCF" w14:textId="77777777" w:rsidTr="00E86445">
        <w:trPr>
          <w:trHeight w:val="1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527FB"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BAEA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95BFE" w14:textId="77777777" w:rsidR="00E86445" w:rsidRPr="00F35F68" w:rsidRDefault="00E86445" w:rsidP="00E86445">
            <w:pPr>
              <w:pStyle w:val="ConsPlusNormal"/>
              <w:jc w:val="both"/>
              <w:rPr>
                <w:rFonts w:ascii="Times New Roman" w:hAnsi="Times New Roman" w:cs="Times New Roman"/>
                <w:sz w:val="18"/>
                <w:szCs w:val="18"/>
              </w:rPr>
            </w:pPr>
          </w:p>
        </w:tc>
        <w:tc>
          <w:tcPr>
            <w:tcW w:w="533" w:type="pct"/>
            <w:tcBorders>
              <w:top w:val="single" w:sz="4" w:space="0" w:color="auto"/>
              <w:left w:val="single" w:sz="4" w:space="0" w:color="auto"/>
              <w:bottom w:val="single" w:sz="4" w:space="0" w:color="auto"/>
              <w:right w:val="single" w:sz="4" w:space="0" w:color="auto"/>
            </w:tcBorders>
            <w:hideMark/>
          </w:tcPr>
          <w:p w14:paraId="387B192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Всего</w:t>
            </w:r>
          </w:p>
        </w:tc>
        <w:tc>
          <w:tcPr>
            <w:tcW w:w="469" w:type="pct"/>
            <w:tcBorders>
              <w:top w:val="single" w:sz="4" w:space="0" w:color="auto"/>
              <w:left w:val="single" w:sz="4" w:space="0" w:color="auto"/>
              <w:bottom w:val="single" w:sz="4" w:space="0" w:color="auto"/>
              <w:right w:val="single" w:sz="4" w:space="0" w:color="auto"/>
            </w:tcBorders>
            <w:hideMark/>
          </w:tcPr>
          <w:p w14:paraId="6581E7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Леса на землях лесного фонда</w:t>
            </w:r>
          </w:p>
        </w:tc>
        <w:tc>
          <w:tcPr>
            <w:tcW w:w="454" w:type="pct"/>
            <w:tcBorders>
              <w:top w:val="single" w:sz="4" w:space="0" w:color="auto"/>
              <w:left w:val="single" w:sz="4" w:space="0" w:color="auto"/>
              <w:bottom w:val="single" w:sz="4" w:space="0" w:color="auto"/>
              <w:right w:val="single" w:sz="4" w:space="0" w:color="auto"/>
            </w:tcBorders>
            <w:hideMark/>
          </w:tcPr>
          <w:p w14:paraId="43A896D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Всего</w:t>
            </w:r>
          </w:p>
        </w:tc>
        <w:tc>
          <w:tcPr>
            <w:tcW w:w="569" w:type="pct"/>
            <w:tcBorders>
              <w:top w:val="single" w:sz="4" w:space="0" w:color="auto"/>
              <w:left w:val="single" w:sz="4" w:space="0" w:color="auto"/>
              <w:bottom w:val="single" w:sz="4" w:space="0" w:color="auto"/>
              <w:right w:val="single" w:sz="4" w:space="0" w:color="auto"/>
            </w:tcBorders>
            <w:hideMark/>
          </w:tcPr>
          <w:p w14:paraId="35AFD7F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На землях лесного фонда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C6C4E"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6E8CF938" w14:textId="77777777" w:rsidTr="00E86445">
        <w:trPr>
          <w:trHeight w:val="329"/>
          <w:jc w:val="center"/>
        </w:trPr>
        <w:tc>
          <w:tcPr>
            <w:tcW w:w="253" w:type="pct"/>
            <w:tcBorders>
              <w:top w:val="single" w:sz="4" w:space="0" w:color="auto"/>
              <w:left w:val="single" w:sz="4" w:space="0" w:color="auto"/>
              <w:bottom w:val="single" w:sz="4" w:space="0" w:color="auto"/>
              <w:right w:val="single" w:sz="4" w:space="0" w:color="auto"/>
            </w:tcBorders>
            <w:vAlign w:val="center"/>
            <w:hideMark/>
          </w:tcPr>
          <w:p w14:paraId="68FF2E2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09BAAE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w:t>
            </w:r>
          </w:p>
        </w:tc>
        <w:tc>
          <w:tcPr>
            <w:tcW w:w="948" w:type="pct"/>
            <w:tcBorders>
              <w:top w:val="single" w:sz="4" w:space="0" w:color="auto"/>
              <w:left w:val="single" w:sz="4" w:space="0" w:color="auto"/>
              <w:bottom w:val="single" w:sz="4" w:space="0" w:color="auto"/>
              <w:right w:val="single" w:sz="4" w:space="0" w:color="auto"/>
            </w:tcBorders>
            <w:vAlign w:val="center"/>
            <w:hideMark/>
          </w:tcPr>
          <w:p w14:paraId="0EF7192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w:t>
            </w:r>
          </w:p>
        </w:tc>
        <w:tc>
          <w:tcPr>
            <w:tcW w:w="533" w:type="pct"/>
            <w:tcBorders>
              <w:top w:val="single" w:sz="4" w:space="0" w:color="auto"/>
              <w:left w:val="single" w:sz="4" w:space="0" w:color="auto"/>
              <w:bottom w:val="single" w:sz="4" w:space="0" w:color="auto"/>
              <w:right w:val="single" w:sz="4" w:space="0" w:color="auto"/>
            </w:tcBorders>
            <w:vAlign w:val="center"/>
            <w:hideMark/>
          </w:tcPr>
          <w:p w14:paraId="388C0B5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w:t>
            </w:r>
          </w:p>
        </w:tc>
        <w:tc>
          <w:tcPr>
            <w:tcW w:w="469" w:type="pct"/>
            <w:tcBorders>
              <w:top w:val="single" w:sz="4" w:space="0" w:color="auto"/>
              <w:left w:val="single" w:sz="4" w:space="0" w:color="auto"/>
              <w:bottom w:val="single" w:sz="4" w:space="0" w:color="auto"/>
              <w:right w:val="single" w:sz="4" w:space="0" w:color="auto"/>
            </w:tcBorders>
            <w:vAlign w:val="center"/>
            <w:hideMark/>
          </w:tcPr>
          <w:p w14:paraId="6F9ACD5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w:t>
            </w:r>
          </w:p>
        </w:tc>
        <w:tc>
          <w:tcPr>
            <w:tcW w:w="454" w:type="pct"/>
            <w:tcBorders>
              <w:top w:val="single" w:sz="4" w:space="0" w:color="auto"/>
              <w:left w:val="single" w:sz="4" w:space="0" w:color="auto"/>
              <w:bottom w:val="single" w:sz="4" w:space="0" w:color="auto"/>
              <w:right w:val="single" w:sz="4" w:space="0" w:color="auto"/>
            </w:tcBorders>
            <w:vAlign w:val="center"/>
            <w:hideMark/>
          </w:tcPr>
          <w:p w14:paraId="20C51F5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w:t>
            </w:r>
          </w:p>
        </w:tc>
        <w:tc>
          <w:tcPr>
            <w:tcW w:w="569" w:type="pct"/>
            <w:tcBorders>
              <w:top w:val="single" w:sz="4" w:space="0" w:color="auto"/>
              <w:left w:val="single" w:sz="4" w:space="0" w:color="auto"/>
              <w:bottom w:val="single" w:sz="4" w:space="0" w:color="auto"/>
              <w:right w:val="single" w:sz="4" w:space="0" w:color="auto"/>
            </w:tcBorders>
            <w:vAlign w:val="center"/>
            <w:hideMark/>
          </w:tcPr>
          <w:p w14:paraId="454FE2B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w:t>
            </w:r>
          </w:p>
        </w:tc>
        <w:tc>
          <w:tcPr>
            <w:tcW w:w="731" w:type="pct"/>
            <w:tcBorders>
              <w:top w:val="single" w:sz="4" w:space="0" w:color="auto"/>
              <w:left w:val="single" w:sz="4" w:space="0" w:color="auto"/>
              <w:bottom w:val="single" w:sz="4" w:space="0" w:color="auto"/>
              <w:right w:val="single" w:sz="4" w:space="0" w:color="auto"/>
            </w:tcBorders>
            <w:vAlign w:val="center"/>
            <w:hideMark/>
          </w:tcPr>
          <w:p w14:paraId="24B92A0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w:t>
            </w:r>
          </w:p>
        </w:tc>
      </w:tr>
      <w:tr w:rsidR="00E86445" w:rsidRPr="00F35F68" w14:paraId="2D5E9105"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141D48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5830A3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Арбажский </w:t>
            </w:r>
          </w:p>
        </w:tc>
        <w:tc>
          <w:tcPr>
            <w:tcW w:w="948" w:type="pct"/>
            <w:tcBorders>
              <w:top w:val="single" w:sz="4" w:space="0" w:color="auto"/>
              <w:left w:val="single" w:sz="4" w:space="0" w:color="auto"/>
              <w:bottom w:val="single" w:sz="4" w:space="0" w:color="auto"/>
              <w:right w:val="single" w:sz="4" w:space="0" w:color="auto"/>
            </w:tcBorders>
            <w:hideMark/>
          </w:tcPr>
          <w:p w14:paraId="4F2B011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Сорвижское</w:t>
            </w:r>
          </w:p>
        </w:tc>
        <w:tc>
          <w:tcPr>
            <w:tcW w:w="533" w:type="pct"/>
            <w:tcBorders>
              <w:top w:val="single" w:sz="4" w:space="0" w:color="auto"/>
              <w:left w:val="single" w:sz="4" w:space="0" w:color="auto"/>
              <w:bottom w:val="single" w:sz="4" w:space="0" w:color="auto"/>
              <w:right w:val="single" w:sz="4" w:space="0" w:color="auto"/>
            </w:tcBorders>
            <w:hideMark/>
          </w:tcPr>
          <w:p w14:paraId="3FD6DDC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25690</w:t>
            </w:r>
          </w:p>
        </w:tc>
        <w:tc>
          <w:tcPr>
            <w:tcW w:w="469" w:type="pct"/>
            <w:tcBorders>
              <w:top w:val="single" w:sz="4" w:space="0" w:color="auto"/>
              <w:left w:val="single" w:sz="4" w:space="0" w:color="auto"/>
              <w:bottom w:val="single" w:sz="4" w:space="0" w:color="auto"/>
              <w:right w:val="single" w:sz="4" w:space="0" w:color="auto"/>
            </w:tcBorders>
            <w:hideMark/>
          </w:tcPr>
          <w:p w14:paraId="3105E04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25690</w:t>
            </w:r>
          </w:p>
        </w:tc>
        <w:tc>
          <w:tcPr>
            <w:tcW w:w="454" w:type="pct"/>
            <w:tcBorders>
              <w:top w:val="single" w:sz="4" w:space="0" w:color="auto"/>
              <w:left w:val="single" w:sz="4" w:space="0" w:color="auto"/>
              <w:bottom w:val="single" w:sz="4" w:space="0" w:color="auto"/>
              <w:right w:val="single" w:sz="4" w:space="0" w:color="auto"/>
            </w:tcBorders>
            <w:hideMark/>
          </w:tcPr>
          <w:p w14:paraId="4979A8E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56425</w:t>
            </w:r>
          </w:p>
        </w:tc>
        <w:tc>
          <w:tcPr>
            <w:tcW w:w="569" w:type="pct"/>
            <w:tcBorders>
              <w:top w:val="single" w:sz="4" w:space="0" w:color="auto"/>
              <w:left w:val="single" w:sz="4" w:space="0" w:color="auto"/>
              <w:bottom w:val="single" w:sz="4" w:space="0" w:color="auto"/>
              <w:right w:val="single" w:sz="4" w:space="0" w:color="auto"/>
            </w:tcBorders>
            <w:hideMark/>
          </w:tcPr>
          <w:p w14:paraId="5B50BC9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56425</w:t>
            </w:r>
          </w:p>
        </w:tc>
        <w:tc>
          <w:tcPr>
            <w:tcW w:w="731" w:type="pct"/>
            <w:tcBorders>
              <w:top w:val="single" w:sz="4" w:space="0" w:color="auto"/>
              <w:left w:val="single" w:sz="4" w:space="0" w:color="auto"/>
              <w:bottom w:val="single" w:sz="4" w:space="0" w:color="auto"/>
              <w:right w:val="single" w:sz="4" w:space="0" w:color="auto"/>
            </w:tcBorders>
            <w:hideMark/>
          </w:tcPr>
          <w:p w14:paraId="435EF80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219,64</w:t>
            </w:r>
          </w:p>
        </w:tc>
      </w:tr>
      <w:tr w:rsidR="00E86445" w:rsidRPr="00F35F68" w14:paraId="4D05D8E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E2A2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51DDA"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20E6E05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438CFD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25690</w:t>
            </w:r>
          </w:p>
        </w:tc>
        <w:tc>
          <w:tcPr>
            <w:tcW w:w="469" w:type="pct"/>
            <w:tcBorders>
              <w:top w:val="single" w:sz="4" w:space="0" w:color="auto"/>
              <w:left w:val="single" w:sz="4" w:space="0" w:color="auto"/>
              <w:bottom w:val="single" w:sz="4" w:space="0" w:color="auto"/>
              <w:right w:val="single" w:sz="4" w:space="0" w:color="auto"/>
            </w:tcBorders>
            <w:hideMark/>
          </w:tcPr>
          <w:p w14:paraId="2289E5A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25690</w:t>
            </w:r>
          </w:p>
        </w:tc>
        <w:tc>
          <w:tcPr>
            <w:tcW w:w="454" w:type="pct"/>
            <w:tcBorders>
              <w:top w:val="single" w:sz="4" w:space="0" w:color="auto"/>
              <w:left w:val="single" w:sz="4" w:space="0" w:color="auto"/>
              <w:bottom w:val="single" w:sz="4" w:space="0" w:color="auto"/>
              <w:right w:val="single" w:sz="4" w:space="0" w:color="auto"/>
            </w:tcBorders>
            <w:hideMark/>
          </w:tcPr>
          <w:p w14:paraId="1F3B6E1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56425</w:t>
            </w:r>
          </w:p>
        </w:tc>
        <w:tc>
          <w:tcPr>
            <w:tcW w:w="569" w:type="pct"/>
            <w:tcBorders>
              <w:top w:val="single" w:sz="4" w:space="0" w:color="auto"/>
              <w:left w:val="single" w:sz="4" w:space="0" w:color="auto"/>
              <w:bottom w:val="single" w:sz="4" w:space="0" w:color="auto"/>
              <w:right w:val="single" w:sz="4" w:space="0" w:color="auto"/>
            </w:tcBorders>
            <w:hideMark/>
          </w:tcPr>
          <w:p w14:paraId="45FB33F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56425</w:t>
            </w:r>
          </w:p>
        </w:tc>
        <w:tc>
          <w:tcPr>
            <w:tcW w:w="731" w:type="pct"/>
            <w:tcBorders>
              <w:top w:val="single" w:sz="4" w:space="0" w:color="auto"/>
              <w:left w:val="single" w:sz="4" w:space="0" w:color="auto"/>
              <w:bottom w:val="single" w:sz="4" w:space="0" w:color="auto"/>
              <w:right w:val="single" w:sz="4" w:space="0" w:color="auto"/>
            </w:tcBorders>
            <w:hideMark/>
          </w:tcPr>
          <w:p w14:paraId="5105226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219,64</w:t>
            </w:r>
          </w:p>
        </w:tc>
      </w:tr>
      <w:tr w:rsidR="00E86445" w:rsidRPr="00F35F68" w14:paraId="46A58D3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45F100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DF79F6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Афанасьевский</w:t>
            </w:r>
          </w:p>
        </w:tc>
        <w:tc>
          <w:tcPr>
            <w:tcW w:w="948" w:type="pct"/>
            <w:tcBorders>
              <w:top w:val="single" w:sz="4" w:space="0" w:color="auto"/>
              <w:left w:val="single" w:sz="4" w:space="0" w:color="auto"/>
              <w:bottom w:val="single" w:sz="4" w:space="0" w:color="auto"/>
              <w:right w:val="single" w:sz="4" w:space="0" w:color="auto"/>
            </w:tcBorders>
            <w:hideMark/>
          </w:tcPr>
          <w:p w14:paraId="1FAB4D2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Афанасьевское</w:t>
            </w:r>
          </w:p>
        </w:tc>
        <w:tc>
          <w:tcPr>
            <w:tcW w:w="533" w:type="pct"/>
            <w:tcBorders>
              <w:top w:val="single" w:sz="4" w:space="0" w:color="auto"/>
              <w:left w:val="single" w:sz="4" w:space="0" w:color="auto"/>
              <w:bottom w:val="single" w:sz="4" w:space="0" w:color="auto"/>
              <w:right w:val="single" w:sz="4" w:space="0" w:color="auto"/>
            </w:tcBorders>
            <w:hideMark/>
          </w:tcPr>
          <w:p w14:paraId="09BB61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469" w:type="pct"/>
            <w:tcBorders>
              <w:top w:val="single" w:sz="4" w:space="0" w:color="auto"/>
              <w:left w:val="single" w:sz="4" w:space="0" w:color="auto"/>
              <w:bottom w:val="single" w:sz="4" w:space="0" w:color="auto"/>
              <w:right w:val="single" w:sz="4" w:space="0" w:color="auto"/>
            </w:tcBorders>
            <w:hideMark/>
          </w:tcPr>
          <w:p w14:paraId="74A0FBE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454" w:type="pct"/>
            <w:tcBorders>
              <w:top w:val="single" w:sz="4" w:space="0" w:color="auto"/>
              <w:left w:val="single" w:sz="4" w:space="0" w:color="auto"/>
              <w:bottom w:val="single" w:sz="4" w:space="0" w:color="auto"/>
              <w:right w:val="single" w:sz="4" w:space="0" w:color="auto"/>
            </w:tcBorders>
            <w:hideMark/>
          </w:tcPr>
          <w:p w14:paraId="5EEBC26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569" w:type="pct"/>
            <w:tcBorders>
              <w:top w:val="single" w:sz="4" w:space="0" w:color="auto"/>
              <w:left w:val="single" w:sz="4" w:space="0" w:color="auto"/>
              <w:bottom w:val="single" w:sz="4" w:space="0" w:color="auto"/>
              <w:right w:val="single" w:sz="4" w:space="0" w:color="auto"/>
            </w:tcBorders>
            <w:hideMark/>
          </w:tcPr>
          <w:p w14:paraId="158CBC6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731" w:type="pct"/>
            <w:tcBorders>
              <w:top w:val="single" w:sz="4" w:space="0" w:color="auto"/>
              <w:left w:val="single" w:sz="4" w:space="0" w:color="auto"/>
              <w:bottom w:val="single" w:sz="4" w:space="0" w:color="auto"/>
              <w:right w:val="single" w:sz="4" w:space="0" w:color="auto"/>
            </w:tcBorders>
            <w:hideMark/>
          </w:tcPr>
          <w:p w14:paraId="5324D2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3840EEC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89495"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90B2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C8D5D5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66419BD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469" w:type="pct"/>
            <w:tcBorders>
              <w:top w:val="single" w:sz="4" w:space="0" w:color="auto"/>
              <w:left w:val="single" w:sz="4" w:space="0" w:color="auto"/>
              <w:bottom w:val="single" w:sz="4" w:space="0" w:color="auto"/>
              <w:right w:val="single" w:sz="4" w:space="0" w:color="auto"/>
            </w:tcBorders>
            <w:hideMark/>
          </w:tcPr>
          <w:p w14:paraId="7E04F99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454" w:type="pct"/>
            <w:tcBorders>
              <w:top w:val="single" w:sz="4" w:space="0" w:color="auto"/>
              <w:left w:val="single" w:sz="4" w:space="0" w:color="auto"/>
              <w:bottom w:val="single" w:sz="4" w:space="0" w:color="auto"/>
              <w:right w:val="single" w:sz="4" w:space="0" w:color="auto"/>
            </w:tcBorders>
            <w:hideMark/>
          </w:tcPr>
          <w:p w14:paraId="1FE74E2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569" w:type="pct"/>
            <w:tcBorders>
              <w:top w:val="single" w:sz="4" w:space="0" w:color="auto"/>
              <w:left w:val="single" w:sz="4" w:space="0" w:color="auto"/>
              <w:bottom w:val="single" w:sz="4" w:space="0" w:color="auto"/>
              <w:right w:val="single" w:sz="4" w:space="0" w:color="auto"/>
            </w:tcBorders>
            <w:hideMark/>
          </w:tcPr>
          <w:p w14:paraId="07ADE83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431143</w:t>
            </w:r>
          </w:p>
        </w:tc>
        <w:tc>
          <w:tcPr>
            <w:tcW w:w="731" w:type="pct"/>
            <w:tcBorders>
              <w:top w:val="single" w:sz="4" w:space="0" w:color="auto"/>
              <w:left w:val="single" w:sz="4" w:space="0" w:color="auto"/>
              <w:bottom w:val="single" w:sz="4" w:space="0" w:color="auto"/>
              <w:right w:val="single" w:sz="4" w:space="0" w:color="auto"/>
            </w:tcBorders>
            <w:hideMark/>
          </w:tcPr>
          <w:p w14:paraId="35B33D3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3425531E"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2E161DA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217CF1E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Белохолуницкий</w:t>
            </w:r>
          </w:p>
        </w:tc>
        <w:tc>
          <w:tcPr>
            <w:tcW w:w="948" w:type="pct"/>
            <w:tcBorders>
              <w:top w:val="single" w:sz="4" w:space="0" w:color="auto"/>
              <w:left w:val="single" w:sz="4" w:space="0" w:color="auto"/>
              <w:bottom w:val="single" w:sz="4" w:space="0" w:color="auto"/>
              <w:right w:val="single" w:sz="4" w:space="0" w:color="auto"/>
            </w:tcBorders>
            <w:hideMark/>
          </w:tcPr>
          <w:p w14:paraId="5158068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Белохолуницкое </w:t>
            </w:r>
          </w:p>
        </w:tc>
        <w:tc>
          <w:tcPr>
            <w:tcW w:w="533" w:type="pct"/>
            <w:tcBorders>
              <w:top w:val="single" w:sz="4" w:space="0" w:color="auto"/>
              <w:left w:val="single" w:sz="4" w:space="0" w:color="auto"/>
              <w:bottom w:val="single" w:sz="4" w:space="0" w:color="auto"/>
              <w:right w:val="single" w:sz="4" w:space="0" w:color="auto"/>
            </w:tcBorders>
            <w:hideMark/>
          </w:tcPr>
          <w:p w14:paraId="38FF2EF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195612</w:t>
            </w:r>
          </w:p>
        </w:tc>
        <w:tc>
          <w:tcPr>
            <w:tcW w:w="469" w:type="pct"/>
            <w:tcBorders>
              <w:top w:val="single" w:sz="4" w:space="0" w:color="auto"/>
              <w:left w:val="single" w:sz="4" w:space="0" w:color="auto"/>
              <w:bottom w:val="single" w:sz="4" w:space="0" w:color="auto"/>
              <w:right w:val="single" w:sz="4" w:space="0" w:color="auto"/>
            </w:tcBorders>
            <w:hideMark/>
          </w:tcPr>
          <w:p w14:paraId="30B90C2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195612</w:t>
            </w:r>
          </w:p>
        </w:tc>
        <w:tc>
          <w:tcPr>
            <w:tcW w:w="454" w:type="pct"/>
            <w:tcBorders>
              <w:top w:val="single" w:sz="4" w:space="0" w:color="auto"/>
              <w:left w:val="single" w:sz="4" w:space="0" w:color="auto"/>
              <w:bottom w:val="single" w:sz="4" w:space="0" w:color="auto"/>
              <w:right w:val="single" w:sz="4" w:space="0" w:color="auto"/>
            </w:tcBorders>
            <w:hideMark/>
          </w:tcPr>
          <w:p w14:paraId="4614E36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195612</w:t>
            </w:r>
          </w:p>
        </w:tc>
        <w:tc>
          <w:tcPr>
            <w:tcW w:w="569" w:type="pct"/>
            <w:tcBorders>
              <w:top w:val="single" w:sz="4" w:space="0" w:color="auto"/>
              <w:left w:val="single" w:sz="4" w:space="0" w:color="auto"/>
              <w:bottom w:val="single" w:sz="4" w:space="0" w:color="auto"/>
              <w:right w:val="single" w:sz="4" w:space="0" w:color="auto"/>
            </w:tcBorders>
            <w:hideMark/>
          </w:tcPr>
          <w:p w14:paraId="2A64C41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195612</w:t>
            </w:r>
          </w:p>
        </w:tc>
        <w:tc>
          <w:tcPr>
            <w:tcW w:w="731" w:type="pct"/>
            <w:tcBorders>
              <w:top w:val="single" w:sz="4" w:space="0" w:color="auto"/>
              <w:left w:val="single" w:sz="4" w:space="0" w:color="auto"/>
              <w:bottom w:val="single" w:sz="4" w:space="0" w:color="auto"/>
              <w:right w:val="single" w:sz="4" w:space="0" w:color="auto"/>
            </w:tcBorders>
            <w:hideMark/>
          </w:tcPr>
          <w:p w14:paraId="76C30F0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75A7080"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2873C"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ABA66"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50DBE5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Дубровское </w:t>
            </w:r>
          </w:p>
        </w:tc>
        <w:tc>
          <w:tcPr>
            <w:tcW w:w="533" w:type="pct"/>
            <w:tcBorders>
              <w:top w:val="single" w:sz="4" w:space="0" w:color="auto"/>
              <w:left w:val="single" w:sz="4" w:space="0" w:color="auto"/>
              <w:bottom w:val="single" w:sz="4" w:space="0" w:color="auto"/>
              <w:right w:val="single" w:sz="4" w:space="0" w:color="auto"/>
            </w:tcBorders>
            <w:hideMark/>
          </w:tcPr>
          <w:p w14:paraId="2B4BB6A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245420</w:t>
            </w:r>
          </w:p>
        </w:tc>
        <w:tc>
          <w:tcPr>
            <w:tcW w:w="469" w:type="pct"/>
            <w:tcBorders>
              <w:top w:val="single" w:sz="4" w:space="0" w:color="auto"/>
              <w:left w:val="single" w:sz="4" w:space="0" w:color="auto"/>
              <w:bottom w:val="single" w:sz="4" w:space="0" w:color="auto"/>
              <w:right w:val="single" w:sz="4" w:space="0" w:color="auto"/>
            </w:tcBorders>
            <w:hideMark/>
          </w:tcPr>
          <w:p w14:paraId="12AAA3D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245420</w:t>
            </w:r>
          </w:p>
        </w:tc>
        <w:tc>
          <w:tcPr>
            <w:tcW w:w="454" w:type="pct"/>
            <w:tcBorders>
              <w:top w:val="single" w:sz="4" w:space="0" w:color="auto"/>
              <w:left w:val="single" w:sz="4" w:space="0" w:color="auto"/>
              <w:bottom w:val="single" w:sz="4" w:space="0" w:color="auto"/>
              <w:right w:val="single" w:sz="4" w:space="0" w:color="auto"/>
            </w:tcBorders>
            <w:hideMark/>
          </w:tcPr>
          <w:p w14:paraId="375C6F6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245420</w:t>
            </w:r>
          </w:p>
        </w:tc>
        <w:tc>
          <w:tcPr>
            <w:tcW w:w="569" w:type="pct"/>
            <w:tcBorders>
              <w:top w:val="single" w:sz="4" w:space="0" w:color="auto"/>
              <w:left w:val="single" w:sz="4" w:space="0" w:color="auto"/>
              <w:bottom w:val="single" w:sz="4" w:space="0" w:color="auto"/>
              <w:right w:val="single" w:sz="4" w:space="0" w:color="auto"/>
            </w:tcBorders>
            <w:hideMark/>
          </w:tcPr>
          <w:p w14:paraId="7029DB3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245420</w:t>
            </w:r>
          </w:p>
        </w:tc>
        <w:tc>
          <w:tcPr>
            <w:tcW w:w="731" w:type="pct"/>
            <w:tcBorders>
              <w:top w:val="single" w:sz="4" w:space="0" w:color="auto"/>
              <w:left w:val="single" w:sz="4" w:space="0" w:color="auto"/>
              <w:bottom w:val="single" w:sz="4" w:space="0" w:color="auto"/>
              <w:right w:val="single" w:sz="4" w:space="0" w:color="auto"/>
            </w:tcBorders>
            <w:hideMark/>
          </w:tcPr>
          <w:p w14:paraId="10CCAEC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02E5DE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A8E4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21BD4"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802778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1B00B8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441032</w:t>
            </w:r>
          </w:p>
        </w:tc>
        <w:tc>
          <w:tcPr>
            <w:tcW w:w="469" w:type="pct"/>
            <w:tcBorders>
              <w:top w:val="single" w:sz="4" w:space="0" w:color="auto"/>
              <w:left w:val="single" w:sz="4" w:space="0" w:color="auto"/>
              <w:bottom w:val="single" w:sz="4" w:space="0" w:color="auto"/>
              <w:right w:val="single" w:sz="4" w:space="0" w:color="auto"/>
            </w:tcBorders>
            <w:hideMark/>
          </w:tcPr>
          <w:p w14:paraId="29B7D8C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441032</w:t>
            </w:r>
          </w:p>
        </w:tc>
        <w:tc>
          <w:tcPr>
            <w:tcW w:w="454" w:type="pct"/>
            <w:tcBorders>
              <w:top w:val="single" w:sz="4" w:space="0" w:color="auto"/>
              <w:left w:val="single" w:sz="4" w:space="0" w:color="auto"/>
              <w:bottom w:val="single" w:sz="4" w:space="0" w:color="auto"/>
              <w:right w:val="single" w:sz="4" w:space="0" w:color="auto"/>
            </w:tcBorders>
            <w:hideMark/>
          </w:tcPr>
          <w:p w14:paraId="0D04C2E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441032</w:t>
            </w:r>
          </w:p>
        </w:tc>
        <w:tc>
          <w:tcPr>
            <w:tcW w:w="569" w:type="pct"/>
            <w:tcBorders>
              <w:top w:val="single" w:sz="4" w:space="0" w:color="auto"/>
              <w:left w:val="single" w:sz="4" w:space="0" w:color="auto"/>
              <w:bottom w:val="single" w:sz="4" w:space="0" w:color="auto"/>
              <w:right w:val="single" w:sz="4" w:space="0" w:color="auto"/>
            </w:tcBorders>
            <w:hideMark/>
          </w:tcPr>
          <w:p w14:paraId="0AB60BF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441032</w:t>
            </w:r>
          </w:p>
        </w:tc>
        <w:tc>
          <w:tcPr>
            <w:tcW w:w="731" w:type="pct"/>
            <w:tcBorders>
              <w:top w:val="single" w:sz="4" w:space="0" w:color="auto"/>
              <w:left w:val="single" w:sz="4" w:space="0" w:color="auto"/>
              <w:bottom w:val="single" w:sz="4" w:space="0" w:color="auto"/>
              <w:right w:val="single" w:sz="4" w:space="0" w:color="auto"/>
            </w:tcBorders>
            <w:hideMark/>
          </w:tcPr>
          <w:p w14:paraId="04F683E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5B58500D"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0DD62B5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C4A2F3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Богородский</w:t>
            </w:r>
          </w:p>
        </w:tc>
        <w:tc>
          <w:tcPr>
            <w:tcW w:w="948" w:type="pct"/>
            <w:tcBorders>
              <w:top w:val="single" w:sz="4" w:space="0" w:color="auto"/>
              <w:left w:val="single" w:sz="4" w:space="0" w:color="auto"/>
              <w:bottom w:val="single" w:sz="4" w:space="0" w:color="auto"/>
              <w:right w:val="single" w:sz="4" w:space="0" w:color="auto"/>
            </w:tcBorders>
            <w:hideMark/>
          </w:tcPr>
          <w:p w14:paraId="7502C53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533" w:type="pct"/>
            <w:tcBorders>
              <w:top w:val="single" w:sz="4" w:space="0" w:color="auto"/>
              <w:left w:val="single" w:sz="4" w:space="0" w:color="auto"/>
              <w:bottom w:val="single" w:sz="4" w:space="0" w:color="auto"/>
              <w:right w:val="single" w:sz="4" w:space="0" w:color="auto"/>
            </w:tcBorders>
            <w:hideMark/>
          </w:tcPr>
          <w:p w14:paraId="0655298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8573</w:t>
            </w:r>
          </w:p>
        </w:tc>
        <w:tc>
          <w:tcPr>
            <w:tcW w:w="469" w:type="pct"/>
            <w:tcBorders>
              <w:top w:val="single" w:sz="4" w:space="0" w:color="auto"/>
              <w:left w:val="single" w:sz="4" w:space="0" w:color="auto"/>
              <w:bottom w:val="single" w:sz="4" w:space="0" w:color="auto"/>
              <w:right w:val="single" w:sz="4" w:space="0" w:color="auto"/>
            </w:tcBorders>
            <w:hideMark/>
          </w:tcPr>
          <w:p w14:paraId="0C27B3D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8573</w:t>
            </w:r>
          </w:p>
        </w:tc>
        <w:tc>
          <w:tcPr>
            <w:tcW w:w="454" w:type="pct"/>
            <w:tcBorders>
              <w:top w:val="single" w:sz="4" w:space="0" w:color="auto"/>
              <w:left w:val="single" w:sz="4" w:space="0" w:color="auto"/>
              <w:bottom w:val="single" w:sz="4" w:space="0" w:color="auto"/>
              <w:right w:val="single" w:sz="4" w:space="0" w:color="auto"/>
            </w:tcBorders>
            <w:hideMark/>
          </w:tcPr>
          <w:p w14:paraId="6A2BA3C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8990</w:t>
            </w:r>
          </w:p>
        </w:tc>
        <w:tc>
          <w:tcPr>
            <w:tcW w:w="569" w:type="pct"/>
            <w:tcBorders>
              <w:top w:val="single" w:sz="4" w:space="0" w:color="auto"/>
              <w:left w:val="single" w:sz="4" w:space="0" w:color="auto"/>
              <w:bottom w:val="single" w:sz="4" w:space="0" w:color="auto"/>
              <w:right w:val="single" w:sz="4" w:space="0" w:color="auto"/>
            </w:tcBorders>
            <w:hideMark/>
          </w:tcPr>
          <w:p w14:paraId="27373DF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8990</w:t>
            </w:r>
          </w:p>
        </w:tc>
        <w:tc>
          <w:tcPr>
            <w:tcW w:w="731" w:type="pct"/>
            <w:tcBorders>
              <w:top w:val="single" w:sz="4" w:space="0" w:color="auto"/>
              <w:left w:val="single" w:sz="4" w:space="0" w:color="auto"/>
              <w:bottom w:val="single" w:sz="4" w:space="0" w:color="auto"/>
              <w:right w:val="single" w:sz="4" w:space="0" w:color="auto"/>
            </w:tcBorders>
            <w:hideMark/>
          </w:tcPr>
          <w:p w14:paraId="0D50444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104,86</w:t>
            </w:r>
          </w:p>
        </w:tc>
      </w:tr>
      <w:tr w:rsidR="00E86445" w:rsidRPr="00F35F68" w14:paraId="71B309C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3F104"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20EAE"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139F61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Унинское</w:t>
            </w:r>
          </w:p>
        </w:tc>
        <w:tc>
          <w:tcPr>
            <w:tcW w:w="533" w:type="pct"/>
            <w:tcBorders>
              <w:top w:val="single" w:sz="4" w:space="0" w:color="auto"/>
              <w:left w:val="single" w:sz="4" w:space="0" w:color="auto"/>
              <w:bottom w:val="single" w:sz="4" w:space="0" w:color="auto"/>
              <w:right w:val="single" w:sz="4" w:space="0" w:color="auto"/>
            </w:tcBorders>
          </w:tcPr>
          <w:p w14:paraId="67A291C4"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62BEFBFF"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53D63FC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38741</w:t>
            </w:r>
          </w:p>
        </w:tc>
        <w:tc>
          <w:tcPr>
            <w:tcW w:w="569" w:type="pct"/>
            <w:tcBorders>
              <w:top w:val="single" w:sz="4" w:space="0" w:color="auto"/>
              <w:left w:val="single" w:sz="4" w:space="0" w:color="auto"/>
              <w:bottom w:val="single" w:sz="4" w:space="0" w:color="auto"/>
              <w:right w:val="single" w:sz="4" w:space="0" w:color="auto"/>
            </w:tcBorders>
            <w:hideMark/>
          </w:tcPr>
          <w:p w14:paraId="5D597C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38741</w:t>
            </w:r>
          </w:p>
        </w:tc>
        <w:tc>
          <w:tcPr>
            <w:tcW w:w="731" w:type="pct"/>
            <w:tcBorders>
              <w:top w:val="single" w:sz="4" w:space="0" w:color="auto"/>
              <w:left w:val="single" w:sz="4" w:space="0" w:color="auto"/>
              <w:bottom w:val="single" w:sz="4" w:space="0" w:color="auto"/>
              <w:right w:val="single" w:sz="4" w:space="0" w:color="auto"/>
            </w:tcBorders>
          </w:tcPr>
          <w:p w14:paraId="4D091D3A"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0E62DE4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B94C6"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75CA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E0A3BB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39A205D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8573</w:t>
            </w:r>
          </w:p>
        </w:tc>
        <w:tc>
          <w:tcPr>
            <w:tcW w:w="469" w:type="pct"/>
            <w:tcBorders>
              <w:top w:val="single" w:sz="4" w:space="0" w:color="auto"/>
              <w:left w:val="single" w:sz="4" w:space="0" w:color="auto"/>
              <w:bottom w:val="single" w:sz="4" w:space="0" w:color="auto"/>
              <w:right w:val="single" w:sz="4" w:space="0" w:color="auto"/>
            </w:tcBorders>
            <w:hideMark/>
          </w:tcPr>
          <w:p w14:paraId="17C7F17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8573</w:t>
            </w:r>
          </w:p>
        </w:tc>
        <w:tc>
          <w:tcPr>
            <w:tcW w:w="454" w:type="pct"/>
            <w:tcBorders>
              <w:top w:val="single" w:sz="4" w:space="0" w:color="auto"/>
              <w:left w:val="single" w:sz="4" w:space="0" w:color="auto"/>
              <w:bottom w:val="single" w:sz="4" w:space="0" w:color="auto"/>
              <w:right w:val="single" w:sz="4" w:space="0" w:color="auto"/>
            </w:tcBorders>
            <w:hideMark/>
          </w:tcPr>
          <w:p w14:paraId="6C861CB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47731</w:t>
            </w:r>
          </w:p>
        </w:tc>
        <w:tc>
          <w:tcPr>
            <w:tcW w:w="569" w:type="pct"/>
            <w:tcBorders>
              <w:top w:val="single" w:sz="4" w:space="0" w:color="auto"/>
              <w:left w:val="single" w:sz="4" w:space="0" w:color="auto"/>
              <w:bottom w:val="single" w:sz="4" w:space="0" w:color="auto"/>
              <w:right w:val="single" w:sz="4" w:space="0" w:color="auto"/>
            </w:tcBorders>
            <w:hideMark/>
          </w:tcPr>
          <w:p w14:paraId="7008A02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47731</w:t>
            </w:r>
          </w:p>
        </w:tc>
        <w:tc>
          <w:tcPr>
            <w:tcW w:w="731" w:type="pct"/>
            <w:tcBorders>
              <w:top w:val="single" w:sz="4" w:space="0" w:color="auto"/>
              <w:left w:val="single" w:sz="4" w:space="0" w:color="auto"/>
              <w:bottom w:val="single" w:sz="4" w:space="0" w:color="auto"/>
              <w:right w:val="single" w:sz="4" w:space="0" w:color="auto"/>
            </w:tcBorders>
            <w:hideMark/>
          </w:tcPr>
          <w:p w14:paraId="15F5B66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556,76</w:t>
            </w:r>
          </w:p>
        </w:tc>
      </w:tr>
      <w:tr w:rsidR="00E86445" w:rsidRPr="00F35F68" w14:paraId="1FB3A5BE"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01F68D0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A8E398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Верхнекамский</w:t>
            </w:r>
          </w:p>
        </w:tc>
        <w:tc>
          <w:tcPr>
            <w:tcW w:w="948" w:type="pct"/>
            <w:tcBorders>
              <w:top w:val="single" w:sz="4" w:space="0" w:color="auto"/>
              <w:left w:val="single" w:sz="4" w:space="0" w:color="auto"/>
              <w:bottom w:val="single" w:sz="4" w:space="0" w:color="auto"/>
              <w:right w:val="single" w:sz="4" w:space="0" w:color="auto"/>
            </w:tcBorders>
            <w:hideMark/>
          </w:tcPr>
          <w:p w14:paraId="6D431D3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Кайское</w:t>
            </w:r>
          </w:p>
        </w:tc>
        <w:tc>
          <w:tcPr>
            <w:tcW w:w="533" w:type="pct"/>
            <w:tcBorders>
              <w:top w:val="single" w:sz="4" w:space="0" w:color="auto"/>
              <w:left w:val="single" w:sz="4" w:space="0" w:color="auto"/>
              <w:bottom w:val="single" w:sz="4" w:space="0" w:color="auto"/>
              <w:right w:val="single" w:sz="4" w:space="0" w:color="auto"/>
            </w:tcBorders>
            <w:hideMark/>
          </w:tcPr>
          <w:p w14:paraId="42C5620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476493</w:t>
            </w:r>
          </w:p>
        </w:tc>
        <w:tc>
          <w:tcPr>
            <w:tcW w:w="469" w:type="pct"/>
            <w:tcBorders>
              <w:top w:val="single" w:sz="4" w:space="0" w:color="auto"/>
              <w:left w:val="single" w:sz="4" w:space="0" w:color="auto"/>
              <w:bottom w:val="single" w:sz="4" w:space="0" w:color="auto"/>
              <w:right w:val="single" w:sz="4" w:space="0" w:color="auto"/>
            </w:tcBorders>
            <w:hideMark/>
          </w:tcPr>
          <w:p w14:paraId="294FBC9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476493</w:t>
            </w:r>
          </w:p>
        </w:tc>
        <w:tc>
          <w:tcPr>
            <w:tcW w:w="454" w:type="pct"/>
            <w:tcBorders>
              <w:top w:val="single" w:sz="4" w:space="0" w:color="auto"/>
              <w:left w:val="single" w:sz="4" w:space="0" w:color="auto"/>
              <w:bottom w:val="single" w:sz="4" w:space="0" w:color="auto"/>
              <w:right w:val="single" w:sz="4" w:space="0" w:color="auto"/>
            </w:tcBorders>
            <w:hideMark/>
          </w:tcPr>
          <w:p w14:paraId="73025F8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476493</w:t>
            </w:r>
          </w:p>
        </w:tc>
        <w:tc>
          <w:tcPr>
            <w:tcW w:w="569" w:type="pct"/>
            <w:tcBorders>
              <w:top w:val="single" w:sz="4" w:space="0" w:color="auto"/>
              <w:left w:val="single" w:sz="4" w:space="0" w:color="auto"/>
              <w:bottom w:val="single" w:sz="4" w:space="0" w:color="auto"/>
              <w:right w:val="single" w:sz="4" w:space="0" w:color="auto"/>
            </w:tcBorders>
            <w:hideMark/>
          </w:tcPr>
          <w:p w14:paraId="3D173E6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476493</w:t>
            </w:r>
          </w:p>
        </w:tc>
        <w:tc>
          <w:tcPr>
            <w:tcW w:w="731" w:type="pct"/>
            <w:tcBorders>
              <w:top w:val="single" w:sz="4" w:space="0" w:color="auto"/>
              <w:left w:val="single" w:sz="4" w:space="0" w:color="auto"/>
              <w:bottom w:val="single" w:sz="4" w:space="0" w:color="auto"/>
              <w:right w:val="single" w:sz="4" w:space="0" w:color="auto"/>
            </w:tcBorders>
            <w:hideMark/>
          </w:tcPr>
          <w:p w14:paraId="3FC2654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479B013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A1ACD"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30DD4"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706525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Кирсинское</w:t>
            </w:r>
          </w:p>
        </w:tc>
        <w:tc>
          <w:tcPr>
            <w:tcW w:w="533" w:type="pct"/>
            <w:tcBorders>
              <w:top w:val="single" w:sz="4" w:space="0" w:color="auto"/>
              <w:left w:val="single" w:sz="4" w:space="0" w:color="auto"/>
              <w:bottom w:val="single" w:sz="4" w:space="0" w:color="auto"/>
              <w:right w:val="single" w:sz="4" w:space="0" w:color="auto"/>
            </w:tcBorders>
            <w:hideMark/>
          </w:tcPr>
          <w:p w14:paraId="089087C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145551</w:t>
            </w:r>
          </w:p>
        </w:tc>
        <w:tc>
          <w:tcPr>
            <w:tcW w:w="469" w:type="pct"/>
            <w:tcBorders>
              <w:top w:val="single" w:sz="4" w:space="0" w:color="auto"/>
              <w:left w:val="single" w:sz="4" w:space="0" w:color="auto"/>
              <w:bottom w:val="single" w:sz="4" w:space="0" w:color="auto"/>
              <w:right w:val="single" w:sz="4" w:space="0" w:color="auto"/>
            </w:tcBorders>
            <w:hideMark/>
          </w:tcPr>
          <w:p w14:paraId="2BB69AE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145551</w:t>
            </w:r>
          </w:p>
        </w:tc>
        <w:tc>
          <w:tcPr>
            <w:tcW w:w="454" w:type="pct"/>
            <w:tcBorders>
              <w:top w:val="single" w:sz="4" w:space="0" w:color="auto"/>
              <w:left w:val="single" w:sz="4" w:space="0" w:color="auto"/>
              <w:bottom w:val="single" w:sz="4" w:space="0" w:color="auto"/>
              <w:right w:val="single" w:sz="4" w:space="0" w:color="auto"/>
            </w:tcBorders>
            <w:hideMark/>
          </w:tcPr>
          <w:p w14:paraId="1761DBE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145551</w:t>
            </w:r>
          </w:p>
        </w:tc>
        <w:tc>
          <w:tcPr>
            <w:tcW w:w="569" w:type="pct"/>
            <w:tcBorders>
              <w:top w:val="single" w:sz="4" w:space="0" w:color="auto"/>
              <w:left w:val="single" w:sz="4" w:space="0" w:color="auto"/>
              <w:bottom w:val="single" w:sz="4" w:space="0" w:color="auto"/>
              <w:right w:val="single" w:sz="4" w:space="0" w:color="auto"/>
            </w:tcBorders>
            <w:hideMark/>
          </w:tcPr>
          <w:p w14:paraId="203CE43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145551</w:t>
            </w:r>
          </w:p>
        </w:tc>
        <w:tc>
          <w:tcPr>
            <w:tcW w:w="731" w:type="pct"/>
            <w:tcBorders>
              <w:top w:val="single" w:sz="4" w:space="0" w:color="auto"/>
              <w:left w:val="single" w:sz="4" w:space="0" w:color="auto"/>
              <w:bottom w:val="single" w:sz="4" w:space="0" w:color="auto"/>
              <w:right w:val="single" w:sz="4" w:space="0" w:color="auto"/>
            </w:tcBorders>
            <w:hideMark/>
          </w:tcPr>
          <w:p w14:paraId="5B0AC7A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D02BF07"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9FB10"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1601D"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081276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Рудниковское</w:t>
            </w:r>
          </w:p>
        </w:tc>
        <w:tc>
          <w:tcPr>
            <w:tcW w:w="533" w:type="pct"/>
            <w:tcBorders>
              <w:top w:val="single" w:sz="4" w:space="0" w:color="auto"/>
              <w:left w:val="single" w:sz="4" w:space="0" w:color="auto"/>
              <w:bottom w:val="single" w:sz="4" w:space="0" w:color="auto"/>
              <w:right w:val="single" w:sz="4" w:space="0" w:color="auto"/>
            </w:tcBorders>
            <w:hideMark/>
          </w:tcPr>
          <w:p w14:paraId="55D27A3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355153</w:t>
            </w:r>
          </w:p>
        </w:tc>
        <w:tc>
          <w:tcPr>
            <w:tcW w:w="469" w:type="pct"/>
            <w:tcBorders>
              <w:top w:val="single" w:sz="4" w:space="0" w:color="auto"/>
              <w:left w:val="single" w:sz="4" w:space="0" w:color="auto"/>
              <w:bottom w:val="single" w:sz="4" w:space="0" w:color="auto"/>
              <w:right w:val="single" w:sz="4" w:space="0" w:color="auto"/>
            </w:tcBorders>
            <w:hideMark/>
          </w:tcPr>
          <w:p w14:paraId="06A7158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355153</w:t>
            </w:r>
          </w:p>
        </w:tc>
        <w:tc>
          <w:tcPr>
            <w:tcW w:w="454" w:type="pct"/>
            <w:tcBorders>
              <w:top w:val="single" w:sz="4" w:space="0" w:color="auto"/>
              <w:left w:val="single" w:sz="4" w:space="0" w:color="auto"/>
              <w:bottom w:val="single" w:sz="4" w:space="0" w:color="auto"/>
              <w:right w:val="single" w:sz="4" w:space="0" w:color="auto"/>
            </w:tcBorders>
            <w:hideMark/>
          </w:tcPr>
          <w:p w14:paraId="52F1A07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355153</w:t>
            </w:r>
          </w:p>
        </w:tc>
        <w:tc>
          <w:tcPr>
            <w:tcW w:w="569" w:type="pct"/>
            <w:tcBorders>
              <w:top w:val="single" w:sz="4" w:space="0" w:color="auto"/>
              <w:left w:val="single" w:sz="4" w:space="0" w:color="auto"/>
              <w:bottom w:val="single" w:sz="4" w:space="0" w:color="auto"/>
              <w:right w:val="single" w:sz="4" w:space="0" w:color="auto"/>
            </w:tcBorders>
            <w:hideMark/>
          </w:tcPr>
          <w:p w14:paraId="1AA555C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355153</w:t>
            </w:r>
          </w:p>
        </w:tc>
        <w:tc>
          <w:tcPr>
            <w:tcW w:w="731" w:type="pct"/>
            <w:tcBorders>
              <w:top w:val="single" w:sz="4" w:space="0" w:color="auto"/>
              <w:left w:val="single" w:sz="4" w:space="0" w:color="auto"/>
              <w:bottom w:val="single" w:sz="4" w:space="0" w:color="auto"/>
              <w:right w:val="single" w:sz="4" w:space="0" w:color="auto"/>
            </w:tcBorders>
            <w:hideMark/>
          </w:tcPr>
          <w:p w14:paraId="53D7E89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424F24C"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71EAD"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08FFD"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E70BF2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0661A6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977197</w:t>
            </w:r>
          </w:p>
        </w:tc>
        <w:tc>
          <w:tcPr>
            <w:tcW w:w="469" w:type="pct"/>
            <w:tcBorders>
              <w:top w:val="single" w:sz="4" w:space="0" w:color="auto"/>
              <w:left w:val="single" w:sz="4" w:space="0" w:color="auto"/>
              <w:bottom w:val="single" w:sz="4" w:space="0" w:color="auto"/>
              <w:right w:val="single" w:sz="4" w:space="0" w:color="auto"/>
            </w:tcBorders>
            <w:hideMark/>
          </w:tcPr>
          <w:p w14:paraId="6B4E1D6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977197</w:t>
            </w:r>
          </w:p>
        </w:tc>
        <w:tc>
          <w:tcPr>
            <w:tcW w:w="454" w:type="pct"/>
            <w:tcBorders>
              <w:top w:val="single" w:sz="4" w:space="0" w:color="auto"/>
              <w:left w:val="single" w:sz="4" w:space="0" w:color="auto"/>
              <w:bottom w:val="single" w:sz="4" w:space="0" w:color="auto"/>
              <w:right w:val="single" w:sz="4" w:space="0" w:color="auto"/>
            </w:tcBorders>
            <w:hideMark/>
          </w:tcPr>
          <w:p w14:paraId="2EC9E41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977197</w:t>
            </w:r>
          </w:p>
        </w:tc>
        <w:tc>
          <w:tcPr>
            <w:tcW w:w="569" w:type="pct"/>
            <w:tcBorders>
              <w:top w:val="single" w:sz="4" w:space="0" w:color="auto"/>
              <w:left w:val="single" w:sz="4" w:space="0" w:color="auto"/>
              <w:bottom w:val="single" w:sz="4" w:space="0" w:color="auto"/>
              <w:right w:val="single" w:sz="4" w:space="0" w:color="auto"/>
            </w:tcBorders>
            <w:hideMark/>
          </w:tcPr>
          <w:p w14:paraId="123EFAC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977197</w:t>
            </w:r>
          </w:p>
        </w:tc>
        <w:tc>
          <w:tcPr>
            <w:tcW w:w="731" w:type="pct"/>
            <w:tcBorders>
              <w:top w:val="single" w:sz="4" w:space="0" w:color="auto"/>
              <w:left w:val="single" w:sz="4" w:space="0" w:color="auto"/>
              <w:bottom w:val="single" w:sz="4" w:space="0" w:color="auto"/>
              <w:right w:val="single" w:sz="4" w:space="0" w:color="auto"/>
            </w:tcBorders>
            <w:hideMark/>
          </w:tcPr>
          <w:p w14:paraId="15276A4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B3A0186"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870128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E843C8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Верхошижемский</w:t>
            </w:r>
          </w:p>
        </w:tc>
        <w:tc>
          <w:tcPr>
            <w:tcW w:w="948" w:type="pct"/>
            <w:tcBorders>
              <w:top w:val="single" w:sz="4" w:space="0" w:color="auto"/>
              <w:left w:val="single" w:sz="4" w:space="0" w:color="auto"/>
              <w:bottom w:val="single" w:sz="4" w:space="0" w:color="auto"/>
              <w:right w:val="single" w:sz="4" w:space="0" w:color="auto"/>
            </w:tcBorders>
            <w:hideMark/>
          </w:tcPr>
          <w:p w14:paraId="721305A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Верхошижемское</w:t>
            </w:r>
          </w:p>
        </w:tc>
        <w:tc>
          <w:tcPr>
            <w:tcW w:w="533" w:type="pct"/>
            <w:tcBorders>
              <w:top w:val="single" w:sz="4" w:space="0" w:color="auto"/>
              <w:left w:val="single" w:sz="4" w:space="0" w:color="auto"/>
              <w:bottom w:val="single" w:sz="4" w:space="0" w:color="auto"/>
              <w:right w:val="single" w:sz="4" w:space="0" w:color="auto"/>
            </w:tcBorders>
            <w:hideMark/>
          </w:tcPr>
          <w:p w14:paraId="5ECD704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41965</w:t>
            </w:r>
          </w:p>
        </w:tc>
        <w:tc>
          <w:tcPr>
            <w:tcW w:w="469" w:type="pct"/>
            <w:tcBorders>
              <w:top w:val="single" w:sz="4" w:space="0" w:color="auto"/>
              <w:left w:val="single" w:sz="4" w:space="0" w:color="auto"/>
              <w:bottom w:val="single" w:sz="4" w:space="0" w:color="auto"/>
              <w:right w:val="single" w:sz="4" w:space="0" w:color="auto"/>
            </w:tcBorders>
            <w:hideMark/>
          </w:tcPr>
          <w:p w14:paraId="0A5910B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41965</w:t>
            </w:r>
          </w:p>
        </w:tc>
        <w:tc>
          <w:tcPr>
            <w:tcW w:w="454" w:type="pct"/>
            <w:tcBorders>
              <w:top w:val="single" w:sz="4" w:space="0" w:color="auto"/>
              <w:left w:val="single" w:sz="4" w:space="0" w:color="auto"/>
              <w:bottom w:val="single" w:sz="4" w:space="0" w:color="auto"/>
              <w:right w:val="single" w:sz="4" w:space="0" w:color="auto"/>
            </w:tcBorders>
            <w:hideMark/>
          </w:tcPr>
          <w:p w14:paraId="15E2E37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88179</w:t>
            </w:r>
          </w:p>
        </w:tc>
        <w:tc>
          <w:tcPr>
            <w:tcW w:w="569" w:type="pct"/>
            <w:tcBorders>
              <w:top w:val="single" w:sz="4" w:space="0" w:color="auto"/>
              <w:left w:val="single" w:sz="4" w:space="0" w:color="auto"/>
              <w:bottom w:val="single" w:sz="4" w:space="0" w:color="auto"/>
              <w:right w:val="single" w:sz="4" w:space="0" w:color="auto"/>
            </w:tcBorders>
            <w:hideMark/>
          </w:tcPr>
          <w:p w14:paraId="3C3C514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88179</w:t>
            </w:r>
          </w:p>
        </w:tc>
        <w:tc>
          <w:tcPr>
            <w:tcW w:w="731" w:type="pct"/>
            <w:tcBorders>
              <w:top w:val="single" w:sz="4" w:space="0" w:color="auto"/>
              <w:left w:val="single" w:sz="4" w:space="0" w:color="auto"/>
              <w:bottom w:val="single" w:sz="4" w:space="0" w:color="auto"/>
              <w:right w:val="single" w:sz="4" w:space="0" w:color="auto"/>
            </w:tcBorders>
            <w:hideMark/>
          </w:tcPr>
          <w:p w14:paraId="7106C17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210,13</w:t>
            </w:r>
          </w:p>
        </w:tc>
      </w:tr>
      <w:tr w:rsidR="00E86445" w:rsidRPr="00F35F68" w14:paraId="71ECA2E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94A2B"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F4151"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BF9974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533" w:type="pct"/>
            <w:tcBorders>
              <w:top w:val="single" w:sz="4" w:space="0" w:color="auto"/>
              <w:left w:val="single" w:sz="4" w:space="0" w:color="auto"/>
              <w:bottom w:val="single" w:sz="4" w:space="0" w:color="auto"/>
              <w:right w:val="single" w:sz="4" w:space="0" w:color="auto"/>
            </w:tcBorders>
          </w:tcPr>
          <w:p w14:paraId="712CF98C"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656E54A3"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54B1D6E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2914</w:t>
            </w:r>
          </w:p>
        </w:tc>
        <w:tc>
          <w:tcPr>
            <w:tcW w:w="569" w:type="pct"/>
            <w:tcBorders>
              <w:top w:val="single" w:sz="4" w:space="0" w:color="auto"/>
              <w:left w:val="single" w:sz="4" w:space="0" w:color="auto"/>
              <w:bottom w:val="single" w:sz="4" w:space="0" w:color="auto"/>
              <w:right w:val="single" w:sz="4" w:space="0" w:color="auto"/>
            </w:tcBorders>
            <w:hideMark/>
          </w:tcPr>
          <w:p w14:paraId="458DD5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2914</w:t>
            </w:r>
          </w:p>
        </w:tc>
        <w:tc>
          <w:tcPr>
            <w:tcW w:w="731" w:type="pct"/>
            <w:tcBorders>
              <w:top w:val="single" w:sz="4" w:space="0" w:color="auto"/>
              <w:left w:val="single" w:sz="4" w:space="0" w:color="auto"/>
              <w:bottom w:val="single" w:sz="4" w:space="0" w:color="auto"/>
              <w:right w:val="single" w:sz="4" w:space="0" w:color="auto"/>
            </w:tcBorders>
          </w:tcPr>
          <w:p w14:paraId="6D3DAB97"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0277875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2A395"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A4401"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5FCF88A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Оричевское</w:t>
            </w:r>
          </w:p>
        </w:tc>
        <w:tc>
          <w:tcPr>
            <w:tcW w:w="533" w:type="pct"/>
            <w:tcBorders>
              <w:top w:val="single" w:sz="4" w:space="0" w:color="auto"/>
              <w:left w:val="single" w:sz="4" w:space="0" w:color="auto"/>
              <w:bottom w:val="single" w:sz="4" w:space="0" w:color="auto"/>
              <w:right w:val="single" w:sz="4" w:space="0" w:color="auto"/>
            </w:tcBorders>
            <w:hideMark/>
          </w:tcPr>
          <w:p w14:paraId="37BAEBB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63067</w:t>
            </w:r>
          </w:p>
        </w:tc>
        <w:tc>
          <w:tcPr>
            <w:tcW w:w="469" w:type="pct"/>
            <w:tcBorders>
              <w:top w:val="single" w:sz="4" w:space="0" w:color="auto"/>
              <w:left w:val="single" w:sz="4" w:space="0" w:color="auto"/>
              <w:bottom w:val="single" w:sz="4" w:space="0" w:color="auto"/>
              <w:right w:val="single" w:sz="4" w:space="0" w:color="auto"/>
            </w:tcBorders>
            <w:hideMark/>
          </w:tcPr>
          <w:p w14:paraId="18F11B3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63067</w:t>
            </w:r>
          </w:p>
        </w:tc>
        <w:tc>
          <w:tcPr>
            <w:tcW w:w="454" w:type="pct"/>
            <w:tcBorders>
              <w:top w:val="single" w:sz="4" w:space="0" w:color="auto"/>
              <w:left w:val="single" w:sz="4" w:space="0" w:color="auto"/>
              <w:bottom w:val="single" w:sz="4" w:space="0" w:color="auto"/>
              <w:right w:val="single" w:sz="4" w:space="0" w:color="auto"/>
            </w:tcBorders>
            <w:hideMark/>
          </w:tcPr>
          <w:p w14:paraId="74AE5AC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63477</w:t>
            </w:r>
          </w:p>
        </w:tc>
        <w:tc>
          <w:tcPr>
            <w:tcW w:w="569" w:type="pct"/>
            <w:tcBorders>
              <w:top w:val="single" w:sz="4" w:space="0" w:color="auto"/>
              <w:left w:val="single" w:sz="4" w:space="0" w:color="auto"/>
              <w:bottom w:val="single" w:sz="4" w:space="0" w:color="auto"/>
              <w:right w:val="single" w:sz="4" w:space="0" w:color="auto"/>
            </w:tcBorders>
            <w:hideMark/>
          </w:tcPr>
          <w:p w14:paraId="5FDE8FC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63477</w:t>
            </w:r>
          </w:p>
        </w:tc>
        <w:tc>
          <w:tcPr>
            <w:tcW w:w="731" w:type="pct"/>
            <w:tcBorders>
              <w:top w:val="single" w:sz="4" w:space="0" w:color="auto"/>
              <w:left w:val="single" w:sz="4" w:space="0" w:color="auto"/>
              <w:bottom w:val="single" w:sz="4" w:space="0" w:color="auto"/>
              <w:right w:val="single" w:sz="4" w:space="0" w:color="auto"/>
            </w:tcBorders>
            <w:hideMark/>
          </w:tcPr>
          <w:p w14:paraId="783E20A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100,65</w:t>
            </w:r>
          </w:p>
        </w:tc>
      </w:tr>
      <w:tr w:rsidR="00E86445" w:rsidRPr="00F35F68" w14:paraId="39992E6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F6148"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3D0BE"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ABBBB6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Сорвижское</w:t>
            </w:r>
          </w:p>
        </w:tc>
        <w:tc>
          <w:tcPr>
            <w:tcW w:w="533" w:type="pct"/>
            <w:tcBorders>
              <w:top w:val="single" w:sz="4" w:space="0" w:color="auto"/>
              <w:left w:val="single" w:sz="4" w:space="0" w:color="auto"/>
              <w:bottom w:val="single" w:sz="4" w:space="0" w:color="auto"/>
              <w:right w:val="single" w:sz="4" w:space="0" w:color="auto"/>
            </w:tcBorders>
            <w:hideMark/>
          </w:tcPr>
          <w:p w14:paraId="1F102E1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60044</w:t>
            </w:r>
          </w:p>
        </w:tc>
        <w:tc>
          <w:tcPr>
            <w:tcW w:w="469" w:type="pct"/>
            <w:tcBorders>
              <w:top w:val="single" w:sz="4" w:space="0" w:color="auto"/>
              <w:left w:val="single" w:sz="4" w:space="0" w:color="auto"/>
              <w:bottom w:val="single" w:sz="4" w:space="0" w:color="auto"/>
              <w:right w:val="single" w:sz="4" w:space="0" w:color="auto"/>
            </w:tcBorders>
            <w:hideMark/>
          </w:tcPr>
          <w:p w14:paraId="4AC5D90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60044</w:t>
            </w:r>
          </w:p>
        </w:tc>
        <w:tc>
          <w:tcPr>
            <w:tcW w:w="454" w:type="pct"/>
            <w:tcBorders>
              <w:top w:val="single" w:sz="4" w:space="0" w:color="auto"/>
              <w:left w:val="single" w:sz="4" w:space="0" w:color="auto"/>
              <w:bottom w:val="single" w:sz="4" w:space="0" w:color="auto"/>
              <w:right w:val="single" w:sz="4" w:space="0" w:color="auto"/>
            </w:tcBorders>
            <w:hideMark/>
          </w:tcPr>
          <w:p w14:paraId="2323371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29309</w:t>
            </w:r>
          </w:p>
        </w:tc>
        <w:tc>
          <w:tcPr>
            <w:tcW w:w="569" w:type="pct"/>
            <w:tcBorders>
              <w:top w:val="single" w:sz="4" w:space="0" w:color="auto"/>
              <w:left w:val="single" w:sz="4" w:space="0" w:color="auto"/>
              <w:bottom w:val="single" w:sz="4" w:space="0" w:color="auto"/>
              <w:right w:val="single" w:sz="4" w:space="0" w:color="auto"/>
            </w:tcBorders>
            <w:hideMark/>
          </w:tcPr>
          <w:p w14:paraId="190414A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29309</w:t>
            </w:r>
          </w:p>
        </w:tc>
        <w:tc>
          <w:tcPr>
            <w:tcW w:w="731" w:type="pct"/>
            <w:tcBorders>
              <w:top w:val="single" w:sz="4" w:space="0" w:color="auto"/>
              <w:left w:val="single" w:sz="4" w:space="0" w:color="auto"/>
              <w:bottom w:val="single" w:sz="4" w:space="0" w:color="auto"/>
              <w:right w:val="single" w:sz="4" w:space="0" w:color="auto"/>
            </w:tcBorders>
            <w:hideMark/>
          </w:tcPr>
          <w:p w14:paraId="4C998BE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48,81</w:t>
            </w:r>
          </w:p>
        </w:tc>
      </w:tr>
      <w:tr w:rsidR="00E86445" w:rsidRPr="00F35F68" w14:paraId="4E00E7CA"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7020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6D9F4"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354640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78EE45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165076</w:t>
            </w:r>
          </w:p>
        </w:tc>
        <w:tc>
          <w:tcPr>
            <w:tcW w:w="469" w:type="pct"/>
            <w:tcBorders>
              <w:top w:val="single" w:sz="4" w:space="0" w:color="auto"/>
              <w:left w:val="single" w:sz="4" w:space="0" w:color="auto"/>
              <w:bottom w:val="single" w:sz="4" w:space="0" w:color="auto"/>
              <w:right w:val="single" w:sz="4" w:space="0" w:color="auto"/>
            </w:tcBorders>
            <w:hideMark/>
          </w:tcPr>
          <w:p w14:paraId="1FD9EDF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165076</w:t>
            </w:r>
          </w:p>
        </w:tc>
        <w:tc>
          <w:tcPr>
            <w:tcW w:w="454" w:type="pct"/>
            <w:tcBorders>
              <w:top w:val="single" w:sz="4" w:space="0" w:color="auto"/>
              <w:left w:val="single" w:sz="4" w:space="0" w:color="auto"/>
              <w:bottom w:val="single" w:sz="4" w:space="0" w:color="auto"/>
              <w:right w:val="single" w:sz="4" w:space="0" w:color="auto"/>
            </w:tcBorders>
            <w:hideMark/>
          </w:tcPr>
          <w:p w14:paraId="068AF4D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183879</w:t>
            </w:r>
          </w:p>
        </w:tc>
        <w:tc>
          <w:tcPr>
            <w:tcW w:w="569" w:type="pct"/>
            <w:tcBorders>
              <w:top w:val="single" w:sz="4" w:space="0" w:color="auto"/>
              <w:left w:val="single" w:sz="4" w:space="0" w:color="auto"/>
              <w:bottom w:val="single" w:sz="4" w:space="0" w:color="auto"/>
              <w:right w:val="single" w:sz="4" w:space="0" w:color="auto"/>
            </w:tcBorders>
            <w:hideMark/>
          </w:tcPr>
          <w:p w14:paraId="1BDFF3B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183879</w:t>
            </w:r>
          </w:p>
        </w:tc>
        <w:tc>
          <w:tcPr>
            <w:tcW w:w="731" w:type="pct"/>
            <w:tcBorders>
              <w:top w:val="single" w:sz="4" w:space="0" w:color="auto"/>
              <w:left w:val="single" w:sz="4" w:space="0" w:color="auto"/>
              <w:bottom w:val="single" w:sz="4" w:space="0" w:color="auto"/>
              <w:right w:val="single" w:sz="4" w:space="0" w:color="auto"/>
            </w:tcBorders>
            <w:hideMark/>
          </w:tcPr>
          <w:p w14:paraId="79946C0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111,39</w:t>
            </w:r>
          </w:p>
        </w:tc>
      </w:tr>
      <w:tr w:rsidR="00E86445" w:rsidRPr="00F35F68" w14:paraId="15C1786E"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13C9007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21244F3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Вятскополянский </w:t>
            </w:r>
          </w:p>
        </w:tc>
        <w:tc>
          <w:tcPr>
            <w:tcW w:w="948" w:type="pct"/>
            <w:tcBorders>
              <w:top w:val="single" w:sz="4" w:space="0" w:color="auto"/>
              <w:left w:val="single" w:sz="4" w:space="0" w:color="auto"/>
              <w:bottom w:val="single" w:sz="4" w:space="0" w:color="auto"/>
              <w:right w:val="single" w:sz="4" w:space="0" w:color="auto"/>
            </w:tcBorders>
            <w:hideMark/>
          </w:tcPr>
          <w:p w14:paraId="08FEE2D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Вятско-Полянское</w:t>
            </w:r>
          </w:p>
        </w:tc>
        <w:tc>
          <w:tcPr>
            <w:tcW w:w="533" w:type="pct"/>
            <w:tcBorders>
              <w:top w:val="single" w:sz="4" w:space="0" w:color="auto"/>
              <w:left w:val="single" w:sz="4" w:space="0" w:color="auto"/>
              <w:bottom w:val="single" w:sz="4" w:space="0" w:color="auto"/>
              <w:right w:val="single" w:sz="4" w:space="0" w:color="auto"/>
            </w:tcBorders>
            <w:hideMark/>
          </w:tcPr>
          <w:p w14:paraId="35513C5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24450</w:t>
            </w:r>
          </w:p>
        </w:tc>
        <w:tc>
          <w:tcPr>
            <w:tcW w:w="469" w:type="pct"/>
            <w:tcBorders>
              <w:top w:val="single" w:sz="4" w:space="0" w:color="auto"/>
              <w:left w:val="single" w:sz="4" w:space="0" w:color="auto"/>
              <w:bottom w:val="single" w:sz="4" w:space="0" w:color="auto"/>
              <w:right w:val="single" w:sz="4" w:space="0" w:color="auto"/>
            </w:tcBorders>
            <w:hideMark/>
          </w:tcPr>
          <w:p w14:paraId="0885384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24450</w:t>
            </w:r>
          </w:p>
        </w:tc>
        <w:tc>
          <w:tcPr>
            <w:tcW w:w="454" w:type="pct"/>
            <w:tcBorders>
              <w:top w:val="single" w:sz="4" w:space="0" w:color="auto"/>
              <w:left w:val="single" w:sz="4" w:space="0" w:color="auto"/>
              <w:bottom w:val="single" w:sz="4" w:space="0" w:color="auto"/>
              <w:right w:val="single" w:sz="4" w:space="0" w:color="auto"/>
            </w:tcBorders>
            <w:hideMark/>
          </w:tcPr>
          <w:p w14:paraId="79CC4DE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24449</w:t>
            </w:r>
          </w:p>
        </w:tc>
        <w:tc>
          <w:tcPr>
            <w:tcW w:w="569" w:type="pct"/>
            <w:tcBorders>
              <w:top w:val="single" w:sz="4" w:space="0" w:color="auto"/>
              <w:left w:val="single" w:sz="4" w:space="0" w:color="auto"/>
              <w:bottom w:val="single" w:sz="4" w:space="0" w:color="auto"/>
              <w:right w:val="single" w:sz="4" w:space="0" w:color="auto"/>
            </w:tcBorders>
            <w:hideMark/>
          </w:tcPr>
          <w:p w14:paraId="2DD6C3B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24449</w:t>
            </w:r>
          </w:p>
        </w:tc>
        <w:tc>
          <w:tcPr>
            <w:tcW w:w="731" w:type="pct"/>
            <w:tcBorders>
              <w:top w:val="single" w:sz="4" w:space="0" w:color="auto"/>
              <w:left w:val="single" w:sz="4" w:space="0" w:color="auto"/>
              <w:bottom w:val="single" w:sz="4" w:space="0" w:color="auto"/>
              <w:right w:val="single" w:sz="4" w:space="0" w:color="auto"/>
            </w:tcBorders>
            <w:hideMark/>
          </w:tcPr>
          <w:p w14:paraId="231FCB2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541C5B9"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BE9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DB49F"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66704B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92CA8D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24450</w:t>
            </w:r>
          </w:p>
        </w:tc>
        <w:tc>
          <w:tcPr>
            <w:tcW w:w="469" w:type="pct"/>
            <w:tcBorders>
              <w:top w:val="single" w:sz="4" w:space="0" w:color="auto"/>
              <w:left w:val="single" w:sz="4" w:space="0" w:color="auto"/>
              <w:bottom w:val="single" w:sz="4" w:space="0" w:color="auto"/>
              <w:right w:val="single" w:sz="4" w:space="0" w:color="auto"/>
            </w:tcBorders>
            <w:hideMark/>
          </w:tcPr>
          <w:p w14:paraId="6156EB9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24450</w:t>
            </w:r>
          </w:p>
        </w:tc>
        <w:tc>
          <w:tcPr>
            <w:tcW w:w="454" w:type="pct"/>
            <w:tcBorders>
              <w:top w:val="single" w:sz="4" w:space="0" w:color="auto"/>
              <w:left w:val="single" w:sz="4" w:space="0" w:color="auto"/>
              <w:bottom w:val="single" w:sz="4" w:space="0" w:color="auto"/>
              <w:right w:val="single" w:sz="4" w:space="0" w:color="auto"/>
            </w:tcBorders>
            <w:hideMark/>
          </w:tcPr>
          <w:p w14:paraId="5E9900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24449</w:t>
            </w:r>
          </w:p>
        </w:tc>
        <w:tc>
          <w:tcPr>
            <w:tcW w:w="569" w:type="pct"/>
            <w:tcBorders>
              <w:top w:val="single" w:sz="4" w:space="0" w:color="auto"/>
              <w:left w:val="single" w:sz="4" w:space="0" w:color="auto"/>
              <w:bottom w:val="single" w:sz="4" w:space="0" w:color="auto"/>
              <w:right w:val="single" w:sz="4" w:space="0" w:color="auto"/>
            </w:tcBorders>
            <w:hideMark/>
          </w:tcPr>
          <w:p w14:paraId="2EBDEFF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24449</w:t>
            </w:r>
          </w:p>
        </w:tc>
        <w:tc>
          <w:tcPr>
            <w:tcW w:w="731" w:type="pct"/>
            <w:tcBorders>
              <w:top w:val="single" w:sz="4" w:space="0" w:color="auto"/>
              <w:left w:val="single" w:sz="4" w:space="0" w:color="auto"/>
              <w:bottom w:val="single" w:sz="4" w:space="0" w:color="auto"/>
              <w:right w:val="single" w:sz="4" w:space="0" w:color="auto"/>
            </w:tcBorders>
            <w:hideMark/>
          </w:tcPr>
          <w:p w14:paraId="47AB64A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512A197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174AF64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1D6610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Даровской</w:t>
            </w:r>
          </w:p>
        </w:tc>
        <w:tc>
          <w:tcPr>
            <w:tcW w:w="948" w:type="pct"/>
            <w:tcBorders>
              <w:top w:val="single" w:sz="4" w:space="0" w:color="auto"/>
              <w:left w:val="single" w:sz="4" w:space="0" w:color="auto"/>
              <w:bottom w:val="single" w:sz="4" w:space="0" w:color="auto"/>
              <w:right w:val="single" w:sz="4" w:space="0" w:color="auto"/>
            </w:tcBorders>
            <w:hideMark/>
          </w:tcPr>
          <w:p w14:paraId="0855FB1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Даровское</w:t>
            </w:r>
          </w:p>
        </w:tc>
        <w:tc>
          <w:tcPr>
            <w:tcW w:w="533" w:type="pct"/>
            <w:tcBorders>
              <w:top w:val="single" w:sz="4" w:space="0" w:color="auto"/>
              <w:left w:val="single" w:sz="4" w:space="0" w:color="auto"/>
              <w:bottom w:val="single" w:sz="4" w:space="0" w:color="auto"/>
              <w:right w:val="single" w:sz="4" w:space="0" w:color="auto"/>
            </w:tcBorders>
            <w:hideMark/>
          </w:tcPr>
          <w:p w14:paraId="658EE3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469" w:type="pct"/>
            <w:tcBorders>
              <w:top w:val="single" w:sz="4" w:space="0" w:color="auto"/>
              <w:left w:val="single" w:sz="4" w:space="0" w:color="auto"/>
              <w:bottom w:val="single" w:sz="4" w:space="0" w:color="auto"/>
              <w:right w:val="single" w:sz="4" w:space="0" w:color="auto"/>
            </w:tcBorders>
            <w:hideMark/>
          </w:tcPr>
          <w:p w14:paraId="35CB8A0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454" w:type="pct"/>
            <w:tcBorders>
              <w:top w:val="single" w:sz="4" w:space="0" w:color="auto"/>
              <w:left w:val="single" w:sz="4" w:space="0" w:color="auto"/>
              <w:bottom w:val="single" w:sz="4" w:space="0" w:color="auto"/>
              <w:right w:val="single" w:sz="4" w:space="0" w:color="auto"/>
            </w:tcBorders>
            <w:hideMark/>
          </w:tcPr>
          <w:p w14:paraId="5C7B744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569" w:type="pct"/>
            <w:tcBorders>
              <w:top w:val="single" w:sz="4" w:space="0" w:color="auto"/>
              <w:left w:val="single" w:sz="4" w:space="0" w:color="auto"/>
              <w:bottom w:val="single" w:sz="4" w:space="0" w:color="auto"/>
              <w:right w:val="single" w:sz="4" w:space="0" w:color="auto"/>
            </w:tcBorders>
            <w:hideMark/>
          </w:tcPr>
          <w:p w14:paraId="0728AF0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731" w:type="pct"/>
            <w:tcBorders>
              <w:top w:val="single" w:sz="4" w:space="0" w:color="auto"/>
              <w:left w:val="single" w:sz="4" w:space="0" w:color="auto"/>
              <w:bottom w:val="single" w:sz="4" w:space="0" w:color="auto"/>
              <w:right w:val="single" w:sz="4" w:space="0" w:color="auto"/>
            </w:tcBorders>
            <w:hideMark/>
          </w:tcPr>
          <w:p w14:paraId="3ED01E6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E40ADF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1080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F0902"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249583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02CACCB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469" w:type="pct"/>
            <w:tcBorders>
              <w:top w:val="single" w:sz="4" w:space="0" w:color="auto"/>
              <w:left w:val="single" w:sz="4" w:space="0" w:color="auto"/>
              <w:bottom w:val="single" w:sz="4" w:space="0" w:color="auto"/>
              <w:right w:val="single" w:sz="4" w:space="0" w:color="auto"/>
            </w:tcBorders>
            <w:hideMark/>
          </w:tcPr>
          <w:p w14:paraId="391C56E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454" w:type="pct"/>
            <w:tcBorders>
              <w:top w:val="single" w:sz="4" w:space="0" w:color="auto"/>
              <w:left w:val="single" w:sz="4" w:space="0" w:color="auto"/>
              <w:bottom w:val="single" w:sz="4" w:space="0" w:color="auto"/>
              <w:right w:val="single" w:sz="4" w:space="0" w:color="auto"/>
            </w:tcBorders>
            <w:hideMark/>
          </w:tcPr>
          <w:p w14:paraId="0F3FC92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569" w:type="pct"/>
            <w:tcBorders>
              <w:top w:val="single" w:sz="4" w:space="0" w:color="auto"/>
              <w:left w:val="single" w:sz="4" w:space="0" w:color="auto"/>
              <w:bottom w:val="single" w:sz="4" w:space="0" w:color="auto"/>
              <w:right w:val="single" w:sz="4" w:space="0" w:color="auto"/>
            </w:tcBorders>
            <w:hideMark/>
          </w:tcPr>
          <w:p w14:paraId="1D1380E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271206</w:t>
            </w:r>
          </w:p>
        </w:tc>
        <w:tc>
          <w:tcPr>
            <w:tcW w:w="731" w:type="pct"/>
            <w:tcBorders>
              <w:top w:val="single" w:sz="4" w:space="0" w:color="auto"/>
              <w:left w:val="single" w:sz="4" w:space="0" w:color="auto"/>
              <w:bottom w:val="single" w:sz="4" w:space="0" w:color="auto"/>
              <w:right w:val="single" w:sz="4" w:space="0" w:color="auto"/>
            </w:tcBorders>
            <w:hideMark/>
          </w:tcPr>
          <w:p w14:paraId="104410A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AB5D09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25FA76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AA5710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Зуевский</w:t>
            </w:r>
          </w:p>
        </w:tc>
        <w:tc>
          <w:tcPr>
            <w:tcW w:w="948" w:type="pct"/>
            <w:tcBorders>
              <w:top w:val="single" w:sz="4" w:space="0" w:color="auto"/>
              <w:left w:val="single" w:sz="4" w:space="0" w:color="auto"/>
              <w:bottom w:val="single" w:sz="4" w:space="0" w:color="auto"/>
              <w:right w:val="single" w:sz="4" w:space="0" w:color="auto"/>
            </w:tcBorders>
            <w:hideMark/>
          </w:tcPr>
          <w:p w14:paraId="57EF1C1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533" w:type="pct"/>
            <w:tcBorders>
              <w:top w:val="single" w:sz="4" w:space="0" w:color="auto"/>
              <w:left w:val="single" w:sz="4" w:space="0" w:color="auto"/>
              <w:bottom w:val="single" w:sz="4" w:space="0" w:color="auto"/>
              <w:right w:val="single" w:sz="4" w:space="0" w:color="auto"/>
            </w:tcBorders>
            <w:hideMark/>
          </w:tcPr>
          <w:p w14:paraId="0B15C82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129297</w:t>
            </w:r>
          </w:p>
        </w:tc>
        <w:tc>
          <w:tcPr>
            <w:tcW w:w="469" w:type="pct"/>
            <w:tcBorders>
              <w:top w:val="single" w:sz="4" w:space="0" w:color="auto"/>
              <w:left w:val="single" w:sz="4" w:space="0" w:color="auto"/>
              <w:bottom w:val="single" w:sz="4" w:space="0" w:color="auto"/>
              <w:right w:val="single" w:sz="4" w:space="0" w:color="auto"/>
            </w:tcBorders>
            <w:hideMark/>
          </w:tcPr>
          <w:p w14:paraId="5DABFDD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129297</w:t>
            </w:r>
          </w:p>
        </w:tc>
        <w:tc>
          <w:tcPr>
            <w:tcW w:w="454" w:type="pct"/>
            <w:tcBorders>
              <w:top w:val="single" w:sz="4" w:space="0" w:color="auto"/>
              <w:left w:val="single" w:sz="4" w:space="0" w:color="auto"/>
              <w:bottom w:val="single" w:sz="4" w:space="0" w:color="auto"/>
              <w:right w:val="single" w:sz="4" w:space="0" w:color="auto"/>
            </w:tcBorders>
            <w:hideMark/>
          </w:tcPr>
          <w:p w14:paraId="2A362F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129103</w:t>
            </w:r>
          </w:p>
        </w:tc>
        <w:tc>
          <w:tcPr>
            <w:tcW w:w="569" w:type="pct"/>
            <w:tcBorders>
              <w:top w:val="single" w:sz="4" w:space="0" w:color="auto"/>
              <w:left w:val="single" w:sz="4" w:space="0" w:color="auto"/>
              <w:bottom w:val="single" w:sz="4" w:space="0" w:color="auto"/>
              <w:right w:val="single" w:sz="4" w:space="0" w:color="auto"/>
            </w:tcBorders>
            <w:hideMark/>
          </w:tcPr>
          <w:p w14:paraId="7BC7ECE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129103</w:t>
            </w:r>
          </w:p>
        </w:tc>
        <w:tc>
          <w:tcPr>
            <w:tcW w:w="731" w:type="pct"/>
            <w:tcBorders>
              <w:top w:val="single" w:sz="4" w:space="0" w:color="auto"/>
              <w:left w:val="single" w:sz="4" w:space="0" w:color="auto"/>
              <w:bottom w:val="single" w:sz="4" w:space="0" w:color="auto"/>
              <w:right w:val="single" w:sz="4" w:space="0" w:color="auto"/>
            </w:tcBorders>
            <w:hideMark/>
          </w:tcPr>
          <w:p w14:paraId="3FD9343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99,85</w:t>
            </w:r>
          </w:p>
        </w:tc>
      </w:tr>
      <w:tr w:rsidR="00E86445" w:rsidRPr="00F35F68" w14:paraId="1901208A"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109AC"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D083E"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D21F6A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4AFF82F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129297</w:t>
            </w:r>
          </w:p>
        </w:tc>
        <w:tc>
          <w:tcPr>
            <w:tcW w:w="469" w:type="pct"/>
            <w:tcBorders>
              <w:top w:val="single" w:sz="4" w:space="0" w:color="auto"/>
              <w:left w:val="single" w:sz="4" w:space="0" w:color="auto"/>
              <w:bottom w:val="single" w:sz="4" w:space="0" w:color="auto"/>
              <w:right w:val="single" w:sz="4" w:space="0" w:color="auto"/>
            </w:tcBorders>
            <w:hideMark/>
          </w:tcPr>
          <w:p w14:paraId="474FF69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129297</w:t>
            </w:r>
          </w:p>
        </w:tc>
        <w:tc>
          <w:tcPr>
            <w:tcW w:w="454" w:type="pct"/>
            <w:tcBorders>
              <w:top w:val="single" w:sz="4" w:space="0" w:color="auto"/>
              <w:left w:val="single" w:sz="4" w:space="0" w:color="auto"/>
              <w:bottom w:val="single" w:sz="4" w:space="0" w:color="auto"/>
              <w:right w:val="single" w:sz="4" w:space="0" w:color="auto"/>
            </w:tcBorders>
            <w:hideMark/>
          </w:tcPr>
          <w:p w14:paraId="61B4469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129103</w:t>
            </w:r>
          </w:p>
        </w:tc>
        <w:tc>
          <w:tcPr>
            <w:tcW w:w="569" w:type="pct"/>
            <w:tcBorders>
              <w:top w:val="single" w:sz="4" w:space="0" w:color="auto"/>
              <w:left w:val="single" w:sz="4" w:space="0" w:color="auto"/>
              <w:bottom w:val="single" w:sz="4" w:space="0" w:color="auto"/>
              <w:right w:val="single" w:sz="4" w:space="0" w:color="auto"/>
            </w:tcBorders>
            <w:hideMark/>
          </w:tcPr>
          <w:p w14:paraId="5C05D89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129103</w:t>
            </w:r>
          </w:p>
        </w:tc>
        <w:tc>
          <w:tcPr>
            <w:tcW w:w="731" w:type="pct"/>
            <w:tcBorders>
              <w:top w:val="single" w:sz="4" w:space="0" w:color="auto"/>
              <w:left w:val="single" w:sz="4" w:space="0" w:color="auto"/>
              <w:bottom w:val="single" w:sz="4" w:space="0" w:color="auto"/>
              <w:right w:val="single" w:sz="4" w:space="0" w:color="auto"/>
            </w:tcBorders>
            <w:hideMark/>
          </w:tcPr>
          <w:p w14:paraId="6753E83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99,85</w:t>
            </w:r>
          </w:p>
        </w:tc>
      </w:tr>
      <w:tr w:rsidR="00E86445" w:rsidRPr="00F35F68" w14:paraId="1E0224F9"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5B4A005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0FBB18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Кикнурский</w:t>
            </w:r>
          </w:p>
        </w:tc>
        <w:tc>
          <w:tcPr>
            <w:tcW w:w="948" w:type="pct"/>
            <w:tcBorders>
              <w:top w:val="single" w:sz="4" w:space="0" w:color="auto"/>
              <w:left w:val="single" w:sz="4" w:space="0" w:color="auto"/>
              <w:bottom w:val="single" w:sz="4" w:space="0" w:color="auto"/>
              <w:right w:val="single" w:sz="4" w:space="0" w:color="auto"/>
            </w:tcBorders>
            <w:hideMark/>
          </w:tcPr>
          <w:p w14:paraId="12D6F43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Кикнурское</w:t>
            </w:r>
          </w:p>
        </w:tc>
        <w:tc>
          <w:tcPr>
            <w:tcW w:w="533" w:type="pct"/>
            <w:tcBorders>
              <w:top w:val="single" w:sz="4" w:space="0" w:color="auto"/>
              <w:left w:val="single" w:sz="4" w:space="0" w:color="auto"/>
              <w:bottom w:val="single" w:sz="4" w:space="0" w:color="auto"/>
              <w:right w:val="single" w:sz="4" w:space="0" w:color="auto"/>
            </w:tcBorders>
            <w:hideMark/>
          </w:tcPr>
          <w:p w14:paraId="5B63D03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469" w:type="pct"/>
            <w:tcBorders>
              <w:top w:val="single" w:sz="4" w:space="0" w:color="auto"/>
              <w:left w:val="single" w:sz="4" w:space="0" w:color="auto"/>
              <w:bottom w:val="single" w:sz="4" w:space="0" w:color="auto"/>
              <w:right w:val="single" w:sz="4" w:space="0" w:color="auto"/>
            </w:tcBorders>
            <w:hideMark/>
          </w:tcPr>
          <w:p w14:paraId="1F3715C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454" w:type="pct"/>
            <w:tcBorders>
              <w:top w:val="single" w:sz="4" w:space="0" w:color="auto"/>
              <w:left w:val="single" w:sz="4" w:space="0" w:color="auto"/>
              <w:bottom w:val="single" w:sz="4" w:space="0" w:color="auto"/>
              <w:right w:val="single" w:sz="4" w:space="0" w:color="auto"/>
            </w:tcBorders>
            <w:hideMark/>
          </w:tcPr>
          <w:p w14:paraId="1F4B910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569" w:type="pct"/>
            <w:tcBorders>
              <w:top w:val="single" w:sz="4" w:space="0" w:color="auto"/>
              <w:left w:val="single" w:sz="4" w:space="0" w:color="auto"/>
              <w:bottom w:val="single" w:sz="4" w:space="0" w:color="auto"/>
              <w:right w:val="single" w:sz="4" w:space="0" w:color="auto"/>
            </w:tcBorders>
            <w:hideMark/>
          </w:tcPr>
          <w:p w14:paraId="31072D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731" w:type="pct"/>
            <w:tcBorders>
              <w:top w:val="single" w:sz="4" w:space="0" w:color="auto"/>
              <w:left w:val="single" w:sz="4" w:space="0" w:color="auto"/>
              <w:bottom w:val="single" w:sz="4" w:space="0" w:color="auto"/>
              <w:right w:val="single" w:sz="4" w:space="0" w:color="auto"/>
            </w:tcBorders>
            <w:hideMark/>
          </w:tcPr>
          <w:p w14:paraId="7B76F78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2D12C32"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129EA"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1DE7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780104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6FD9C0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469" w:type="pct"/>
            <w:tcBorders>
              <w:top w:val="single" w:sz="4" w:space="0" w:color="auto"/>
              <w:left w:val="single" w:sz="4" w:space="0" w:color="auto"/>
              <w:bottom w:val="single" w:sz="4" w:space="0" w:color="auto"/>
              <w:right w:val="single" w:sz="4" w:space="0" w:color="auto"/>
            </w:tcBorders>
            <w:hideMark/>
          </w:tcPr>
          <w:p w14:paraId="5A56CA3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454" w:type="pct"/>
            <w:tcBorders>
              <w:top w:val="single" w:sz="4" w:space="0" w:color="auto"/>
              <w:left w:val="single" w:sz="4" w:space="0" w:color="auto"/>
              <w:bottom w:val="single" w:sz="4" w:space="0" w:color="auto"/>
              <w:right w:val="single" w:sz="4" w:space="0" w:color="auto"/>
            </w:tcBorders>
            <w:hideMark/>
          </w:tcPr>
          <w:p w14:paraId="4E99C4B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569" w:type="pct"/>
            <w:tcBorders>
              <w:top w:val="single" w:sz="4" w:space="0" w:color="auto"/>
              <w:left w:val="single" w:sz="4" w:space="0" w:color="auto"/>
              <w:bottom w:val="single" w:sz="4" w:space="0" w:color="auto"/>
              <w:right w:val="single" w:sz="4" w:space="0" w:color="auto"/>
            </w:tcBorders>
            <w:hideMark/>
          </w:tcPr>
          <w:p w14:paraId="7C1C03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73987</w:t>
            </w:r>
          </w:p>
        </w:tc>
        <w:tc>
          <w:tcPr>
            <w:tcW w:w="731" w:type="pct"/>
            <w:tcBorders>
              <w:top w:val="single" w:sz="4" w:space="0" w:color="auto"/>
              <w:left w:val="single" w:sz="4" w:space="0" w:color="auto"/>
              <w:bottom w:val="single" w:sz="4" w:space="0" w:color="auto"/>
              <w:right w:val="single" w:sz="4" w:space="0" w:color="auto"/>
            </w:tcBorders>
            <w:hideMark/>
          </w:tcPr>
          <w:p w14:paraId="59CCD9E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D9290D2"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D993E8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0AFF812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Кильмезский</w:t>
            </w:r>
          </w:p>
        </w:tc>
        <w:tc>
          <w:tcPr>
            <w:tcW w:w="948" w:type="pct"/>
            <w:tcBorders>
              <w:top w:val="single" w:sz="4" w:space="0" w:color="auto"/>
              <w:left w:val="single" w:sz="4" w:space="0" w:color="auto"/>
              <w:bottom w:val="single" w:sz="4" w:space="0" w:color="auto"/>
              <w:right w:val="single" w:sz="4" w:space="0" w:color="auto"/>
            </w:tcBorders>
            <w:hideMark/>
          </w:tcPr>
          <w:p w14:paraId="070A880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Кильмезское</w:t>
            </w:r>
          </w:p>
        </w:tc>
        <w:tc>
          <w:tcPr>
            <w:tcW w:w="533" w:type="pct"/>
            <w:tcBorders>
              <w:top w:val="single" w:sz="4" w:space="0" w:color="auto"/>
              <w:left w:val="single" w:sz="4" w:space="0" w:color="auto"/>
              <w:bottom w:val="single" w:sz="4" w:space="0" w:color="auto"/>
              <w:right w:val="single" w:sz="4" w:space="0" w:color="auto"/>
            </w:tcBorders>
            <w:hideMark/>
          </w:tcPr>
          <w:p w14:paraId="3A11BD6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177970</w:t>
            </w:r>
          </w:p>
        </w:tc>
        <w:tc>
          <w:tcPr>
            <w:tcW w:w="469" w:type="pct"/>
            <w:tcBorders>
              <w:top w:val="single" w:sz="4" w:space="0" w:color="auto"/>
              <w:left w:val="single" w:sz="4" w:space="0" w:color="auto"/>
              <w:bottom w:val="single" w:sz="4" w:space="0" w:color="auto"/>
              <w:right w:val="single" w:sz="4" w:space="0" w:color="auto"/>
            </w:tcBorders>
            <w:hideMark/>
          </w:tcPr>
          <w:p w14:paraId="559CD79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177970</w:t>
            </w:r>
          </w:p>
        </w:tc>
        <w:tc>
          <w:tcPr>
            <w:tcW w:w="454" w:type="pct"/>
            <w:tcBorders>
              <w:top w:val="single" w:sz="4" w:space="0" w:color="auto"/>
              <w:left w:val="single" w:sz="4" w:space="0" w:color="auto"/>
              <w:bottom w:val="single" w:sz="4" w:space="0" w:color="auto"/>
              <w:right w:val="single" w:sz="4" w:space="0" w:color="auto"/>
            </w:tcBorders>
            <w:hideMark/>
          </w:tcPr>
          <w:p w14:paraId="7D0873C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177970</w:t>
            </w:r>
          </w:p>
        </w:tc>
        <w:tc>
          <w:tcPr>
            <w:tcW w:w="569" w:type="pct"/>
            <w:tcBorders>
              <w:top w:val="single" w:sz="4" w:space="0" w:color="auto"/>
              <w:left w:val="single" w:sz="4" w:space="0" w:color="auto"/>
              <w:bottom w:val="single" w:sz="4" w:space="0" w:color="auto"/>
              <w:right w:val="single" w:sz="4" w:space="0" w:color="auto"/>
            </w:tcBorders>
            <w:hideMark/>
          </w:tcPr>
          <w:p w14:paraId="484EA00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177970</w:t>
            </w:r>
          </w:p>
        </w:tc>
        <w:tc>
          <w:tcPr>
            <w:tcW w:w="731" w:type="pct"/>
            <w:tcBorders>
              <w:top w:val="single" w:sz="4" w:space="0" w:color="auto"/>
              <w:left w:val="single" w:sz="4" w:space="0" w:color="auto"/>
              <w:bottom w:val="single" w:sz="4" w:space="0" w:color="auto"/>
              <w:right w:val="single" w:sz="4" w:space="0" w:color="auto"/>
            </w:tcBorders>
            <w:hideMark/>
          </w:tcPr>
          <w:p w14:paraId="0B5D83B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3F0E487"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A8881"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389E3"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22DBF2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Немское</w:t>
            </w:r>
          </w:p>
        </w:tc>
        <w:tc>
          <w:tcPr>
            <w:tcW w:w="533" w:type="pct"/>
            <w:tcBorders>
              <w:top w:val="single" w:sz="4" w:space="0" w:color="auto"/>
              <w:left w:val="single" w:sz="4" w:space="0" w:color="auto"/>
              <w:bottom w:val="single" w:sz="4" w:space="0" w:color="auto"/>
              <w:right w:val="single" w:sz="4" w:space="0" w:color="auto"/>
            </w:tcBorders>
            <w:hideMark/>
          </w:tcPr>
          <w:p w14:paraId="700C08E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51982</w:t>
            </w:r>
          </w:p>
        </w:tc>
        <w:tc>
          <w:tcPr>
            <w:tcW w:w="469" w:type="pct"/>
            <w:tcBorders>
              <w:top w:val="single" w:sz="4" w:space="0" w:color="auto"/>
              <w:left w:val="single" w:sz="4" w:space="0" w:color="auto"/>
              <w:bottom w:val="single" w:sz="4" w:space="0" w:color="auto"/>
              <w:right w:val="single" w:sz="4" w:space="0" w:color="auto"/>
            </w:tcBorders>
            <w:hideMark/>
          </w:tcPr>
          <w:p w14:paraId="18BE3A7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51982</w:t>
            </w:r>
          </w:p>
        </w:tc>
        <w:tc>
          <w:tcPr>
            <w:tcW w:w="454" w:type="pct"/>
            <w:tcBorders>
              <w:top w:val="single" w:sz="4" w:space="0" w:color="auto"/>
              <w:left w:val="single" w:sz="4" w:space="0" w:color="auto"/>
              <w:bottom w:val="single" w:sz="4" w:space="0" w:color="auto"/>
              <w:right w:val="single" w:sz="4" w:space="0" w:color="auto"/>
            </w:tcBorders>
            <w:hideMark/>
          </w:tcPr>
          <w:p w14:paraId="54D4E7A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44365</w:t>
            </w:r>
          </w:p>
        </w:tc>
        <w:tc>
          <w:tcPr>
            <w:tcW w:w="569" w:type="pct"/>
            <w:tcBorders>
              <w:top w:val="single" w:sz="4" w:space="0" w:color="auto"/>
              <w:left w:val="single" w:sz="4" w:space="0" w:color="auto"/>
              <w:bottom w:val="single" w:sz="4" w:space="0" w:color="auto"/>
              <w:right w:val="single" w:sz="4" w:space="0" w:color="auto"/>
            </w:tcBorders>
            <w:hideMark/>
          </w:tcPr>
          <w:p w14:paraId="06C6D88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44365</w:t>
            </w:r>
          </w:p>
        </w:tc>
        <w:tc>
          <w:tcPr>
            <w:tcW w:w="731" w:type="pct"/>
            <w:tcBorders>
              <w:top w:val="single" w:sz="4" w:space="0" w:color="auto"/>
              <w:left w:val="single" w:sz="4" w:space="0" w:color="auto"/>
              <w:bottom w:val="single" w:sz="4" w:space="0" w:color="auto"/>
              <w:right w:val="single" w:sz="4" w:space="0" w:color="auto"/>
            </w:tcBorders>
            <w:hideMark/>
          </w:tcPr>
          <w:p w14:paraId="156D0F4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85,35</w:t>
            </w:r>
          </w:p>
        </w:tc>
      </w:tr>
      <w:tr w:rsidR="00E86445" w:rsidRPr="00F35F68" w14:paraId="7BB8262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BC392"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A782D"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AB142C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Малмыжское</w:t>
            </w:r>
          </w:p>
        </w:tc>
        <w:tc>
          <w:tcPr>
            <w:tcW w:w="533" w:type="pct"/>
            <w:tcBorders>
              <w:top w:val="single" w:sz="4" w:space="0" w:color="auto"/>
              <w:left w:val="single" w:sz="4" w:space="0" w:color="auto"/>
              <w:bottom w:val="single" w:sz="4" w:space="0" w:color="auto"/>
              <w:right w:val="single" w:sz="4" w:space="0" w:color="auto"/>
            </w:tcBorders>
          </w:tcPr>
          <w:p w14:paraId="4D5B531C"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43904751"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110CC8B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15714</w:t>
            </w:r>
          </w:p>
        </w:tc>
        <w:tc>
          <w:tcPr>
            <w:tcW w:w="569" w:type="pct"/>
            <w:tcBorders>
              <w:top w:val="single" w:sz="4" w:space="0" w:color="auto"/>
              <w:left w:val="single" w:sz="4" w:space="0" w:color="auto"/>
              <w:bottom w:val="single" w:sz="4" w:space="0" w:color="auto"/>
              <w:right w:val="single" w:sz="4" w:space="0" w:color="auto"/>
            </w:tcBorders>
            <w:hideMark/>
          </w:tcPr>
          <w:p w14:paraId="327CE99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15714</w:t>
            </w:r>
          </w:p>
        </w:tc>
        <w:tc>
          <w:tcPr>
            <w:tcW w:w="731" w:type="pct"/>
            <w:tcBorders>
              <w:top w:val="single" w:sz="4" w:space="0" w:color="auto"/>
              <w:left w:val="single" w:sz="4" w:space="0" w:color="auto"/>
              <w:bottom w:val="single" w:sz="4" w:space="0" w:color="auto"/>
              <w:right w:val="single" w:sz="4" w:space="0" w:color="auto"/>
            </w:tcBorders>
          </w:tcPr>
          <w:p w14:paraId="7D1A799B"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32E43A7F"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C3693"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69D3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32A0B7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6F06AED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229952</w:t>
            </w:r>
          </w:p>
        </w:tc>
        <w:tc>
          <w:tcPr>
            <w:tcW w:w="469" w:type="pct"/>
            <w:tcBorders>
              <w:top w:val="single" w:sz="4" w:space="0" w:color="auto"/>
              <w:left w:val="single" w:sz="4" w:space="0" w:color="auto"/>
              <w:bottom w:val="single" w:sz="4" w:space="0" w:color="auto"/>
              <w:right w:val="single" w:sz="4" w:space="0" w:color="auto"/>
            </w:tcBorders>
            <w:hideMark/>
          </w:tcPr>
          <w:p w14:paraId="6E6D78E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229952</w:t>
            </w:r>
          </w:p>
        </w:tc>
        <w:tc>
          <w:tcPr>
            <w:tcW w:w="454" w:type="pct"/>
            <w:tcBorders>
              <w:top w:val="single" w:sz="4" w:space="0" w:color="auto"/>
              <w:left w:val="single" w:sz="4" w:space="0" w:color="auto"/>
              <w:bottom w:val="single" w:sz="4" w:space="0" w:color="auto"/>
              <w:right w:val="single" w:sz="4" w:space="0" w:color="auto"/>
            </w:tcBorders>
            <w:hideMark/>
          </w:tcPr>
          <w:p w14:paraId="78C4A5E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238049</w:t>
            </w:r>
          </w:p>
        </w:tc>
        <w:tc>
          <w:tcPr>
            <w:tcW w:w="569" w:type="pct"/>
            <w:tcBorders>
              <w:top w:val="single" w:sz="4" w:space="0" w:color="auto"/>
              <w:left w:val="single" w:sz="4" w:space="0" w:color="auto"/>
              <w:bottom w:val="single" w:sz="4" w:space="0" w:color="auto"/>
              <w:right w:val="single" w:sz="4" w:space="0" w:color="auto"/>
            </w:tcBorders>
            <w:hideMark/>
          </w:tcPr>
          <w:p w14:paraId="2B1DD40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238049</w:t>
            </w:r>
          </w:p>
        </w:tc>
        <w:tc>
          <w:tcPr>
            <w:tcW w:w="731" w:type="pct"/>
            <w:tcBorders>
              <w:top w:val="single" w:sz="4" w:space="0" w:color="auto"/>
              <w:left w:val="single" w:sz="4" w:space="0" w:color="auto"/>
              <w:bottom w:val="single" w:sz="4" w:space="0" w:color="auto"/>
              <w:right w:val="single" w:sz="4" w:space="0" w:color="auto"/>
            </w:tcBorders>
            <w:hideMark/>
          </w:tcPr>
          <w:p w14:paraId="325CF30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103,52</w:t>
            </w:r>
          </w:p>
        </w:tc>
      </w:tr>
      <w:tr w:rsidR="00E86445" w:rsidRPr="00F35F68" w14:paraId="547174B9"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8A4E3A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8BDEBA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Кирово-Чепецкий</w:t>
            </w:r>
          </w:p>
        </w:tc>
        <w:tc>
          <w:tcPr>
            <w:tcW w:w="948" w:type="pct"/>
            <w:tcBorders>
              <w:top w:val="single" w:sz="4" w:space="0" w:color="auto"/>
              <w:left w:val="single" w:sz="4" w:space="0" w:color="auto"/>
              <w:bottom w:val="single" w:sz="4" w:space="0" w:color="auto"/>
              <w:right w:val="single" w:sz="4" w:space="0" w:color="auto"/>
            </w:tcBorders>
            <w:hideMark/>
          </w:tcPr>
          <w:p w14:paraId="590781F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533" w:type="pct"/>
            <w:tcBorders>
              <w:top w:val="single" w:sz="4" w:space="0" w:color="auto"/>
              <w:left w:val="single" w:sz="4" w:space="0" w:color="auto"/>
              <w:bottom w:val="single" w:sz="4" w:space="0" w:color="auto"/>
              <w:right w:val="single" w:sz="4" w:space="0" w:color="auto"/>
            </w:tcBorders>
            <w:hideMark/>
          </w:tcPr>
          <w:p w14:paraId="1013034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88850</w:t>
            </w:r>
          </w:p>
        </w:tc>
        <w:tc>
          <w:tcPr>
            <w:tcW w:w="469" w:type="pct"/>
            <w:tcBorders>
              <w:top w:val="single" w:sz="4" w:space="0" w:color="auto"/>
              <w:left w:val="single" w:sz="4" w:space="0" w:color="auto"/>
              <w:bottom w:val="single" w:sz="4" w:space="0" w:color="auto"/>
              <w:right w:val="single" w:sz="4" w:space="0" w:color="auto"/>
            </w:tcBorders>
            <w:hideMark/>
          </w:tcPr>
          <w:p w14:paraId="4471AD5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88850</w:t>
            </w:r>
          </w:p>
        </w:tc>
        <w:tc>
          <w:tcPr>
            <w:tcW w:w="454" w:type="pct"/>
            <w:tcBorders>
              <w:top w:val="single" w:sz="4" w:space="0" w:color="auto"/>
              <w:left w:val="single" w:sz="4" w:space="0" w:color="auto"/>
              <w:bottom w:val="single" w:sz="4" w:space="0" w:color="auto"/>
              <w:right w:val="single" w:sz="4" w:space="0" w:color="auto"/>
            </w:tcBorders>
            <w:hideMark/>
          </w:tcPr>
          <w:p w14:paraId="581471D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61125</w:t>
            </w:r>
          </w:p>
        </w:tc>
        <w:tc>
          <w:tcPr>
            <w:tcW w:w="569" w:type="pct"/>
            <w:tcBorders>
              <w:top w:val="single" w:sz="4" w:space="0" w:color="auto"/>
              <w:left w:val="single" w:sz="4" w:space="0" w:color="auto"/>
              <w:bottom w:val="single" w:sz="4" w:space="0" w:color="auto"/>
              <w:right w:val="single" w:sz="4" w:space="0" w:color="auto"/>
            </w:tcBorders>
            <w:hideMark/>
          </w:tcPr>
          <w:p w14:paraId="236059F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61125</w:t>
            </w:r>
          </w:p>
        </w:tc>
        <w:tc>
          <w:tcPr>
            <w:tcW w:w="731" w:type="pct"/>
            <w:tcBorders>
              <w:top w:val="single" w:sz="4" w:space="0" w:color="auto"/>
              <w:left w:val="single" w:sz="4" w:space="0" w:color="auto"/>
              <w:bottom w:val="single" w:sz="4" w:space="0" w:color="auto"/>
              <w:right w:val="single" w:sz="4" w:space="0" w:color="auto"/>
            </w:tcBorders>
            <w:hideMark/>
          </w:tcPr>
          <w:p w14:paraId="426915A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68,80</w:t>
            </w:r>
          </w:p>
        </w:tc>
      </w:tr>
      <w:tr w:rsidR="00E86445" w:rsidRPr="00F35F68" w14:paraId="263A7E9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7C61C"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7DF0A"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954455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Кирово-Чепецкое</w:t>
            </w:r>
          </w:p>
        </w:tc>
        <w:tc>
          <w:tcPr>
            <w:tcW w:w="533" w:type="pct"/>
            <w:tcBorders>
              <w:top w:val="single" w:sz="4" w:space="0" w:color="auto"/>
              <w:left w:val="single" w:sz="4" w:space="0" w:color="auto"/>
              <w:bottom w:val="single" w:sz="4" w:space="0" w:color="auto"/>
              <w:right w:val="single" w:sz="4" w:space="0" w:color="auto"/>
            </w:tcBorders>
            <w:hideMark/>
          </w:tcPr>
          <w:p w14:paraId="00F4279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38090</w:t>
            </w:r>
          </w:p>
        </w:tc>
        <w:tc>
          <w:tcPr>
            <w:tcW w:w="469" w:type="pct"/>
            <w:tcBorders>
              <w:top w:val="single" w:sz="4" w:space="0" w:color="auto"/>
              <w:left w:val="single" w:sz="4" w:space="0" w:color="auto"/>
              <w:bottom w:val="single" w:sz="4" w:space="0" w:color="auto"/>
              <w:right w:val="single" w:sz="4" w:space="0" w:color="auto"/>
            </w:tcBorders>
            <w:hideMark/>
          </w:tcPr>
          <w:p w14:paraId="319FACA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38090</w:t>
            </w:r>
          </w:p>
        </w:tc>
        <w:tc>
          <w:tcPr>
            <w:tcW w:w="454" w:type="pct"/>
            <w:tcBorders>
              <w:top w:val="single" w:sz="4" w:space="0" w:color="auto"/>
              <w:left w:val="single" w:sz="4" w:space="0" w:color="auto"/>
              <w:bottom w:val="single" w:sz="4" w:space="0" w:color="auto"/>
              <w:right w:val="single" w:sz="4" w:space="0" w:color="auto"/>
            </w:tcBorders>
            <w:hideMark/>
          </w:tcPr>
          <w:p w14:paraId="55AFC34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37993</w:t>
            </w:r>
          </w:p>
        </w:tc>
        <w:tc>
          <w:tcPr>
            <w:tcW w:w="569" w:type="pct"/>
            <w:tcBorders>
              <w:top w:val="single" w:sz="4" w:space="0" w:color="auto"/>
              <w:left w:val="single" w:sz="4" w:space="0" w:color="auto"/>
              <w:bottom w:val="single" w:sz="4" w:space="0" w:color="auto"/>
              <w:right w:val="single" w:sz="4" w:space="0" w:color="auto"/>
            </w:tcBorders>
            <w:hideMark/>
          </w:tcPr>
          <w:p w14:paraId="52E492F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37993</w:t>
            </w:r>
          </w:p>
        </w:tc>
        <w:tc>
          <w:tcPr>
            <w:tcW w:w="731" w:type="pct"/>
            <w:tcBorders>
              <w:top w:val="single" w:sz="4" w:space="0" w:color="auto"/>
              <w:left w:val="single" w:sz="4" w:space="0" w:color="auto"/>
              <w:bottom w:val="single" w:sz="4" w:space="0" w:color="auto"/>
              <w:right w:val="single" w:sz="4" w:space="0" w:color="auto"/>
            </w:tcBorders>
            <w:hideMark/>
          </w:tcPr>
          <w:p w14:paraId="25E6E70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99,75</w:t>
            </w:r>
          </w:p>
        </w:tc>
      </w:tr>
      <w:tr w:rsidR="00E86445" w:rsidRPr="00F35F68" w14:paraId="1EE1691D"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84346"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9A009"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5DD375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029FBAD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126940</w:t>
            </w:r>
          </w:p>
        </w:tc>
        <w:tc>
          <w:tcPr>
            <w:tcW w:w="469" w:type="pct"/>
            <w:tcBorders>
              <w:top w:val="single" w:sz="4" w:space="0" w:color="auto"/>
              <w:left w:val="single" w:sz="4" w:space="0" w:color="auto"/>
              <w:bottom w:val="single" w:sz="4" w:space="0" w:color="auto"/>
              <w:right w:val="single" w:sz="4" w:space="0" w:color="auto"/>
            </w:tcBorders>
            <w:hideMark/>
          </w:tcPr>
          <w:p w14:paraId="44CF046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126940</w:t>
            </w:r>
          </w:p>
        </w:tc>
        <w:tc>
          <w:tcPr>
            <w:tcW w:w="454" w:type="pct"/>
            <w:tcBorders>
              <w:top w:val="single" w:sz="4" w:space="0" w:color="auto"/>
              <w:left w:val="single" w:sz="4" w:space="0" w:color="auto"/>
              <w:bottom w:val="single" w:sz="4" w:space="0" w:color="auto"/>
              <w:right w:val="single" w:sz="4" w:space="0" w:color="auto"/>
            </w:tcBorders>
            <w:hideMark/>
          </w:tcPr>
          <w:p w14:paraId="54E97FE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99118</w:t>
            </w:r>
          </w:p>
        </w:tc>
        <w:tc>
          <w:tcPr>
            <w:tcW w:w="569" w:type="pct"/>
            <w:tcBorders>
              <w:top w:val="single" w:sz="4" w:space="0" w:color="auto"/>
              <w:left w:val="single" w:sz="4" w:space="0" w:color="auto"/>
              <w:bottom w:val="single" w:sz="4" w:space="0" w:color="auto"/>
              <w:right w:val="single" w:sz="4" w:space="0" w:color="auto"/>
            </w:tcBorders>
            <w:hideMark/>
          </w:tcPr>
          <w:p w14:paraId="1CDD65A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99118</w:t>
            </w:r>
          </w:p>
        </w:tc>
        <w:tc>
          <w:tcPr>
            <w:tcW w:w="731" w:type="pct"/>
            <w:tcBorders>
              <w:top w:val="single" w:sz="4" w:space="0" w:color="auto"/>
              <w:left w:val="single" w:sz="4" w:space="0" w:color="auto"/>
              <w:bottom w:val="single" w:sz="4" w:space="0" w:color="auto"/>
              <w:right w:val="single" w:sz="4" w:space="0" w:color="auto"/>
            </w:tcBorders>
            <w:hideMark/>
          </w:tcPr>
          <w:p w14:paraId="7491F7E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78,08</w:t>
            </w:r>
          </w:p>
        </w:tc>
      </w:tr>
      <w:tr w:rsidR="00E86445" w:rsidRPr="00F35F68" w14:paraId="6099CF54"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88A368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95BC83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Котельничский</w:t>
            </w:r>
          </w:p>
        </w:tc>
        <w:tc>
          <w:tcPr>
            <w:tcW w:w="948" w:type="pct"/>
            <w:tcBorders>
              <w:top w:val="single" w:sz="4" w:space="0" w:color="auto"/>
              <w:left w:val="single" w:sz="4" w:space="0" w:color="auto"/>
              <w:bottom w:val="single" w:sz="4" w:space="0" w:color="auto"/>
              <w:right w:val="single" w:sz="4" w:space="0" w:color="auto"/>
            </w:tcBorders>
            <w:hideMark/>
          </w:tcPr>
          <w:p w14:paraId="511BDB2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Котельничское</w:t>
            </w:r>
          </w:p>
        </w:tc>
        <w:tc>
          <w:tcPr>
            <w:tcW w:w="533" w:type="pct"/>
            <w:tcBorders>
              <w:top w:val="single" w:sz="4" w:space="0" w:color="auto"/>
              <w:left w:val="single" w:sz="4" w:space="0" w:color="auto"/>
              <w:bottom w:val="single" w:sz="4" w:space="0" w:color="auto"/>
              <w:right w:val="single" w:sz="4" w:space="0" w:color="auto"/>
            </w:tcBorders>
            <w:hideMark/>
          </w:tcPr>
          <w:p w14:paraId="34B2B7B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469" w:type="pct"/>
            <w:tcBorders>
              <w:top w:val="single" w:sz="4" w:space="0" w:color="auto"/>
              <w:left w:val="single" w:sz="4" w:space="0" w:color="auto"/>
              <w:bottom w:val="single" w:sz="4" w:space="0" w:color="auto"/>
              <w:right w:val="single" w:sz="4" w:space="0" w:color="auto"/>
            </w:tcBorders>
            <w:hideMark/>
          </w:tcPr>
          <w:p w14:paraId="473FA8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454" w:type="pct"/>
            <w:tcBorders>
              <w:top w:val="single" w:sz="4" w:space="0" w:color="auto"/>
              <w:left w:val="single" w:sz="4" w:space="0" w:color="auto"/>
              <w:bottom w:val="single" w:sz="4" w:space="0" w:color="auto"/>
              <w:right w:val="single" w:sz="4" w:space="0" w:color="auto"/>
            </w:tcBorders>
            <w:hideMark/>
          </w:tcPr>
          <w:p w14:paraId="702949B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569" w:type="pct"/>
            <w:tcBorders>
              <w:top w:val="single" w:sz="4" w:space="0" w:color="auto"/>
              <w:left w:val="single" w:sz="4" w:space="0" w:color="auto"/>
              <w:bottom w:val="single" w:sz="4" w:space="0" w:color="auto"/>
              <w:right w:val="single" w:sz="4" w:space="0" w:color="auto"/>
            </w:tcBorders>
            <w:hideMark/>
          </w:tcPr>
          <w:p w14:paraId="7AFF1D2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731" w:type="pct"/>
            <w:tcBorders>
              <w:top w:val="single" w:sz="4" w:space="0" w:color="auto"/>
              <w:left w:val="single" w:sz="4" w:space="0" w:color="auto"/>
              <w:bottom w:val="single" w:sz="4" w:space="0" w:color="auto"/>
              <w:right w:val="single" w:sz="4" w:space="0" w:color="auto"/>
            </w:tcBorders>
            <w:hideMark/>
          </w:tcPr>
          <w:p w14:paraId="280EF35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8F37C3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3C65A"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D0F5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53D2294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4085D31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469" w:type="pct"/>
            <w:tcBorders>
              <w:top w:val="single" w:sz="4" w:space="0" w:color="auto"/>
              <w:left w:val="single" w:sz="4" w:space="0" w:color="auto"/>
              <w:bottom w:val="single" w:sz="4" w:space="0" w:color="auto"/>
              <w:right w:val="single" w:sz="4" w:space="0" w:color="auto"/>
            </w:tcBorders>
            <w:hideMark/>
          </w:tcPr>
          <w:p w14:paraId="68FF2A4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454" w:type="pct"/>
            <w:tcBorders>
              <w:top w:val="single" w:sz="4" w:space="0" w:color="auto"/>
              <w:left w:val="single" w:sz="4" w:space="0" w:color="auto"/>
              <w:bottom w:val="single" w:sz="4" w:space="0" w:color="auto"/>
              <w:right w:val="single" w:sz="4" w:space="0" w:color="auto"/>
            </w:tcBorders>
            <w:hideMark/>
          </w:tcPr>
          <w:p w14:paraId="2007119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569" w:type="pct"/>
            <w:tcBorders>
              <w:top w:val="single" w:sz="4" w:space="0" w:color="auto"/>
              <w:left w:val="single" w:sz="4" w:space="0" w:color="auto"/>
              <w:bottom w:val="single" w:sz="4" w:space="0" w:color="auto"/>
              <w:right w:val="single" w:sz="4" w:space="0" w:color="auto"/>
            </w:tcBorders>
            <w:hideMark/>
          </w:tcPr>
          <w:p w14:paraId="4A39744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207580</w:t>
            </w:r>
          </w:p>
        </w:tc>
        <w:tc>
          <w:tcPr>
            <w:tcW w:w="731" w:type="pct"/>
            <w:tcBorders>
              <w:top w:val="single" w:sz="4" w:space="0" w:color="auto"/>
              <w:left w:val="single" w:sz="4" w:space="0" w:color="auto"/>
              <w:bottom w:val="single" w:sz="4" w:space="0" w:color="auto"/>
              <w:right w:val="single" w:sz="4" w:space="0" w:color="auto"/>
            </w:tcBorders>
            <w:hideMark/>
          </w:tcPr>
          <w:p w14:paraId="192E1BF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9D0A7F0"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FF2222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lastRenderedPageBreak/>
              <w:t>14</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7140A0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Куменский</w:t>
            </w:r>
          </w:p>
        </w:tc>
        <w:tc>
          <w:tcPr>
            <w:tcW w:w="948" w:type="pct"/>
            <w:tcBorders>
              <w:top w:val="single" w:sz="4" w:space="0" w:color="auto"/>
              <w:left w:val="single" w:sz="4" w:space="0" w:color="auto"/>
              <w:bottom w:val="single" w:sz="4" w:space="0" w:color="auto"/>
              <w:right w:val="single" w:sz="4" w:space="0" w:color="auto"/>
            </w:tcBorders>
            <w:hideMark/>
          </w:tcPr>
          <w:p w14:paraId="76D197A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533" w:type="pct"/>
            <w:tcBorders>
              <w:top w:val="single" w:sz="4" w:space="0" w:color="auto"/>
              <w:left w:val="single" w:sz="4" w:space="0" w:color="auto"/>
              <w:bottom w:val="single" w:sz="4" w:space="0" w:color="auto"/>
              <w:right w:val="single" w:sz="4" w:space="0" w:color="auto"/>
            </w:tcBorders>
            <w:hideMark/>
          </w:tcPr>
          <w:p w14:paraId="61B44EE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83364</w:t>
            </w:r>
          </w:p>
        </w:tc>
        <w:tc>
          <w:tcPr>
            <w:tcW w:w="469" w:type="pct"/>
            <w:tcBorders>
              <w:top w:val="single" w:sz="4" w:space="0" w:color="auto"/>
              <w:left w:val="single" w:sz="4" w:space="0" w:color="auto"/>
              <w:bottom w:val="single" w:sz="4" w:space="0" w:color="auto"/>
              <w:right w:val="single" w:sz="4" w:space="0" w:color="auto"/>
            </w:tcBorders>
            <w:hideMark/>
          </w:tcPr>
          <w:p w14:paraId="5D435DA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83364</w:t>
            </w:r>
          </w:p>
        </w:tc>
        <w:tc>
          <w:tcPr>
            <w:tcW w:w="454" w:type="pct"/>
            <w:tcBorders>
              <w:top w:val="single" w:sz="4" w:space="0" w:color="auto"/>
              <w:left w:val="single" w:sz="4" w:space="0" w:color="auto"/>
              <w:bottom w:val="single" w:sz="4" w:space="0" w:color="auto"/>
              <w:right w:val="single" w:sz="4" w:space="0" w:color="auto"/>
            </w:tcBorders>
            <w:hideMark/>
          </w:tcPr>
          <w:p w14:paraId="7C6D1E9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64432</w:t>
            </w:r>
          </w:p>
        </w:tc>
        <w:tc>
          <w:tcPr>
            <w:tcW w:w="569" w:type="pct"/>
            <w:tcBorders>
              <w:top w:val="single" w:sz="4" w:space="0" w:color="auto"/>
              <w:left w:val="single" w:sz="4" w:space="0" w:color="auto"/>
              <w:bottom w:val="single" w:sz="4" w:space="0" w:color="auto"/>
              <w:right w:val="single" w:sz="4" w:space="0" w:color="auto"/>
            </w:tcBorders>
            <w:hideMark/>
          </w:tcPr>
          <w:p w14:paraId="013C87C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64432</w:t>
            </w:r>
          </w:p>
        </w:tc>
        <w:tc>
          <w:tcPr>
            <w:tcW w:w="731" w:type="pct"/>
            <w:tcBorders>
              <w:top w:val="single" w:sz="4" w:space="0" w:color="auto"/>
              <w:left w:val="single" w:sz="4" w:space="0" w:color="auto"/>
              <w:bottom w:val="single" w:sz="4" w:space="0" w:color="auto"/>
              <w:right w:val="single" w:sz="4" w:space="0" w:color="auto"/>
            </w:tcBorders>
            <w:hideMark/>
          </w:tcPr>
          <w:p w14:paraId="0A31212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77,29</w:t>
            </w:r>
          </w:p>
        </w:tc>
      </w:tr>
      <w:tr w:rsidR="00E86445" w:rsidRPr="00F35F68" w14:paraId="014F83A1"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762F6"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C657A"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23DBCF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7587C3D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83364</w:t>
            </w:r>
          </w:p>
        </w:tc>
        <w:tc>
          <w:tcPr>
            <w:tcW w:w="469" w:type="pct"/>
            <w:tcBorders>
              <w:top w:val="single" w:sz="4" w:space="0" w:color="auto"/>
              <w:left w:val="single" w:sz="4" w:space="0" w:color="auto"/>
              <w:bottom w:val="single" w:sz="4" w:space="0" w:color="auto"/>
              <w:right w:val="single" w:sz="4" w:space="0" w:color="auto"/>
            </w:tcBorders>
            <w:hideMark/>
          </w:tcPr>
          <w:p w14:paraId="74712D6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83364</w:t>
            </w:r>
          </w:p>
        </w:tc>
        <w:tc>
          <w:tcPr>
            <w:tcW w:w="454" w:type="pct"/>
            <w:tcBorders>
              <w:top w:val="single" w:sz="4" w:space="0" w:color="auto"/>
              <w:left w:val="single" w:sz="4" w:space="0" w:color="auto"/>
              <w:bottom w:val="single" w:sz="4" w:space="0" w:color="auto"/>
              <w:right w:val="single" w:sz="4" w:space="0" w:color="auto"/>
            </w:tcBorders>
            <w:hideMark/>
          </w:tcPr>
          <w:p w14:paraId="34E8A77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64432</w:t>
            </w:r>
          </w:p>
        </w:tc>
        <w:tc>
          <w:tcPr>
            <w:tcW w:w="569" w:type="pct"/>
            <w:tcBorders>
              <w:top w:val="single" w:sz="4" w:space="0" w:color="auto"/>
              <w:left w:val="single" w:sz="4" w:space="0" w:color="auto"/>
              <w:bottom w:val="single" w:sz="4" w:space="0" w:color="auto"/>
              <w:right w:val="single" w:sz="4" w:space="0" w:color="auto"/>
            </w:tcBorders>
            <w:hideMark/>
          </w:tcPr>
          <w:p w14:paraId="5C6D0CE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64432</w:t>
            </w:r>
          </w:p>
        </w:tc>
        <w:tc>
          <w:tcPr>
            <w:tcW w:w="731" w:type="pct"/>
            <w:tcBorders>
              <w:top w:val="single" w:sz="4" w:space="0" w:color="auto"/>
              <w:left w:val="single" w:sz="4" w:space="0" w:color="auto"/>
              <w:bottom w:val="single" w:sz="4" w:space="0" w:color="auto"/>
              <w:right w:val="single" w:sz="4" w:space="0" w:color="auto"/>
            </w:tcBorders>
            <w:hideMark/>
          </w:tcPr>
          <w:p w14:paraId="5E947B6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77,29</w:t>
            </w:r>
          </w:p>
        </w:tc>
      </w:tr>
      <w:tr w:rsidR="00E86445" w:rsidRPr="00F35F68" w14:paraId="4D5DF2E4"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2795D1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15</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4F58F5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Лебяжский</w:t>
            </w:r>
          </w:p>
        </w:tc>
        <w:tc>
          <w:tcPr>
            <w:tcW w:w="948" w:type="pct"/>
            <w:tcBorders>
              <w:top w:val="single" w:sz="4" w:space="0" w:color="auto"/>
              <w:left w:val="single" w:sz="4" w:space="0" w:color="auto"/>
              <w:bottom w:val="single" w:sz="4" w:space="0" w:color="auto"/>
              <w:right w:val="single" w:sz="4" w:space="0" w:color="auto"/>
            </w:tcBorders>
            <w:hideMark/>
          </w:tcPr>
          <w:p w14:paraId="3B88698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Уржумское</w:t>
            </w:r>
          </w:p>
        </w:tc>
        <w:tc>
          <w:tcPr>
            <w:tcW w:w="533" w:type="pct"/>
            <w:tcBorders>
              <w:top w:val="single" w:sz="4" w:space="0" w:color="auto"/>
              <w:left w:val="single" w:sz="4" w:space="0" w:color="auto"/>
              <w:bottom w:val="single" w:sz="4" w:space="0" w:color="auto"/>
              <w:right w:val="single" w:sz="4" w:space="0" w:color="auto"/>
            </w:tcBorders>
            <w:hideMark/>
          </w:tcPr>
          <w:p w14:paraId="7B44211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469" w:type="pct"/>
            <w:tcBorders>
              <w:top w:val="single" w:sz="4" w:space="0" w:color="auto"/>
              <w:left w:val="single" w:sz="4" w:space="0" w:color="auto"/>
              <w:bottom w:val="single" w:sz="4" w:space="0" w:color="auto"/>
              <w:right w:val="single" w:sz="4" w:space="0" w:color="auto"/>
            </w:tcBorders>
            <w:hideMark/>
          </w:tcPr>
          <w:p w14:paraId="7FB7A95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454" w:type="pct"/>
            <w:tcBorders>
              <w:top w:val="single" w:sz="4" w:space="0" w:color="auto"/>
              <w:left w:val="single" w:sz="4" w:space="0" w:color="auto"/>
              <w:bottom w:val="single" w:sz="4" w:space="0" w:color="auto"/>
              <w:right w:val="single" w:sz="4" w:space="0" w:color="auto"/>
            </w:tcBorders>
            <w:hideMark/>
          </w:tcPr>
          <w:p w14:paraId="43E8F51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569" w:type="pct"/>
            <w:tcBorders>
              <w:top w:val="single" w:sz="4" w:space="0" w:color="auto"/>
              <w:left w:val="single" w:sz="4" w:space="0" w:color="auto"/>
              <w:bottom w:val="single" w:sz="4" w:space="0" w:color="auto"/>
              <w:right w:val="single" w:sz="4" w:space="0" w:color="auto"/>
            </w:tcBorders>
            <w:hideMark/>
          </w:tcPr>
          <w:p w14:paraId="5B0EE53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731" w:type="pct"/>
            <w:tcBorders>
              <w:top w:val="single" w:sz="4" w:space="0" w:color="auto"/>
              <w:left w:val="single" w:sz="4" w:space="0" w:color="auto"/>
              <w:bottom w:val="single" w:sz="4" w:space="0" w:color="auto"/>
              <w:right w:val="single" w:sz="4" w:space="0" w:color="auto"/>
            </w:tcBorders>
            <w:hideMark/>
          </w:tcPr>
          <w:p w14:paraId="657B7C5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6E0CAD35"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BF424"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1BE5B"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6C0622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D825BB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469" w:type="pct"/>
            <w:tcBorders>
              <w:top w:val="single" w:sz="4" w:space="0" w:color="auto"/>
              <w:left w:val="single" w:sz="4" w:space="0" w:color="auto"/>
              <w:bottom w:val="single" w:sz="4" w:space="0" w:color="auto"/>
              <w:right w:val="single" w:sz="4" w:space="0" w:color="auto"/>
            </w:tcBorders>
            <w:hideMark/>
          </w:tcPr>
          <w:p w14:paraId="2D065F3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454" w:type="pct"/>
            <w:tcBorders>
              <w:top w:val="single" w:sz="4" w:space="0" w:color="auto"/>
              <w:left w:val="single" w:sz="4" w:space="0" w:color="auto"/>
              <w:bottom w:val="single" w:sz="4" w:space="0" w:color="auto"/>
              <w:right w:val="single" w:sz="4" w:space="0" w:color="auto"/>
            </w:tcBorders>
            <w:hideMark/>
          </w:tcPr>
          <w:p w14:paraId="6880917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569" w:type="pct"/>
            <w:tcBorders>
              <w:top w:val="single" w:sz="4" w:space="0" w:color="auto"/>
              <w:left w:val="single" w:sz="4" w:space="0" w:color="auto"/>
              <w:bottom w:val="single" w:sz="4" w:space="0" w:color="auto"/>
              <w:right w:val="single" w:sz="4" w:space="0" w:color="auto"/>
            </w:tcBorders>
            <w:hideMark/>
          </w:tcPr>
          <w:p w14:paraId="275A123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33003</w:t>
            </w:r>
          </w:p>
        </w:tc>
        <w:tc>
          <w:tcPr>
            <w:tcW w:w="731" w:type="pct"/>
            <w:tcBorders>
              <w:top w:val="single" w:sz="4" w:space="0" w:color="auto"/>
              <w:left w:val="single" w:sz="4" w:space="0" w:color="auto"/>
              <w:bottom w:val="single" w:sz="4" w:space="0" w:color="auto"/>
              <w:right w:val="single" w:sz="4" w:space="0" w:color="auto"/>
            </w:tcBorders>
            <w:hideMark/>
          </w:tcPr>
          <w:p w14:paraId="4579D5D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E28B750"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75DB4E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0F0E17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Лузский</w:t>
            </w:r>
          </w:p>
        </w:tc>
        <w:tc>
          <w:tcPr>
            <w:tcW w:w="948" w:type="pct"/>
            <w:tcBorders>
              <w:top w:val="single" w:sz="4" w:space="0" w:color="auto"/>
              <w:left w:val="single" w:sz="4" w:space="0" w:color="auto"/>
              <w:bottom w:val="single" w:sz="4" w:space="0" w:color="auto"/>
              <w:right w:val="single" w:sz="4" w:space="0" w:color="auto"/>
            </w:tcBorders>
            <w:hideMark/>
          </w:tcPr>
          <w:p w14:paraId="1407A32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Лузское</w:t>
            </w:r>
          </w:p>
        </w:tc>
        <w:tc>
          <w:tcPr>
            <w:tcW w:w="533" w:type="pct"/>
            <w:tcBorders>
              <w:top w:val="single" w:sz="4" w:space="0" w:color="auto"/>
              <w:left w:val="single" w:sz="4" w:space="0" w:color="auto"/>
              <w:bottom w:val="single" w:sz="4" w:space="0" w:color="auto"/>
              <w:right w:val="single" w:sz="4" w:space="0" w:color="auto"/>
            </w:tcBorders>
            <w:hideMark/>
          </w:tcPr>
          <w:p w14:paraId="040BA74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414572</w:t>
            </w:r>
          </w:p>
        </w:tc>
        <w:tc>
          <w:tcPr>
            <w:tcW w:w="469" w:type="pct"/>
            <w:tcBorders>
              <w:top w:val="single" w:sz="4" w:space="0" w:color="auto"/>
              <w:left w:val="single" w:sz="4" w:space="0" w:color="auto"/>
              <w:bottom w:val="single" w:sz="4" w:space="0" w:color="auto"/>
              <w:right w:val="single" w:sz="4" w:space="0" w:color="auto"/>
            </w:tcBorders>
            <w:hideMark/>
          </w:tcPr>
          <w:p w14:paraId="4E1C1B0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414572</w:t>
            </w:r>
          </w:p>
        </w:tc>
        <w:tc>
          <w:tcPr>
            <w:tcW w:w="454" w:type="pct"/>
            <w:tcBorders>
              <w:top w:val="single" w:sz="4" w:space="0" w:color="auto"/>
              <w:left w:val="single" w:sz="4" w:space="0" w:color="auto"/>
              <w:bottom w:val="single" w:sz="4" w:space="0" w:color="auto"/>
              <w:right w:val="single" w:sz="4" w:space="0" w:color="auto"/>
            </w:tcBorders>
            <w:hideMark/>
          </w:tcPr>
          <w:p w14:paraId="274631D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414572</w:t>
            </w:r>
          </w:p>
        </w:tc>
        <w:tc>
          <w:tcPr>
            <w:tcW w:w="569" w:type="pct"/>
            <w:tcBorders>
              <w:top w:val="single" w:sz="4" w:space="0" w:color="auto"/>
              <w:left w:val="single" w:sz="4" w:space="0" w:color="auto"/>
              <w:bottom w:val="single" w:sz="4" w:space="0" w:color="auto"/>
              <w:right w:val="single" w:sz="4" w:space="0" w:color="auto"/>
            </w:tcBorders>
            <w:hideMark/>
          </w:tcPr>
          <w:p w14:paraId="4AF2CB7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414572</w:t>
            </w:r>
          </w:p>
        </w:tc>
        <w:tc>
          <w:tcPr>
            <w:tcW w:w="731" w:type="pct"/>
            <w:tcBorders>
              <w:top w:val="single" w:sz="4" w:space="0" w:color="auto"/>
              <w:left w:val="single" w:sz="4" w:space="0" w:color="auto"/>
              <w:bottom w:val="single" w:sz="4" w:space="0" w:color="auto"/>
              <w:right w:val="single" w:sz="4" w:space="0" w:color="auto"/>
            </w:tcBorders>
            <w:hideMark/>
          </w:tcPr>
          <w:p w14:paraId="5F745D3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3AB4B5B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0D319B"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4F454"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E8E1F5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Пинюгское</w:t>
            </w:r>
          </w:p>
        </w:tc>
        <w:tc>
          <w:tcPr>
            <w:tcW w:w="533" w:type="pct"/>
            <w:tcBorders>
              <w:top w:val="single" w:sz="4" w:space="0" w:color="auto"/>
              <w:left w:val="single" w:sz="4" w:space="0" w:color="auto"/>
              <w:bottom w:val="single" w:sz="4" w:space="0" w:color="auto"/>
              <w:right w:val="single" w:sz="4" w:space="0" w:color="auto"/>
            </w:tcBorders>
            <w:hideMark/>
          </w:tcPr>
          <w:p w14:paraId="7D5645B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55095</w:t>
            </w:r>
          </w:p>
        </w:tc>
        <w:tc>
          <w:tcPr>
            <w:tcW w:w="469" w:type="pct"/>
            <w:tcBorders>
              <w:top w:val="single" w:sz="4" w:space="0" w:color="auto"/>
              <w:left w:val="single" w:sz="4" w:space="0" w:color="auto"/>
              <w:bottom w:val="single" w:sz="4" w:space="0" w:color="auto"/>
              <w:right w:val="single" w:sz="4" w:space="0" w:color="auto"/>
            </w:tcBorders>
            <w:hideMark/>
          </w:tcPr>
          <w:p w14:paraId="71BD853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55095</w:t>
            </w:r>
          </w:p>
        </w:tc>
        <w:tc>
          <w:tcPr>
            <w:tcW w:w="454" w:type="pct"/>
            <w:tcBorders>
              <w:top w:val="single" w:sz="4" w:space="0" w:color="auto"/>
              <w:left w:val="single" w:sz="4" w:space="0" w:color="auto"/>
              <w:bottom w:val="single" w:sz="4" w:space="0" w:color="auto"/>
              <w:right w:val="single" w:sz="4" w:space="0" w:color="auto"/>
            </w:tcBorders>
            <w:hideMark/>
          </w:tcPr>
          <w:p w14:paraId="0EADC73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55095</w:t>
            </w:r>
          </w:p>
        </w:tc>
        <w:tc>
          <w:tcPr>
            <w:tcW w:w="569" w:type="pct"/>
            <w:tcBorders>
              <w:top w:val="single" w:sz="4" w:space="0" w:color="auto"/>
              <w:left w:val="single" w:sz="4" w:space="0" w:color="auto"/>
              <w:bottom w:val="single" w:sz="4" w:space="0" w:color="auto"/>
              <w:right w:val="single" w:sz="4" w:space="0" w:color="auto"/>
            </w:tcBorders>
            <w:hideMark/>
          </w:tcPr>
          <w:p w14:paraId="3BBF354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55095</w:t>
            </w:r>
          </w:p>
        </w:tc>
        <w:tc>
          <w:tcPr>
            <w:tcW w:w="731" w:type="pct"/>
            <w:tcBorders>
              <w:top w:val="single" w:sz="4" w:space="0" w:color="auto"/>
              <w:left w:val="single" w:sz="4" w:space="0" w:color="auto"/>
              <w:bottom w:val="single" w:sz="4" w:space="0" w:color="auto"/>
              <w:right w:val="single" w:sz="4" w:space="0" w:color="auto"/>
            </w:tcBorders>
            <w:hideMark/>
          </w:tcPr>
          <w:p w14:paraId="316CEC5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1523489"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C89C5"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E254F"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C59F9E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2D4E13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469667</w:t>
            </w:r>
          </w:p>
        </w:tc>
        <w:tc>
          <w:tcPr>
            <w:tcW w:w="469" w:type="pct"/>
            <w:tcBorders>
              <w:top w:val="single" w:sz="4" w:space="0" w:color="auto"/>
              <w:left w:val="single" w:sz="4" w:space="0" w:color="auto"/>
              <w:bottom w:val="single" w:sz="4" w:space="0" w:color="auto"/>
              <w:right w:val="single" w:sz="4" w:space="0" w:color="auto"/>
            </w:tcBorders>
            <w:hideMark/>
          </w:tcPr>
          <w:p w14:paraId="4BD0F42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469667</w:t>
            </w:r>
          </w:p>
        </w:tc>
        <w:tc>
          <w:tcPr>
            <w:tcW w:w="454" w:type="pct"/>
            <w:tcBorders>
              <w:top w:val="single" w:sz="4" w:space="0" w:color="auto"/>
              <w:left w:val="single" w:sz="4" w:space="0" w:color="auto"/>
              <w:bottom w:val="single" w:sz="4" w:space="0" w:color="auto"/>
              <w:right w:val="single" w:sz="4" w:space="0" w:color="auto"/>
            </w:tcBorders>
            <w:hideMark/>
          </w:tcPr>
          <w:p w14:paraId="2A32D7E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469667</w:t>
            </w:r>
          </w:p>
        </w:tc>
        <w:tc>
          <w:tcPr>
            <w:tcW w:w="569" w:type="pct"/>
            <w:tcBorders>
              <w:top w:val="single" w:sz="4" w:space="0" w:color="auto"/>
              <w:left w:val="single" w:sz="4" w:space="0" w:color="auto"/>
              <w:bottom w:val="single" w:sz="4" w:space="0" w:color="auto"/>
              <w:right w:val="single" w:sz="4" w:space="0" w:color="auto"/>
            </w:tcBorders>
            <w:hideMark/>
          </w:tcPr>
          <w:p w14:paraId="7B91960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469667</w:t>
            </w:r>
          </w:p>
        </w:tc>
        <w:tc>
          <w:tcPr>
            <w:tcW w:w="731" w:type="pct"/>
            <w:tcBorders>
              <w:top w:val="single" w:sz="4" w:space="0" w:color="auto"/>
              <w:left w:val="single" w:sz="4" w:space="0" w:color="auto"/>
              <w:bottom w:val="single" w:sz="4" w:space="0" w:color="auto"/>
              <w:right w:val="single" w:sz="4" w:space="0" w:color="auto"/>
            </w:tcBorders>
            <w:hideMark/>
          </w:tcPr>
          <w:p w14:paraId="1B36687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4EDE24D"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19B6320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DAB051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Малмыжский</w:t>
            </w:r>
          </w:p>
        </w:tc>
        <w:tc>
          <w:tcPr>
            <w:tcW w:w="948" w:type="pct"/>
            <w:tcBorders>
              <w:top w:val="single" w:sz="4" w:space="0" w:color="auto"/>
              <w:left w:val="single" w:sz="4" w:space="0" w:color="auto"/>
              <w:bottom w:val="single" w:sz="4" w:space="0" w:color="auto"/>
              <w:right w:val="single" w:sz="4" w:space="0" w:color="auto"/>
            </w:tcBorders>
            <w:hideMark/>
          </w:tcPr>
          <w:p w14:paraId="24EF6AE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Вятско-Полянское</w:t>
            </w:r>
          </w:p>
        </w:tc>
        <w:tc>
          <w:tcPr>
            <w:tcW w:w="533" w:type="pct"/>
            <w:tcBorders>
              <w:top w:val="single" w:sz="4" w:space="0" w:color="auto"/>
              <w:left w:val="single" w:sz="4" w:space="0" w:color="auto"/>
              <w:bottom w:val="single" w:sz="4" w:space="0" w:color="auto"/>
              <w:right w:val="single" w:sz="4" w:space="0" w:color="auto"/>
            </w:tcBorders>
            <w:hideMark/>
          </w:tcPr>
          <w:p w14:paraId="0FE4B2B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18572</w:t>
            </w:r>
          </w:p>
        </w:tc>
        <w:tc>
          <w:tcPr>
            <w:tcW w:w="469" w:type="pct"/>
            <w:tcBorders>
              <w:top w:val="single" w:sz="4" w:space="0" w:color="auto"/>
              <w:left w:val="single" w:sz="4" w:space="0" w:color="auto"/>
              <w:bottom w:val="single" w:sz="4" w:space="0" w:color="auto"/>
              <w:right w:val="single" w:sz="4" w:space="0" w:color="auto"/>
            </w:tcBorders>
            <w:hideMark/>
          </w:tcPr>
          <w:p w14:paraId="53A953C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18572</w:t>
            </w:r>
          </w:p>
        </w:tc>
        <w:tc>
          <w:tcPr>
            <w:tcW w:w="454" w:type="pct"/>
            <w:tcBorders>
              <w:top w:val="single" w:sz="4" w:space="0" w:color="auto"/>
              <w:left w:val="single" w:sz="4" w:space="0" w:color="auto"/>
              <w:bottom w:val="single" w:sz="4" w:space="0" w:color="auto"/>
              <w:right w:val="single" w:sz="4" w:space="0" w:color="auto"/>
            </w:tcBorders>
            <w:hideMark/>
          </w:tcPr>
          <w:p w14:paraId="21FEBFD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18573</w:t>
            </w:r>
          </w:p>
        </w:tc>
        <w:tc>
          <w:tcPr>
            <w:tcW w:w="569" w:type="pct"/>
            <w:tcBorders>
              <w:top w:val="single" w:sz="4" w:space="0" w:color="auto"/>
              <w:left w:val="single" w:sz="4" w:space="0" w:color="auto"/>
              <w:bottom w:val="single" w:sz="4" w:space="0" w:color="auto"/>
              <w:right w:val="single" w:sz="4" w:space="0" w:color="auto"/>
            </w:tcBorders>
            <w:hideMark/>
          </w:tcPr>
          <w:p w14:paraId="4512AC2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18573</w:t>
            </w:r>
          </w:p>
        </w:tc>
        <w:tc>
          <w:tcPr>
            <w:tcW w:w="731" w:type="pct"/>
            <w:tcBorders>
              <w:top w:val="single" w:sz="4" w:space="0" w:color="auto"/>
              <w:left w:val="single" w:sz="4" w:space="0" w:color="auto"/>
              <w:bottom w:val="single" w:sz="4" w:space="0" w:color="auto"/>
              <w:right w:val="single" w:sz="4" w:space="0" w:color="auto"/>
            </w:tcBorders>
            <w:hideMark/>
          </w:tcPr>
          <w:p w14:paraId="7863BA4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100,01</w:t>
            </w:r>
          </w:p>
        </w:tc>
      </w:tr>
      <w:tr w:rsidR="00E86445" w:rsidRPr="00F35F68" w14:paraId="7961B6BF"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F79EA"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4ECF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6C362E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Малмыжское</w:t>
            </w:r>
          </w:p>
        </w:tc>
        <w:tc>
          <w:tcPr>
            <w:tcW w:w="533" w:type="pct"/>
            <w:tcBorders>
              <w:top w:val="single" w:sz="4" w:space="0" w:color="auto"/>
              <w:left w:val="single" w:sz="4" w:space="0" w:color="auto"/>
              <w:bottom w:val="single" w:sz="4" w:space="0" w:color="auto"/>
              <w:right w:val="single" w:sz="4" w:space="0" w:color="auto"/>
            </w:tcBorders>
            <w:hideMark/>
          </w:tcPr>
          <w:p w14:paraId="60B4E61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77818</w:t>
            </w:r>
          </w:p>
        </w:tc>
        <w:tc>
          <w:tcPr>
            <w:tcW w:w="469" w:type="pct"/>
            <w:tcBorders>
              <w:top w:val="single" w:sz="4" w:space="0" w:color="auto"/>
              <w:left w:val="single" w:sz="4" w:space="0" w:color="auto"/>
              <w:bottom w:val="single" w:sz="4" w:space="0" w:color="auto"/>
              <w:right w:val="single" w:sz="4" w:space="0" w:color="auto"/>
            </w:tcBorders>
            <w:hideMark/>
          </w:tcPr>
          <w:p w14:paraId="16ECF6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77818</w:t>
            </w:r>
          </w:p>
        </w:tc>
        <w:tc>
          <w:tcPr>
            <w:tcW w:w="454" w:type="pct"/>
            <w:tcBorders>
              <w:top w:val="single" w:sz="4" w:space="0" w:color="auto"/>
              <w:left w:val="single" w:sz="4" w:space="0" w:color="auto"/>
              <w:bottom w:val="single" w:sz="4" w:space="0" w:color="auto"/>
              <w:right w:val="single" w:sz="4" w:space="0" w:color="auto"/>
            </w:tcBorders>
            <w:hideMark/>
          </w:tcPr>
          <w:p w14:paraId="1BB2976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62104</w:t>
            </w:r>
          </w:p>
        </w:tc>
        <w:tc>
          <w:tcPr>
            <w:tcW w:w="569" w:type="pct"/>
            <w:tcBorders>
              <w:top w:val="single" w:sz="4" w:space="0" w:color="auto"/>
              <w:left w:val="single" w:sz="4" w:space="0" w:color="auto"/>
              <w:bottom w:val="single" w:sz="4" w:space="0" w:color="auto"/>
              <w:right w:val="single" w:sz="4" w:space="0" w:color="auto"/>
            </w:tcBorders>
            <w:hideMark/>
          </w:tcPr>
          <w:p w14:paraId="2D68498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62104</w:t>
            </w:r>
          </w:p>
        </w:tc>
        <w:tc>
          <w:tcPr>
            <w:tcW w:w="731" w:type="pct"/>
            <w:tcBorders>
              <w:top w:val="single" w:sz="4" w:space="0" w:color="auto"/>
              <w:left w:val="single" w:sz="4" w:space="0" w:color="auto"/>
              <w:bottom w:val="single" w:sz="4" w:space="0" w:color="auto"/>
              <w:right w:val="single" w:sz="4" w:space="0" w:color="auto"/>
            </w:tcBorders>
            <w:hideMark/>
          </w:tcPr>
          <w:p w14:paraId="14D98F7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79,81</w:t>
            </w:r>
          </w:p>
        </w:tc>
      </w:tr>
      <w:tr w:rsidR="00E86445" w:rsidRPr="00F35F68" w14:paraId="3A501C19"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CBA85"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C40FA"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6D5ADA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7E73E30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96390</w:t>
            </w:r>
          </w:p>
        </w:tc>
        <w:tc>
          <w:tcPr>
            <w:tcW w:w="469" w:type="pct"/>
            <w:tcBorders>
              <w:top w:val="single" w:sz="4" w:space="0" w:color="auto"/>
              <w:left w:val="single" w:sz="4" w:space="0" w:color="auto"/>
              <w:bottom w:val="single" w:sz="4" w:space="0" w:color="auto"/>
              <w:right w:val="single" w:sz="4" w:space="0" w:color="auto"/>
            </w:tcBorders>
            <w:hideMark/>
          </w:tcPr>
          <w:p w14:paraId="3ED8FA5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96390</w:t>
            </w:r>
          </w:p>
        </w:tc>
        <w:tc>
          <w:tcPr>
            <w:tcW w:w="454" w:type="pct"/>
            <w:tcBorders>
              <w:top w:val="single" w:sz="4" w:space="0" w:color="auto"/>
              <w:left w:val="single" w:sz="4" w:space="0" w:color="auto"/>
              <w:bottom w:val="single" w:sz="4" w:space="0" w:color="auto"/>
              <w:right w:val="single" w:sz="4" w:space="0" w:color="auto"/>
            </w:tcBorders>
            <w:hideMark/>
          </w:tcPr>
          <w:p w14:paraId="2508355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80677</w:t>
            </w:r>
          </w:p>
        </w:tc>
        <w:tc>
          <w:tcPr>
            <w:tcW w:w="569" w:type="pct"/>
            <w:tcBorders>
              <w:top w:val="single" w:sz="4" w:space="0" w:color="auto"/>
              <w:left w:val="single" w:sz="4" w:space="0" w:color="auto"/>
              <w:bottom w:val="single" w:sz="4" w:space="0" w:color="auto"/>
              <w:right w:val="single" w:sz="4" w:space="0" w:color="auto"/>
            </w:tcBorders>
            <w:hideMark/>
          </w:tcPr>
          <w:p w14:paraId="46F2453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80677</w:t>
            </w:r>
          </w:p>
        </w:tc>
        <w:tc>
          <w:tcPr>
            <w:tcW w:w="731" w:type="pct"/>
            <w:tcBorders>
              <w:top w:val="single" w:sz="4" w:space="0" w:color="auto"/>
              <w:left w:val="single" w:sz="4" w:space="0" w:color="auto"/>
              <w:bottom w:val="single" w:sz="4" w:space="0" w:color="auto"/>
              <w:right w:val="single" w:sz="4" w:space="0" w:color="auto"/>
            </w:tcBorders>
            <w:hideMark/>
          </w:tcPr>
          <w:p w14:paraId="5756DC5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83,70</w:t>
            </w:r>
          </w:p>
        </w:tc>
      </w:tr>
      <w:tr w:rsidR="00E86445" w:rsidRPr="00F35F68" w14:paraId="36FE69B0"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2E52B5C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614BD8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Мурашинский</w:t>
            </w:r>
          </w:p>
        </w:tc>
        <w:tc>
          <w:tcPr>
            <w:tcW w:w="948" w:type="pct"/>
            <w:tcBorders>
              <w:top w:val="single" w:sz="4" w:space="0" w:color="auto"/>
              <w:left w:val="single" w:sz="4" w:space="0" w:color="auto"/>
              <w:bottom w:val="single" w:sz="4" w:space="0" w:color="auto"/>
              <w:right w:val="single" w:sz="4" w:space="0" w:color="auto"/>
            </w:tcBorders>
            <w:hideMark/>
          </w:tcPr>
          <w:p w14:paraId="54B7D84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Мурашинское</w:t>
            </w:r>
          </w:p>
        </w:tc>
        <w:tc>
          <w:tcPr>
            <w:tcW w:w="533" w:type="pct"/>
            <w:tcBorders>
              <w:top w:val="single" w:sz="4" w:space="0" w:color="auto"/>
              <w:left w:val="single" w:sz="4" w:space="0" w:color="auto"/>
              <w:bottom w:val="single" w:sz="4" w:space="0" w:color="auto"/>
              <w:right w:val="single" w:sz="4" w:space="0" w:color="auto"/>
            </w:tcBorders>
            <w:hideMark/>
          </w:tcPr>
          <w:p w14:paraId="2BF02B4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469" w:type="pct"/>
            <w:tcBorders>
              <w:top w:val="single" w:sz="4" w:space="0" w:color="auto"/>
              <w:left w:val="single" w:sz="4" w:space="0" w:color="auto"/>
              <w:bottom w:val="single" w:sz="4" w:space="0" w:color="auto"/>
              <w:right w:val="single" w:sz="4" w:space="0" w:color="auto"/>
            </w:tcBorders>
            <w:hideMark/>
          </w:tcPr>
          <w:p w14:paraId="37B816D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454" w:type="pct"/>
            <w:tcBorders>
              <w:top w:val="single" w:sz="4" w:space="0" w:color="auto"/>
              <w:left w:val="single" w:sz="4" w:space="0" w:color="auto"/>
              <w:bottom w:val="single" w:sz="4" w:space="0" w:color="auto"/>
              <w:right w:val="single" w:sz="4" w:space="0" w:color="auto"/>
            </w:tcBorders>
            <w:hideMark/>
          </w:tcPr>
          <w:p w14:paraId="2C50C86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569" w:type="pct"/>
            <w:tcBorders>
              <w:top w:val="single" w:sz="4" w:space="0" w:color="auto"/>
              <w:left w:val="single" w:sz="4" w:space="0" w:color="auto"/>
              <w:bottom w:val="single" w:sz="4" w:space="0" w:color="auto"/>
              <w:right w:val="single" w:sz="4" w:space="0" w:color="auto"/>
            </w:tcBorders>
            <w:hideMark/>
          </w:tcPr>
          <w:p w14:paraId="3224641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731" w:type="pct"/>
            <w:tcBorders>
              <w:top w:val="single" w:sz="4" w:space="0" w:color="auto"/>
              <w:left w:val="single" w:sz="4" w:space="0" w:color="auto"/>
              <w:bottom w:val="single" w:sz="4" w:space="0" w:color="auto"/>
              <w:right w:val="single" w:sz="4" w:space="0" w:color="auto"/>
            </w:tcBorders>
            <w:hideMark/>
          </w:tcPr>
          <w:p w14:paraId="3920B64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4AF0062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943E0"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DD86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5703635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380814B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469" w:type="pct"/>
            <w:tcBorders>
              <w:top w:val="single" w:sz="4" w:space="0" w:color="auto"/>
              <w:left w:val="single" w:sz="4" w:space="0" w:color="auto"/>
              <w:bottom w:val="single" w:sz="4" w:space="0" w:color="auto"/>
              <w:right w:val="single" w:sz="4" w:space="0" w:color="auto"/>
            </w:tcBorders>
            <w:hideMark/>
          </w:tcPr>
          <w:p w14:paraId="290EBAB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454" w:type="pct"/>
            <w:tcBorders>
              <w:top w:val="single" w:sz="4" w:space="0" w:color="auto"/>
              <w:left w:val="single" w:sz="4" w:space="0" w:color="auto"/>
              <w:bottom w:val="single" w:sz="4" w:space="0" w:color="auto"/>
              <w:right w:val="single" w:sz="4" w:space="0" w:color="auto"/>
            </w:tcBorders>
            <w:hideMark/>
          </w:tcPr>
          <w:p w14:paraId="351D03D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569" w:type="pct"/>
            <w:tcBorders>
              <w:top w:val="single" w:sz="4" w:space="0" w:color="auto"/>
              <w:left w:val="single" w:sz="4" w:space="0" w:color="auto"/>
              <w:bottom w:val="single" w:sz="4" w:space="0" w:color="auto"/>
              <w:right w:val="single" w:sz="4" w:space="0" w:color="auto"/>
            </w:tcBorders>
            <w:hideMark/>
          </w:tcPr>
          <w:p w14:paraId="3528823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276220</w:t>
            </w:r>
          </w:p>
        </w:tc>
        <w:tc>
          <w:tcPr>
            <w:tcW w:w="731" w:type="pct"/>
            <w:tcBorders>
              <w:top w:val="single" w:sz="4" w:space="0" w:color="auto"/>
              <w:left w:val="single" w:sz="4" w:space="0" w:color="auto"/>
              <w:bottom w:val="single" w:sz="4" w:space="0" w:color="auto"/>
              <w:right w:val="single" w:sz="4" w:space="0" w:color="auto"/>
            </w:tcBorders>
            <w:hideMark/>
          </w:tcPr>
          <w:p w14:paraId="6E18DD5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629A11B6"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529052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1B83E4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Нагорский</w:t>
            </w:r>
          </w:p>
        </w:tc>
        <w:tc>
          <w:tcPr>
            <w:tcW w:w="948" w:type="pct"/>
            <w:tcBorders>
              <w:top w:val="single" w:sz="4" w:space="0" w:color="auto"/>
              <w:left w:val="single" w:sz="4" w:space="0" w:color="auto"/>
              <w:bottom w:val="single" w:sz="4" w:space="0" w:color="auto"/>
              <w:right w:val="single" w:sz="4" w:space="0" w:color="auto"/>
            </w:tcBorders>
            <w:hideMark/>
          </w:tcPr>
          <w:p w14:paraId="5439125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Нагорское</w:t>
            </w:r>
          </w:p>
        </w:tc>
        <w:tc>
          <w:tcPr>
            <w:tcW w:w="533" w:type="pct"/>
            <w:tcBorders>
              <w:top w:val="single" w:sz="4" w:space="0" w:color="auto"/>
              <w:left w:val="single" w:sz="4" w:space="0" w:color="auto"/>
              <w:bottom w:val="single" w:sz="4" w:space="0" w:color="auto"/>
              <w:right w:val="single" w:sz="4" w:space="0" w:color="auto"/>
            </w:tcBorders>
            <w:hideMark/>
          </w:tcPr>
          <w:p w14:paraId="2C824FF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381671</w:t>
            </w:r>
          </w:p>
        </w:tc>
        <w:tc>
          <w:tcPr>
            <w:tcW w:w="469" w:type="pct"/>
            <w:tcBorders>
              <w:top w:val="single" w:sz="4" w:space="0" w:color="auto"/>
              <w:left w:val="single" w:sz="4" w:space="0" w:color="auto"/>
              <w:bottom w:val="single" w:sz="4" w:space="0" w:color="auto"/>
              <w:right w:val="single" w:sz="4" w:space="0" w:color="auto"/>
            </w:tcBorders>
            <w:hideMark/>
          </w:tcPr>
          <w:p w14:paraId="1E42192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381671</w:t>
            </w:r>
          </w:p>
        </w:tc>
        <w:tc>
          <w:tcPr>
            <w:tcW w:w="454" w:type="pct"/>
            <w:tcBorders>
              <w:top w:val="single" w:sz="4" w:space="0" w:color="auto"/>
              <w:left w:val="single" w:sz="4" w:space="0" w:color="auto"/>
              <w:bottom w:val="single" w:sz="4" w:space="0" w:color="auto"/>
              <w:right w:val="single" w:sz="4" w:space="0" w:color="auto"/>
            </w:tcBorders>
            <w:hideMark/>
          </w:tcPr>
          <w:p w14:paraId="68CB10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381671</w:t>
            </w:r>
          </w:p>
        </w:tc>
        <w:tc>
          <w:tcPr>
            <w:tcW w:w="569" w:type="pct"/>
            <w:tcBorders>
              <w:top w:val="single" w:sz="4" w:space="0" w:color="auto"/>
              <w:left w:val="single" w:sz="4" w:space="0" w:color="auto"/>
              <w:bottom w:val="single" w:sz="4" w:space="0" w:color="auto"/>
              <w:right w:val="single" w:sz="4" w:space="0" w:color="auto"/>
            </w:tcBorders>
            <w:hideMark/>
          </w:tcPr>
          <w:p w14:paraId="515283C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381671</w:t>
            </w:r>
          </w:p>
        </w:tc>
        <w:tc>
          <w:tcPr>
            <w:tcW w:w="731" w:type="pct"/>
            <w:tcBorders>
              <w:top w:val="single" w:sz="4" w:space="0" w:color="auto"/>
              <w:left w:val="single" w:sz="4" w:space="0" w:color="auto"/>
              <w:bottom w:val="single" w:sz="4" w:space="0" w:color="auto"/>
              <w:right w:val="single" w:sz="4" w:space="0" w:color="auto"/>
            </w:tcBorders>
            <w:hideMark/>
          </w:tcPr>
          <w:p w14:paraId="6596BB3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49B46EA0"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66B4D"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F504C"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2B685FF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Синегорское</w:t>
            </w:r>
          </w:p>
        </w:tc>
        <w:tc>
          <w:tcPr>
            <w:tcW w:w="533" w:type="pct"/>
            <w:tcBorders>
              <w:top w:val="single" w:sz="4" w:space="0" w:color="auto"/>
              <w:left w:val="single" w:sz="4" w:space="0" w:color="auto"/>
              <w:bottom w:val="single" w:sz="4" w:space="0" w:color="auto"/>
              <w:right w:val="single" w:sz="4" w:space="0" w:color="auto"/>
            </w:tcBorders>
            <w:hideMark/>
          </w:tcPr>
          <w:p w14:paraId="5E36068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284492</w:t>
            </w:r>
          </w:p>
        </w:tc>
        <w:tc>
          <w:tcPr>
            <w:tcW w:w="469" w:type="pct"/>
            <w:tcBorders>
              <w:top w:val="single" w:sz="4" w:space="0" w:color="auto"/>
              <w:left w:val="single" w:sz="4" w:space="0" w:color="auto"/>
              <w:bottom w:val="single" w:sz="4" w:space="0" w:color="auto"/>
              <w:right w:val="single" w:sz="4" w:space="0" w:color="auto"/>
            </w:tcBorders>
            <w:hideMark/>
          </w:tcPr>
          <w:p w14:paraId="59A46E2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284492</w:t>
            </w:r>
          </w:p>
        </w:tc>
        <w:tc>
          <w:tcPr>
            <w:tcW w:w="454" w:type="pct"/>
            <w:tcBorders>
              <w:top w:val="single" w:sz="4" w:space="0" w:color="auto"/>
              <w:left w:val="single" w:sz="4" w:space="0" w:color="auto"/>
              <w:bottom w:val="single" w:sz="4" w:space="0" w:color="auto"/>
              <w:right w:val="single" w:sz="4" w:space="0" w:color="auto"/>
            </w:tcBorders>
            <w:hideMark/>
          </w:tcPr>
          <w:p w14:paraId="1422F8E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284492</w:t>
            </w:r>
          </w:p>
        </w:tc>
        <w:tc>
          <w:tcPr>
            <w:tcW w:w="569" w:type="pct"/>
            <w:tcBorders>
              <w:top w:val="single" w:sz="4" w:space="0" w:color="auto"/>
              <w:left w:val="single" w:sz="4" w:space="0" w:color="auto"/>
              <w:bottom w:val="single" w:sz="4" w:space="0" w:color="auto"/>
              <w:right w:val="single" w:sz="4" w:space="0" w:color="auto"/>
            </w:tcBorders>
            <w:hideMark/>
          </w:tcPr>
          <w:p w14:paraId="1CB49A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284492</w:t>
            </w:r>
          </w:p>
        </w:tc>
        <w:tc>
          <w:tcPr>
            <w:tcW w:w="731" w:type="pct"/>
            <w:tcBorders>
              <w:top w:val="single" w:sz="4" w:space="0" w:color="auto"/>
              <w:left w:val="single" w:sz="4" w:space="0" w:color="auto"/>
              <w:bottom w:val="single" w:sz="4" w:space="0" w:color="auto"/>
              <w:right w:val="single" w:sz="4" w:space="0" w:color="auto"/>
            </w:tcBorders>
            <w:hideMark/>
          </w:tcPr>
          <w:p w14:paraId="57A0AA5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0C765D2"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04DCD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939D1"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C4BB74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2FC2188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666163</w:t>
            </w:r>
          </w:p>
        </w:tc>
        <w:tc>
          <w:tcPr>
            <w:tcW w:w="469" w:type="pct"/>
            <w:tcBorders>
              <w:top w:val="single" w:sz="4" w:space="0" w:color="auto"/>
              <w:left w:val="single" w:sz="4" w:space="0" w:color="auto"/>
              <w:bottom w:val="single" w:sz="4" w:space="0" w:color="auto"/>
              <w:right w:val="single" w:sz="4" w:space="0" w:color="auto"/>
            </w:tcBorders>
            <w:hideMark/>
          </w:tcPr>
          <w:p w14:paraId="4433935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666163</w:t>
            </w:r>
          </w:p>
        </w:tc>
        <w:tc>
          <w:tcPr>
            <w:tcW w:w="454" w:type="pct"/>
            <w:tcBorders>
              <w:top w:val="single" w:sz="4" w:space="0" w:color="auto"/>
              <w:left w:val="single" w:sz="4" w:space="0" w:color="auto"/>
              <w:bottom w:val="single" w:sz="4" w:space="0" w:color="auto"/>
              <w:right w:val="single" w:sz="4" w:space="0" w:color="auto"/>
            </w:tcBorders>
            <w:hideMark/>
          </w:tcPr>
          <w:p w14:paraId="09A82F1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666163</w:t>
            </w:r>
          </w:p>
        </w:tc>
        <w:tc>
          <w:tcPr>
            <w:tcW w:w="569" w:type="pct"/>
            <w:tcBorders>
              <w:top w:val="single" w:sz="4" w:space="0" w:color="auto"/>
              <w:left w:val="single" w:sz="4" w:space="0" w:color="auto"/>
              <w:bottom w:val="single" w:sz="4" w:space="0" w:color="auto"/>
              <w:right w:val="single" w:sz="4" w:space="0" w:color="auto"/>
            </w:tcBorders>
            <w:hideMark/>
          </w:tcPr>
          <w:p w14:paraId="1423984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666163</w:t>
            </w:r>
          </w:p>
        </w:tc>
        <w:tc>
          <w:tcPr>
            <w:tcW w:w="731" w:type="pct"/>
            <w:tcBorders>
              <w:top w:val="single" w:sz="4" w:space="0" w:color="auto"/>
              <w:left w:val="single" w:sz="4" w:space="0" w:color="auto"/>
              <w:bottom w:val="single" w:sz="4" w:space="0" w:color="auto"/>
              <w:right w:val="single" w:sz="4" w:space="0" w:color="auto"/>
            </w:tcBorders>
            <w:hideMark/>
          </w:tcPr>
          <w:p w14:paraId="3496304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608C0F46"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C99E21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68333B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Немский</w:t>
            </w:r>
          </w:p>
        </w:tc>
        <w:tc>
          <w:tcPr>
            <w:tcW w:w="948" w:type="pct"/>
            <w:tcBorders>
              <w:top w:val="single" w:sz="4" w:space="0" w:color="auto"/>
              <w:left w:val="single" w:sz="4" w:space="0" w:color="auto"/>
              <w:bottom w:val="single" w:sz="4" w:space="0" w:color="auto"/>
              <w:right w:val="single" w:sz="4" w:space="0" w:color="auto"/>
            </w:tcBorders>
            <w:hideMark/>
          </w:tcPr>
          <w:p w14:paraId="6263009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Немское</w:t>
            </w:r>
          </w:p>
        </w:tc>
        <w:tc>
          <w:tcPr>
            <w:tcW w:w="533" w:type="pct"/>
            <w:tcBorders>
              <w:top w:val="single" w:sz="4" w:space="0" w:color="auto"/>
              <w:left w:val="single" w:sz="4" w:space="0" w:color="auto"/>
              <w:bottom w:val="single" w:sz="4" w:space="0" w:color="auto"/>
              <w:right w:val="single" w:sz="4" w:space="0" w:color="auto"/>
            </w:tcBorders>
            <w:hideMark/>
          </w:tcPr>
          <w:p w14:paraId="0B1B75C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115483</w:t>
            </w:r>
          </w:p>
        </w:tc>
        <w:tc>
          <w:tcPr>
            <w:tcW w:w="469" w:type="pct"/>
            <w:tcBorders>
              <w:top w:val="single" w:sz="4" w:space="0" w:color="auto"/>
              <w:left w:val="single" w:sz="4" w:space="0" w:color="auto"/>
              <w:bottom w:val="single" w:sz="4" w:space="0" w:color="auto"/>
              <w:right w:val="single" w:sz="4" w:space="0" w:color="auto"/>
            </w:tcBorders>
            <w:hideMark/>
          </w:tcPr>
          <w:p w14:paraId="37823EF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115483</w:t>
            </w:r>
          </w:p>
        </w:tc>
        <w:tc>
          <w:tcPr>
            <w:tcW w:w="454" w:type="pct"/>
            <w:tcBorders>
              <w:top w:val="single" w:sz="4" w:space="0" w:color="auto"/>
              <w:left w:val="single" w:sz="4" w:space="0" w:color="auto"/>
              <w:bottom w:val="single" w:sz="4" w:space="0" w:color="auto"/>
              <w:right w:val="single" w:sz="4" w:space="0" w:color="auto"/>
            </w:tcBorders>
            <w:hideMark/>
          </w:tcPr>
          <w:p w14:paraId="1AB6643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123100</w:t>
            </w:r>
          </w:p>
        </w:tc>
        <w:tc>
          <w:tcPr>
            <w:tcW w:w="569" w:type="pct"/>
            <w:tcBorders>
              <w:top w:val="single" w:sz="4" w:space="0" w:color="auto"/>
              <w:left w:val="single" w:sz="4" w:space="0" w:color="auto"/>
              <w:bottom w:val="single" w:sz="4" w:space="0" w:color="auto"/>
              <w:right w:val="single" w:sz="4" w:space="0" w:color="auto"/>
            </w:tcBorders>
            <w:hideMark/>
          </w:tcPr>
          <w:p w14:paraId="6230888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123100</w:t>
            </w:r>
          </w:p>
        </w:tc>
        <w:tc>
          <w:tcPr>
            <w:tcW w:w="731" w:type="pct"/>
            <w:tcBorders>
              <w:top w:val="single" w:sz="4" w:space="0" w:color="auto"/>
              <w:left w:val="single" w:sz="4" w:space="0" w:color="auto"/>
              <w:bottom w:val="single" w:sz="4" w:space="0" w:color="auto"/>
              <w:right w:val="single" w:sz="4" w:space="0" w:color="auto"/>
            </w:tcBorders>
            <w:hideMark/>
          </w:tcPr>
          <w:p w14:paraId="7AF33D8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106,60</w:t>
            </w:r>
          </w:p>
        </w:tc>
      </w:tr>
      <w:tr w:rsidR="00E86445" w:rsidRPr="00F35F68" w14:paraId="73DED21E"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2E94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C9532"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D648CC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2579CAE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115483</w:t>
            </w:r>
          </w:p>
        </w:tc>
        <w:tc>
          <w:tcPr>
            <w:tcW w:w="469" w:type="pct"/>
            <w:tcBorders>
              <w:top w:val="single" w:sz="4" w:space="0" w:color="auto"/>
              <w:left w:val="single" w:sz="4" w:space="0" w:color="auto"/>
              <w:bottom w:val="single" w:sz="4" w:space="0" w:color="auto"/>
              <w:right w:val="single" w:sz="4" w:space="0" w:color="auto"/>
            </w:tcBorders>
            <w:hideMark/>
          </w:tcPr>
          <w:p w14:paraId="4C697EC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115483</w:t>
            </w:r>
          </w:p>
        </w:tc>
        <w:tc>
          <w:tcPr>
            <w:tcW w:w="454" w:type="pct"/>
            <w:tcBorders>
              <w:top w:val="single" w:sz="4" w:space="0" w:color="auto"/>
              <w:left w:val="single" w:sz="4" w:space="0" w:color="auto"/>
              <w:bottom w:val="single" w:sz="4" w:space="0" w:color="auto"/>
              <w:right w:val="single" w:sz="4" w:space="0" w:color="auto"/>
            </w:tcBorders>
            <w:hideMark/>
          </w:tcPr>
          <w:p w14:paraId="0632162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123100</w:t>
            </w:r>
          </w:p>
        </w:tc>
        <w:tc>
          <w:tcPr>
            <w:tcW w:w="569" w:type="pct"/>
            <w:tcBorders>
              <w:top w:val="single" w:sz="4" w:space="0" w:color="auto"/>
              <w:left w:val="single" w:sz="4" w:space="0" w:color="auto"/>
              <w:bottom w:val="single" w:sz="4" w:space="0" w:color="auto"/>
              <w:right w:val="single" w:sz="4" w:space="0" w:color="auto"/>
            </w:tcBorders>
            <w:hideMark/>
          </w:tcPr>
          <w:p w14:paraId="4A8898E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123100</w:t>
            </w:r>
          </w:p>
        </w:tc>
        <w:tc>
          <w:tcPr>
            <w:tcW w:w="731" w:type="pct"/>
            <w:tcBorders>
              <w:top w:val="single" w:sz="4" w:space="0" w:color="auto"/>
              <w:left w:val="single" w:sz="4" w:space="0" w:color="auto"/>
              <w:bottom w:val="single" w:sz="4" w:space="0" w:color="auto"/>
              <w:right w:val="single" w:sz="4" w:space="0" w:color="auto"/>
            </w:tcBorders>
            <w:hideMark/>
          </w:tcPr>
          <w:p w14:paraId="755FB63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106,60</w:t>
            </w:r>
          </w:p>
        </w:tc>
      </w:tr>
      <w:tr w:rsidR="00E86445" w:rsidRPr="00F35F68" w14:paraId="358A06A5"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62FBD4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21</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07C90A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Нолинский</w:t>
            </w:r>
          </w:p>
        </w:tc>
        <w:tc>
          <w:tcPr>
            <w:tcW w:w="948" w:type="pct"/>
            <w:tcBorders>
              <w:top w:val="single" w:sz="4" w:space="0" w:color="auto"/>
              <w:left w:val="single" w:sz="4" w:space="0" w:color="auto"/>
              <w:bottom w:val="single" w:sz="4" w:space="0" w:color="auto"/>
              <w:right w:val="single" w:sz="4" w:space="0" w:color="auto"/>
            </w:tcBorders>
            <w:hideMark/>
          </w:tcPr>
          <w:p w14:paraId="35C5296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Нолинское</w:t>
            </w:r>
          </w:p>
        </w:tc>
        <w:tc>
          <w:tcPr>
            <w:tcW w:w="533" w:type="pct"/>
            <w:tcBorders>
              <w:top w:val="single" w:sz="4" w:space="0" w:color="auto"/>
              <w:left w:val="single" w:sz="4" w:space="0" w:color="auto"/>
              <w:bottom w:val="single" w:sz="4" w:space="0" w:color="auto"/>
              <w:right w:val="single" w:sz="4" w:space="0" w:color="auto"/>
            </w:tcBorders>
            <w:hideMark/>
          </w:tcPr>
          <w:p w14:paraId="67D362F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94115</w:t>
            </w:r>
          </w:p>
        </w:tc>
        <w:tc>
          <w:tcPr>
            <w:tcW w:w="469" w:type="pct"/>
            <w:tcBorders>
              <w:top w:val="single" w:sz="4" w:space="0" w:color="auto"/>
              <w:left w:val="single" w:sz="4" w:space="0" w:color="auto"/>
              <w:bottom w:val="single" w:sz="4" w:space="0" w:color="auto"/>
              <w:right w:val="single" w:sz="4" w:space="0" w:color="auto"/>
            </w:tcBorders>
            <w:hideMark/>
          </w:tcPr>
          <w:p w14:paraId="338856D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94115</w:t>
            </w:r>
          </w:p>
        </w:tc>
        <w:tc>
          <w:tcPr>
            <w:tcW w:w="454" w:type="pct"/>
            <w:tcBorders>
              <w:top w:val="single" w:sz="4" w:space="0" w:color="auto"/>
              <w:left w:val="single" w:sz="4" w:space="0" w:color="auto"/>
              <w:bottom w:val="single" w:sz="4" w:space="0" w:color="auto"/>
              <w:right w:val="single" w:sz="4" w:space="0" w:color="auto"/>
            </w:tcBorders>
            <w:hideMark/>
          </w:tcPr>
          <w:p w14:paraId="1077C63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93788</w:t>
            </w:r>
          </w:p>
        </w:tc>
        <w:tc>
          <w:tcPr>
            <w:tcW w:w="569" w:type="pct"/>
            <w:tcBorders>
              <w:top w:val="single" w:sz="4" w:space="0" w:color="auto"/>
              <w:left w:val="single" w:sz="4" w:space="0" w:color="auto"/>
              <w:bottom w:val="single" w:sz="4" w:space="0" w:color="auto"/>
              <w:right w:val="single" w:sz="4" w:space="0" w:color="auto"/>
            </w:tcBorders>
            <w:hideMark/>
          </w:tcPr>
          <w:p w14:paraId="5DFC764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93788</w:t>
            </w:r>
          </w:p>
        </w:tc>
        <w:tc>
          <w:tcPr>
            <w:tcW w:w="731" w:type="pct"/>
            <w:tcBorders>
              <w:top w:val="single" w:sz="4" w:space="0" w:color="auto"/>
              <w:left w:val="single" w:sz="4" w:space="0" w:color="auto"/>
              <w:bottom w:val="single" w:sz="4" w:space="0" w:color="auto"/>
              <w:right w:val="single" w:sz="4" w:space="0" w:color="auto"/>
            </w:tcBorders>
            <w:hideMark/>
          </w:tcPr>
          <w:p w14:paraId="3952B8D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99,65</w:t>
            </w:r>
          </w:p>
        </w:tc>
      </w:tr>
      <w:tr w:rsidR="00E86445" w:rsidRPr="00F35F68" w14:paraId="76C6D6B7"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DA90F"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B5201"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A45DAF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24EEE1A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94115</w:t>
            </w:r>
          </w:p>
        </w:tc>
        <w:tc>
          <w:tcPr>
            <w:tcW w:w="469" w:type="pct"/>
            <w:tcBorders>
              <w:top w:val="single" w:sz="4" w:space="0" w:color="auto"/>
              <w:left w:val="single" w:sz="4" w:space="0" w:color="auto"/>
              <w:bottom w:val="single" w:sz="4" w:space="0" w:color="auto"/>
              <w:right w:val="single" w:sz="4" w:space="0" w:color="auto"/>
            </w:tcBorders>
            <w:hideMark/>
          </w:tcPr>
          <w:p w14:paraId="7B543B1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94115</w:t>
            </w:r>
          </w:p>
        </w:tc>
        <w:tc>
          <w:tcPr>
            <w:tcW w:w="454" w:type="pct"/>
            <w:tcBorders>
              <w:top w:val="single" w:sz="4" w:space="0" w:color="auto"/>
              <w:left w:val="single" w:sz="4" w:space="0" w:color="auto"/>
              <w:bottom w:val="single" w:sz="4" w:space="0" w:color="auto"/>
              <w:right w:val="single" w:sz="4" w:space="0" w:color="auto"/>
            </w:tcBorders>
            <w:hideMark/>
          </w:tcPr>
          <w:p w14:paraId="696B65E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93788</w:t>
            </w:r>
          </w:p>
        </w:tc>
        <w:tc>
          <w:tcPr>
            <w:tcW w:w="569" w:type="pct"/>
            <w:tcBorders>
              <w:top w:val="single" w:sz="4" w:space="0" w:color="auto"/>
              <w:left w:val="single" w:sz="4" w:space="0" w:color="auto"/>
              <w:bottom w:val="single" w:sz="4" w:space="0" w:color="auto"/>
              <w:right w:val="single" w:sz="4" w:space="0" w:color="auto"/>
            </w:tcBorders>
            <w:hideMark/>
          </w:tcPr>
          <w:p w14:paraId="5832121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93788</w:t>
            </w:r>
          </w:p>
        </w:tc>
        <w:tc>
          <w:tcPr>
            <w:tcW w:w="731" w:type="pct"/>
            <w:tcBorders>
              <w:top w:val="single" w:sz="4" w:space="0" w:color="auto"/>
              <w:left w:val="single" w:sz="4" w:space="0" w:color="auto"/>
              <w:bottom w:val="single" w:sz="4" w:space="0" w:color="auto"/>
              <w:right w:val="single" w:sz="4" w:space="0" w:color="auto"/>
            </w:tcBorders>
            <w:hideMark/>
          </w:tcPr>
          <w:p w14:paraId="13EC996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99,65</w:t>
            </w:r>
          </w:p>
        </w:tc>
      </w:tr>
      <w:tr w:rsidR="00E86445" w:rsidRPr="00F35F68" w14:paraId="2A42BCF4"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5282EC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3198664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Омутнинский</w:t>
            </w:r>
          </w:p>
        </w:tc>
        <w:tc>
          <w:tcPr>
            <w:tcW w:w="948" w:type="pct"/>
            <w:tcBorders>
              <w:top w:val="single" w:sz="4" w:space="0" w:color="auto"/>
              <w:left w:val="single" w:sz="4" w:space="0" w:color="auto"/>
              <w:bottom w:val="single" w:sz="4" w:space="0" w:color="auto"/>
              <w:right w:val="single" w:sz="4" w:space="0" w:color="auto"/>
            </w:tcBorders>
            <w:hideMark/>
          </w:tcPr>
          <w:p w14:paraId="3E98C30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Омутнинское</w:t>
            </w:r>
          </w:p>
        </w:tc>
        <w:tc>
          <w:tcPr>
            <w:tcW w:w="533" w:type="pct"/>
            <w:tcBorders>
              <w:top w:val="single" w:sz="4" w:space="0" w:color="auto"/>
              <w:left w:val="single" w:sz="4" w:space="0" w:color="auto"/>
              <w:bottom w:val="single" w:sz="4" w:space="0" w:color="auto"/>
              <w:right w:val="single" w:sz="4" w:space="0" w:color="auto"/>
            </w:tcBorders>
            <w:hideMark/>
          </w:tcPr>
          <w:p w14:paraId="057DD7F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469" w:type="pct"/>
            <w:tcBorders>
              <w:top w:val="single" w:sz="4" w:space="0" w:color="auto"/>
              <w:left w:val="single" w:sz="4" w:space="0" w:color="auto"/>
              <w:bottom w:val="single" w:sz="4" w:space="0" w:color="auto"/>
              <w:right w:val="single" w:sz="4" w:space="0" w:color="auto"/>
            </w:tcBorders>
            <w:hideMark/>
          </w:tcPr>
          <w:p w14:paraId="47D2764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454" w:type="pct"/>
            <w:tcBorders>
              <w:top w:val="single" w:sz="4" w:space="0" w:color="auto"/>
              <w:left w:val="single" w:sz="4" w:space="0" w:color="auto"/>
              <w:bottom w:val="single" w:sz="4" w:space="0" w:color="auto"/>
              <w:right w:val="single" w:sz="4" w:space="0" w:color="auto"/>
            </w:tcBorders>
            <w:hideMark/>
          </w:tcPr>
          <w:p w14:paraId="70100B9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569" w:type="pct"/>
            <w:tcBorders>
              <w:top w:val="single" w:sz="4" w:space="0" w:color="auto"/>
              <w:left w:val="single" w:sz="4" w:space="0" w:color="auto"/>
              <w:bottom w:val="single" w:sz="4" w:space="0" w:color="auto"/>
              <w:right w:val="single" w:sz="4" w:space="0" w:color="auto"/>
            </w:tcBorders>
            <w:hideMark/>
          </w:tcPr>
          <w:p w14:paraId="329A31A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731" w:type="pct"/>
            <w:tcBorders>
              <w:top w:val="single" w:sz="4" w:space="0" w:color="auto"/>
              <w:left w:val="single" w:sz="4" w:space="0" w:color="auto"/>
              <w:bottom w:val="single" w:sz="4" w:space="0" w:color="auto"/>
              <w:right w:val="single" w:sz="4" w:space="0" w:color="auto"/>
            </w:tcBorders>
            <w:hideMark/>
          </w:tcPr>
          <w:p w14:paraId="606F55F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6C59033"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7A1A6"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14250"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2DB9A4D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45F5CBA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469" w:type="pct"/>
            <w:tcBorders>
              <w:top w:val="single" w:sz="4" w:space="0" w:color="auto"/>
              <w:left w:val="single" w:sz="4" w:space="0" w:color="auto"/>
              <w:bottom w:val="single" w:sz="4" w:space="0" w:color="auto"/>
              <w:right w:val="single" w:sz="4" w:space="0" w:color="auto"/>
            </w:tcBorders>
            <w:hideMark/>
          </w:tcPr>
          <w:p w14:paraId="0191E58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454" w:type="pct"/>
            <w:tcBorders>
              <w:top w:val="single" w:sz="4" w:space="0" w:color="auto"/>
              <w:left w:val="single" w:sz="4" w:space="0" w:color="auto"/>
              <w:bottom w:val="single" w:sz="4" w:space="0" w:color="auto"/>
              <w:right w:val="single" w:sz="4" w:space="0" w:color="auto"/>
            </w:tcBorders>
            <w:hideMark/>
          </w:tcPr>
          <w:p w14:paraId="551F90E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569" w:type="pct"/>
            <w:tcBorders>
              <w:top w:val="single" w:sz="4" w:space="0" w:color="auto"/>
              <w:left w:val="single" w:sz="4" w:space="0" w:color="auto"/>
              <w:bottom w:val="single" w:sz="4" w:space="0" w:color="auto"/>
              <w:right w:val="single" w:sz="4" w:space="0" w:color="auto"/>
            </w:tcBorders>
            <w:hideMark/>
          </w:tcPr>
          <w:p w14:paraId="37061F5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477322</w:t>
            </w:r>
          </w:p>
        </w:tc>
        <w:tc>
          <w:tcPr>
            <w:tcW w:w="731" w:type="pct"/>
            <w:tcBorders>
              <w:top w:val="single" w:sz="4" w:space="0" w:color="auto"/>
              <w:left w:val="single" w:sz="4" w:space="0" w:color="auto"/>
              <w:bottom w:val="single" w:sz="4" w:space="0" w:color="auto"/>
              <w:right w:val="single" w:sz="4" w:space="0" w:color="auto"/>
            </w:tcBorders>
            <w:hideMark/>
          </w:tcPr>
          <w:p w14:paraId="00EC5D5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3118E8BB"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439B3D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23</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4B5371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Опаринское</w:t>
            </w:r>
          </w:p>
        </w:tc>
        <w:tc>
          <w:tcPr>
            <w:tcW w:w="948" w:type="pct"/>
            <w:tcBorders>
              <w:top w:val="single" w:sz="4" w:space="0" w:color="auto"/>
              <w:left w:val="single" w:sz="4" w:space="0" w:color="auto"/>
              <w:bottom w:val="single" w:sz="4" w:space="0" w:color="auto"/>
              <w:right w:val="single" w:sz="4" w:space="0" w:color="auto"/>
            </w:tcBorders>
            <w:hideMark/>
          </w:tcPr>
          <w:p w14:paraId="070FC98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Опаринское</w:t>
            </w:r>
          </w:p>
        </w:tc>
        <w:tc>
          <w:tcPr>
            <w:tcW w:w="533" w:type="pct"/>
            <w:tcBorders>
              <w:top w:val="single" w:sz="4" w:space="0" w:color="auto"/>
              <w:left w:val="single" w:sz="4" w:space="0" w:color="auto"/>
              <w:bottom w:val="single" w:sz="4" w:space="0" w:color="auto"/>
              <w:right w:val="single" w:sz="4" w:space="0" w:color="auto"/>
            </w:tcBorders>
            <w:hideMark/>
          </w:tcPr>
          <w:p w14:paraId="03B1D9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469" w:type="pct"/>
            <w:tcBorders>
              <w:top w:val="single" w:sz="4" w:space="0" w:color="auto"/>
              <w:left w:val="single" w:sz="4" w:space="0" w:color="auto"/>
              <w:bottom w:val="single" w:sz="4" w:space="0" w:color="auto"/>
              <w:right w:val="single" w:sz="4" w:space="0" w:color="auto"/>
            </w:tcBorders>
            <w:hideMark/>
          </w:tcPr>
          <w:p w14:paraId="5902ACF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454" w:type="pct"/>
            <w:tcBorders>
              <w:top w:val="single" w:sz="4" w:space="0" w:color="auto"/>
              <w:left w:val="single" w:sz="4" w:space="0" w:color="auto"/>
              <w:bottom w:val="single" w:sz="4" w:space="0" w:color="auto"/>
              <w:right w:val="single" w:sz="4" w:space="0" w:color="auto"/>
            </w:tcBorders>
            <w:hideMark/>
          </w:tcPr>
          <w:p w14:paraId="56B3803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569" w:type="pct"/>
            <w:tcBorders>
              <w:top w:val="single" w:sz="4" w:space="0" w:color="auto"/>
              <w:left w:val="single" w:sz="4" w:space="0" w:color="auto"/>
              <w:bottom w:val="single" w:sz="4" w:space="0" w:color="auto"/>
              <w:right w:val="single" w:sz="4" w:space="0" w:color="auto"/>
            </w:tcBorders>
            <w:hideMark/>
          </w:tcPr>
          <w:p w14:paraId="3F498B3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731" w:type="pct"/>
            <w:tcBorders>
              <w:top w:val="single" w:sz="4" w:space="0" w:color="auto"/>
              <w:left w:val="single" w:sz="4" w:space="0" w:color="auto"/>
              <w:bottom w:val="single" w:sz="4" w:space="0" w:color="auto"/>
              <w:right w:val="single" w:sz="4" w:space="0" w:color="auto"/>
            </w:tcBorders>
            <w:hideMark/>
          </w:tcPr>
          <w:p w14:paraId="036E149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2CB0C1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51BC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7BD4C"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5F95C6D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0FF9920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469" w:type="pct"/>
            <w:tcBorders>
              <w:top w:val="single" w:sz="4" w:space="0" w:color="auto"/>
              <w:left w:val="single" w:sz="4" w:space="0" w:color="auto"/>
              <w:bottom w:val="single" w:sz="4" w:space="0" w:color="auto"/>
              <w:right w:val="single" w:sz="4" w:space="0" w:color="auto"/>
            </w:tcBorders>
            <w:hideMark/>
          </w:tcPr>
          <w:p w14:paraId="7463D64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454" w:type="pct"/>
            <w:tcBorders>
              <w:top w:val="single" w:sz="4" w:space="0" w:color="auto"/>
              <w:left w:val="single" w:sz="4" w:space="0" w:color="auto"/>
              <w:bottom w:val="single" w:sz="4" w:space="0" w:color="auto"/>
              <w:right w:val="single" w:sz="4" w:space="0" w:color="auto"/>
            </w:tcBorders>
            <w:hideMark/>
          </w:tcPr>
          <w:p w14:paraId="35215E4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569" w:type="pct"/>
            <w:tcBorders>
              <w:top w:val="single" w:sz="4" w:space="0" w:color="auto"/>
              <w:left w:val="single" w:sz="4" w:space="0" w:color="auto"/>
              <w:bottom w:val="single" w:sz="4" w:space="0" w:color="auto"/>
              <w:right w:val="single" w:sz="4" w:space="0" w:color="auto"/>
            </w:tcBorders>
            <w:hideMark/>
          </w:tcPr>
          <w:p w14:paraId="5C2AB20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577876</w:t>
            </w:r>
          </w:p>
        </w:tc>
        <w:tc>
          <w:tcPr>
            <w:tcW w:w="731" w:type="pct"/>
            <w:tcBorders>
              <w:top w:val="single" w:sz="4" w:space="0" w:color="auto"/>
              <w:left w:val="single" w:sz="4" w:space="0" w:color="auto"/>
              <w:bottom w:val="single" w:sz="4" w:space="0" w:color="auto"/>
              <w:right w:val="single" w:sz="4" w:space="0" w:color="auto"/>
            </w:tcBorders>
            <w:hideMark/>
          </w:tcPr>
          <w:p w14:paraId="6CFC36B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B238563"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29B24C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4DE7AA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Оричевский</w:t>
            </w:r>
          </w:p>
        </w:tc>
        <w:tc>
          <w:tcPr>
            <w:tcW w:w="948" w:type="pct"/>
            <w:tcBorders>
              <w:top w:val="single" w:sz="4" w:space="0" w:color="auto"/>
              <w:left w:val="single" w:sz="4" w:space="0" w:color="auto"/>
              <w:bottom w:val="single" w:sz="4" w:space="0" w:color="auto"/>
              <w:right w:val="single" w:sz="4" w:space="0" w:color="auto"/>
            </w:tcBorders>
            <w:hideMark/>
          </w:tcPr>
          <w:p w14:paraId="161501E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Верхошижемское</w:t>
            </w:r>
          </w:p>
        </w:tc>
        <w:tc>
          <w:tcPr>
            <w:tcW w:w="533" w:type="pct"/>
            <w:tcBorders>
              <w:top w:val="single" w:sz="4" w:space="0" w:color="auto"/>
              <w:left w:val="single" w:sz="4" w:space="0" w:color="auto"/>
              <w:bottom w:val="single" w:sz="4" w:space="0" w:color="auto"/>
              <w:right w:val="single" w:sz="4" w:space="0" w:color="auto"/>
            </w:tcBorders>
            <w:hideMark/>
          </w:tcPr>
          <w:p w14:paraId="3EF7110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46214</w:t>
            </w:r>
          </w:p>
        </w:tc>
        <w:tc>
          <w:tcPr>
            <w:tcW w:w="469" w:type="pct"/>
            <w:tcBorders>
              <w:top w:val="single" w:sz="4" w:space="0" w:color="auto"/>
              <w:left w:val="single" w:sz="4" w:space="0" w:color="auto"/>
              <w:bottom w:val="single" w:sz="4" w:space="0" w:color="auto"/>
              <w:right w:val="single" w:sz="4" w:space="0" w:color="auto"/>
            </w:tcBorders>
            <w:hideMark/>
          </w:tcPr>
          <w:p w14:paraId="2754002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46214</w:t>
            </w:r>
          </w:p>
        </w:tc>
        <w:tc>
          <w:tcPr>
            <w:tcW w:w="454" w:type="pct"/>
            <w:tcBorders>
              <w:top w:val="single" w:sz="4" w:space="0" w:color="auto"/>
              <w:left w:val="single" w:sz="4" w:space="0" w:color="auto"/>
              <w:bottom w:val="single" w:sz="4" w:space="0" w:color="auto"/>
              <w:right w:val="single" w:sz="4" w:space="0" w:color="auto"/>
            </w:tcBorders>
          </w:tcPr>
          <w:p w14:paraId="5C976349" w14:textId="77777777" w:rsidR="00E86445" w:rsidRPr="00F35F68" w:rsidRDefault="00E86445" w:rsidP="00E86445">
            <w:pPr>
              <w:pStyle w:val="ConsPlusNormal"/>
              <w:jc w:val="both"/>
              <w:rPr>
                <w:rFonts w:ascii="Times New Roman" w:hAnsi="Times New Roman" w:cs="Times New Roman"/>
                <w:sz w:val="18"/>
                <w:szCs w:val="18"/>
              </w:rPr>
            </w:pPr>
          </w:p>
        </w:tc>
        <w:tc>
          <w:tcPr>
            <w:tcW w:w="569" w:type="pct"/>
            <w:tcBorders>
              <w:top w:val="single" w:sz="4" w:space="0" w:color="auto"/>
              <w:left w:val="single" w:sz="4" w:space="0" w:color="auto"/>
              <w:bottom w:val="single" w:sz="4" w:space="0" w:color="auto"/>
              <w:right w:val="single" w:sz="4" w:space="0" w:color="auto"/>
            </w:tcBorders>
          </w:tcPr>
          <w:p w14:paraId="36C8D66A" w14:textId="77777777" w:rsidR="00E86445" w:rsidRPr="00F35F68" w:rsidRDefault="00E86445" w:rsidP="00E86445">
            <w:pPr>
              <w:pStyle w:val="ConsPlusNormal"/>
              <w:jc w:val="both"/>
              <w:rPr>
                <w:rFonts w:ascii="Times New Roman" w:hAnsi="Times New Roman" w:cs="Times New Roman"/>
                <w:sz w:val="18"/>
                <w:szCs w:val="18"/>
              </w:rPr>
            </w:pPr>
          </w:p>
        </w:tc>
        <w:tc>
          <w:tcPr>
            <w:tcW w:w="731" w:type="pct"/>
            <w:tcBorders>
              <w:top w:val="single" w:sz="4" w:space="0" w:color="auto"/>
              <w:left w:val="single" w:sz="4" w:space="0" w:color="auto"/>
              <w:bottom w:val="single" w:sz="4" w:space="0" w:color="auto"/>
              <w:right w:val="single" w:sz="4" w:space="0" w:color="auto"/>
            </w:tcBorders>
          </w:tcPr>
          <w:p w14:paraId="51D673C1"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6D2949F3" w14:textId="77777777" w:rsidTr="00E86445">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0EB61"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2957E"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3FDF7E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533" w:type="pct"/>
            <w:tcBorders>
              <w:top w:val="single" w:sz="4" w:space="0" w:color="auto"/>
              <w:left w:val="single" w:sz="4" w:space="0" w:color="auto"/>
              <w:bottom w:val="single" w:sz="4" w:space="0" w:color="auto"/>
              <w:right w:val="single" w:sz="4" w:space="0" w:color="auto"/>
            </w:tcBorders>
          </w:tcPr>
          <w:p w14:paraId="011B95A3"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1A483D59"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60663C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3097</w:t>
            </w:r>
          </w:p>
        </w:tc>
        <w:tc>
          <w:tcPr>
            <w:tcW w:w="569" w:type="pct"/>
            <w:tcBorders>
              <w:top w:val="single" w:sz="4" w:space="0" w:color="auto"/>
              <w:left w:val="single" w:sz="4" w:space="0" w:color="auto"/>
              <w:bottom w:val="single" w:sz="4" w:space="0" w:color="auto"/>
              <w:right w:val="single" w:sz="4" w:space="0" w:color="auto"/>
            </w:tcBorders>
            <w:hideMark/>
          </w:tcPr>
          <w:p w14:paraId="4D2ADBB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3097</w:t>
            </w:r>
          </w:p>
        </w:tc>
        <w:tc>
          <w:tcPr>
            <w:tcW w:w="731" w:type="pct"/>
            <w:tcBorders>
              <w:top w:val="single" w:sz="4" w:space="0" w:color="auto"/>
              <w:left w:val="single" w:sz="4" w:space="0" w:color="auto"/>
              <w:bottom w:val="single" w:sz="4" w:space="0" w:color="auto"/>
              <w:right w:val="single" w:sz="4" w:space="0" w:color="auto"/>
            </w:tcBorders>
          </w:tcPr>
          <w:p w14:paraId="003ADC7D"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616C087D"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6E55D"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A1333"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CDF736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Оричевское</w:t>
            </w:r>
          </w:p>
        </w:tc>
        <w:tc>
          <w:tcPr>
            <w:tcW w:w="533" w:type="pct"/>
            <w:tcBorders>
              <w:top w:val="single" w:sz="4" w:space="0" w:color="auto"/>
              <w:left w:val="single" w:sz="4" w:space="0" w:color="auto"/>
              <w:bottom w:val="single" w:sz="4" w:space="0" w:color="auto"/>
              <w:right w:val="single" w:sz="4" w:space="0" w:color="auto"/>
            </w:tcBorders>
            <w:hideMark/>
          </w:tcPr>
          <w:p w14:paraId="535A20C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91752</w:t>
            </w:r>
          </w:p>
        </w:tc>
        <w:tc>
          <w:tcPr>
            <w:tcW w:w="469" w:type="pct"/>
            <w:tcBorders>
              <w:top w:val="single" w:sz="4" w:space="0" w:color="auto"/>
              <w:left w:val="single" w:sz="4" w:space="0" w:color="auto"/>
              <w:bottom w:val="single" w:sz="4" w:space="0" w:color="auto"/>
              <w:right w:val="single" w:sz="4" w:space="0" w:color="auto"/>
            </w:tcBorders>
            <w:hideMark/>
          </w:tcPr>
          <w:p w14:paraId="43A8A30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91752</w:t>
            </w:r>
          </w:p>
        </w:tc>
        <w:tc>
          <w:tcPr>
            <w:tcW w:w="454" w:type="pct"/>
            <w:tcBorders>
              <w:top w:val="single" w:sz="4" w:space="0" w:color="auto"/>
              <w:left w:val="single" w:sz="4" w:space="0" w:color="auto"/>
              <w:bottom w:val="single" w:sz="4" w:space="0" w:color="auto"/>
              <w:right w:val="single" w:sz="4" w:space="0" w:color="auto"/>
            </w:tcBorders>
            <w:hideMark/>
          </w:tcPr>
          <w:p w14:paraId="3783F00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91342</w:t>
            </w:r>
          </w:p>
        </w:tc>
        <w:tc>
          <w:tcPr>
            <w:tcW w:w="569" w:type="pct"/>
            <w:tcBorders>
              <w:top w:val="single" w:sz="4" w:space="0" w:color="auto"/>
              <w:left w:val="single" w:sz="4" w:space="0" w:color="auto"/>
              <w:bottom w:val="single" w:sz="4" w:space="0" w:color="auto"/>
              <w:right w:val="single" w:sz="4" w:space="0" w:color="auto"/>
            </w:tcBorders>
            <w:hideMark/>
          </w:tcPr>
          <w:p w14:paraId="5B9B3EB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91342</w:t>
            </w:r>
          </w:p>
        </w:tc>
        <w:tc>
          <w:tcPr>
            <w:tcW w:w="731" w:type="pct"/>
            <w:tcBorders>
              <w:top w:val="single" w:sz="4" w:space="0" w:color="auto"/>
              <w:left w:val="single" w:sz="4" w:space="0" w:color="auto"/>
              <w:bottom w:val="single" w:sz="4" w:space="0" w:color="auto"/>
              <w:right w:val="single" w:sz="4" w:space="0" w:color="auto"/>
            </w:tcBorders>
            <w:hideMark/>
          </w:tcPr>
          <w:p w14:paraId="6DC2B3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99,55</w:t>
            </w:r>
          </w:p>
        </w:tc>
      </w:tr>
      <w:tr w:rsidR="00E86445" w:rsidRPr="00F35F68" w14:paraId="4632BC6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E9408"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1AA9B"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68AE2E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792EEB7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137966</w:t>
            </w:r>
          </w:p>
        </w:tc>
        <w:tc>
          <w:tcPr>
            <w:tcW w:w="469" w:type="pct"/>
            <w:tcBorders>
              <w:top w:val="single" w:sz="4" w:space="0" w:color="auto"/>
              <w:left w:val="single" w:sz="4" w:space="0" w:color="auto"/>
              <w:bottom w:val="single" w:sz="4" w:space="0" w:color="auto"/>
              <w:right w:val="single" w:sz="4" w:space="0" w:color="auto"/>
            </w:tcBorders>
            <w:hideMark/>
          </w:tcPr>
          <w:p w14:paraId="180D102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137966</w:t>
            </w:r>
          </w:p>
        </w:tc>
        <w:tc>
          <w:tcPr>
            <w:tcW w:w="454" w:type="pct"/>
            <w:tcBorders>
              <w:top w:val="single" w:sz="4" w:space="0" w:color="auto"/>
              <w:left w:val="single" w:sz="4" w:space="0" w:color="auto"/>
              <w:bottom w:val="single" w:sz="4" w:space="0" w:color="auto"/>
              <w:right w:val="single" w:sz="4" w:space="0" w:color="auto"/>
            </w:tcBorders>
            <w:hideMark/>
          </w:tcPr>
          <w:p w14:paraId="48305CE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94439</w:t>
            </w:r>
          </w:p>
        </w:tc>
        <w:tc>
          <w:tcPr>
            <w:tcW w:w="569" w:type="pct"/>
            <w:tcBorders>
              <w:top w:val="single" w:sz="4" w:space="0" w:color="auto"/>
              <w:left w:val="single" w:sz="4" w:space="0" w:color="auto"/>
              <w:bottom w:val="single" w:sz="4" w:space="0" w:color="auto"/>
              <w:right w:val="single" w:sz="4" w:space="0" w:color="auto"/>
            </w:tcBorders>
            <w:hideMark/>
          </w:tcPr>
          <w:p w14:paraId="026852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94439</w:t>
            </w:r>
          </w:p>
        </w:tc>
        <w:tc>
          <w:tcPr>
            <w:tcW w:w="731" w:type="pct"/>
            <w:tcBorders>
              <w:top w:val="single" w:sz="4" w:space="0" w:color="auto"/>
              <w:left w:val="single" w:sz="4" w:space="0" w:color="auto"/>
              <w:bottom w:val="single" w:sz="4" w:space="0" w:color="auto"/>
              <w:right w:val="single" w:sz="4" w:space="0" w:color="auto"/>
            </w:tcBorders>
            <w:hideMark/>
          </w:tcPr>
          <w:p w14:paraId="772AF62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68,45</w:t>
            </w:r>
          </w:p>
        </w:tc>
      </w:tr>
      <w:tr w:rsidR="00E86445" w:rsidRPr="00F35F68" w14:paraId="7008BCCD"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23733BE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6CDB70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Пижанский</w:t>
            </w:r>
          </w:p>
        </w:tc>
        <w:tc>
          <w:tcPr>
            <w:tcW w:w="948" w:type="pct"/>
            <w:tcBorders>
              <w:top w:val="single" w:sz="4" w:space="0" w:color="auto"/>
              <w:left w:val="single" w:sz="4" w:space="0" w:color="auto"/>
              <w:bottom w:val="single" w:sz="4" w:space="0" w:color="auto"/>
              <w:right w:val="single" w:sz="4" w:space="0" w:color="auto"/>
            </w:tcBorders>
            <w:hideMark/>
          </w:tcPr>
          <w:p w14:paraId="6CF3648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Суводское</w:t>
            </w:r>
          </w:p>
        </w:tc>
        <w:tc>
          <w:tcPr>
            <w:tcW w:w="533" w:type="pct"/>
            <w:tcBorders>
              <w:top w:val="single" w:sz="4" w:space="0" w:color="auto"/>
              <w:left w:val="single" w:sz="4" w:space="0" w:color="auto"/>
              <w:bottom w:val="single" w:sz="4" w:space="0" w:color="auto"/>
              <w:right w:val="single" w:sz="4" w:space="0" w:color="auto"/>
            </w:tcBorders>
            <w:hideMark/>
          </w:tcPr>
          <w:p w14:paraId="506478D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10385</w:t>
            </w:r>
          </w:p>
        </w:tc>
        <w:tc>
          <w:tcPr>
            <w:tcW w:w="469" w:type="pct"/>
            <w:tcBorders>
              <w:top w:val="single" w:sz="4" w:space="0" w:color="auto"/>
              <w:left w:val="single" w:sz="4" w:space="0" w:color="auto"/>
              <w:bottom w:val="single" w:sz="4" w:space="0" w:color="auto"/>
              <w:right w:val="single" w:sz="4" w:space="0" w:color="auto"/>
            </w:tcBorders>
            <w:hideMark/>
          </w:tcPr>
          <w:p w14:paraId="397CBC3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10385</w:t>
            </w:r>
          </w:p>
        </w:tc>
        <w:tc>
          <w:tcPr>
            <w:tcW w:w="454" w:type="pct"/>
            <w:tcBorders>
              <w:top w:val="single" w:sz="4" w:space="0" w:color="auto"/>
              <w:left w:val="single" w:sz="4" w:space="0" w:color="auto"/>
              <w:bottom w:val="single" w:sz="4" w:space="0" w:color="auto"/>
              <w:right w:val="single" w:sz="4" w:space="0" w:color="auto"/>
            </w:tcBorders>
            <w:hideMark/>
          </w:tcPr>
          <w:p w14:paraId="014DDB0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8475</w:t>
            </w:r>
          </w:p>
        </w:tc>
        <w:tc>
          <w:tcPr>
            <w:tcW w:w="569" w:type="pct"/>
            <w:tcBorders>
              <w:top w:val="single" w:sz="4" w:space="0" w:color="auto"/>
              <w:left w:val="single" w:sz="4" w:space="0" w:color="auto"/>
              <w:bottom w:val="single" w:sz="4" w:space="0" w:color="auto"/>
              <w:right w:val="single" w:sz="4" w:space="0" w:color="auto"/>
            </w:tcBorders>
            <w:hideMark/>
          </w:tcPr>
          <w:p w14:paraId="22D8933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8475</w:t>
            </w:r>
          </w:p>
        </w:tc>
        <w:tc>
          <w:tcPr>
            <w:tcW w:w="731" w:type="pct"/>
            <w:tcBorders>
              <w:top w:val="single" w:sz="4" w:space="0" w:color="auto"/>
              <w:left w:val="single" w:sz="4" w:space="0" w:color="auto"/>
              <w:bottom w:val="single" w:sz="4" w:space="0" w:color="auto"/>
              <w:right w:val="single" w:sz="4" w:space="0" w:color="auto"/>
            </w:tcBorders>
            <w:hideMark/>
          </w:tcPr>
          <w:p w14:paraId="69940EC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81,61</w:t>
            </w:r>
          </w:p>
        </w:tc>
      </w:tr>
      <w:tr w:rsidR="00E86445" w:rsidRPr="00F35F68" w14:paraId="7F58C49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0367"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F54DF"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0F7A94E"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7826FB4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10385</w:t>
            </w:r>
          </w:p>
        </w:tc>
        <w:tc>
          <w:tcPr>
            <w:tcW w:w="469" w:type="pct"/>
            <w:tcBorders>
              <w:top w:val="single" w:sz="4" w:space="0" w:color="auto"/>
              <w:left w:val="single" w:sz="4" w:space="0" w:color="auto"/>
              <w:bottom w:val="single" w:sz="4" w:space="0" w:color="auto"/>
              <w:right w:val="single" w:sz="4" w:space="0" w:color="auto"/>
            </w:tcBorders>
            <w:hideMark/>
          </w:tcPr>
          <w:p w14:paraId="0A840E1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10385</w:t>
            </w:r>
          </w:p>
        </w:tc>
        <w:tc>
          <w:tcPr>
            <w:tcW w:w="454" w:type="pct"/>
            <w:tcBorders>
              <w:top w:val="single" w:sz="4" w:space="0" w:color="auto"/>
              <w:left w:val="single" w:sz="4" w:space="0" w:color="auto"/>
              <w:bottom w:val="single" w:sz="4" w:space="0" w:color="auto"/>
              <w:right w:val="single" w:sz="4" w:space="0" w:color="auto"/>
            </w:tcBorders>
            <w:hideMark/>
          </w:tcPr>
          <w:p w14:paraId="071C927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8475</w:t>
            </w:r>
          </w:p>
        </w:tc>
        <w:tc>
          <w:tcPr>
            <w:tcW w:w="569" w:type="pct"/>
            <w:tcBorders>
              <w:top w:val="single" w:sz="4" w:space="0" w:color="auto"/>
              <w:left w:val="single" w:sz="4" w:space="0" w:color="auto"/>
              <w:bottom w:val="single" w:sz="4" w:space="0" w:color="auto"/>
              <w:right w:val="single" w:sz="4" w:space="0" w:color="auto"/>
            </w:tcBorders>
            <w:hideMark/>
          </w:tcPr>
          <w:p w14:paraId="6E2CD05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8475</w:t>
            </w:r>
          </w:p>
        </w:tc>
        <w:tc>
          <w:tcPr>
            <w:tcW w:w="731" w:type="pct"/>
            <w:tcBorders>
              <w:top w:val="single" w:sz="4" w:space="0" w:color="auto"/>
              <w:left w:val="single" w:sz="4" w:space="0" w:color="auto"/>
              <w:bottom w:val="single" w:sz="4" w:space="0" w:color="auto"/>
              <w:right w:val="single" w:sz="4" w:space="0" w:color="auto"/>
            </w:tcBorders>
            <w:hideMark/>
          </w:tcPr>
          <w:p w14:paraId="4840F73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81,61</w:t>
            </w:r>
          </w:p>
        </w:tc>
      </w:tr>
      <w:tr w:rsidR="00E86445" w:rsidRPr="00F35F68" w14:paraId="7BDAB8B2"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0B7A6C8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2A2868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Подосиновский</w:t>
            </w:r>
          </w:p>
        </w:tc>
        <w:tc>
          <w:tcPr>
            <w:tcW w:w="948" w:type="pct"/>
            <w:tcBorders>
              <w:top w:val="single" w:sz="4" w:space="0" w:color="auto"/>
              <w:left w:val="single" w:sz="4" w:space="0" w:color="auto"/>
              <w:bottom w:val="single" w:sz="4" w:space="0" w:color="auto"/>
              <w:right w:val="single" w:sz="4" w:space="0" w:color="auto"/>
            </w:tcBorders>
            <w:hideMark/>
          </w:tcPr>
          <w:p w14:paraId="600FE32D"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Пинюгское</w:t>
            </w:r>
          </w:p>
        </w:tc>
        <w:tc>
          <w:tcPr>
            <w:tcW w:w="533" w:type="pct"/>
            <w:tcBorders>
              <w:top w:val="single" w:sz="4" w:space="0" w:color="auto"/>
              <w:left w:val="single" w:sz="4" w:space="0" w:color="auto"/>
              <w:bottom w:val="single" w:sz="4" w:space="0" w:color="auto"/>
              <w:right w:val="single" w:sz="4" w:space="0" w:color="auto"/>
            </w:tcBorders>
            <w:hideMark/>
          </w:tcPr>
          <w:p w14:paraId="5C8B122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469" w:type="pct"/>
            <w:tcBorders>
              <w:top w:val="single" w:sz="4" w:space="0" w:color="auto"/>
              <w:left w:val="single" w:sz="4" w:space="0" w:color="auto"/>
              <w:bottom w:val="single" w:sz="4" w:space="0" w:color="auto"/>
              <w:right w:val="single" w:sz="4" w:space="0" w:color="auto"/>
            </w:tcBorders>
            <w:hideMark/>
          </w:tcPr>
          <w:p w14:paraId="5E4570E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454" w:type="pct"/>
            <w:tcBorders>
              <w:top w:val="single" w:sz="4" w:space="0" w:color="auto"/>
              <w:left w:val="single" w:sz="4" w:space="0" w:color="auto"/>
              <w:bottom w:val="single" w:sz="4" w:space="0" w:color="auto"/>
              <w:right w:val="single" w:sz="4" w:space="0" w:color="auto"/>
            </w:tcBorders>
            <w:hideMark/>
          </w:tcPr>
          <w:p w14:paraId="290A753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569" w:type="pct"/>
            <w:tcBorders>
              <w:top w:val="single" w:sz="4" w:space="0" w:color="auto"/>
              <w:left w:val="single" w:sz="4" w:space="0" w:color="auto"/>
              <w:bottom w:val="single" w:sz="4" w:space="0" w:color="auto"/>
              <w:right w:val="single" w:sz="4" w:space="0" w:color="auto"/>
            </w:tcBorders>
            <w:hideMark/>
          </w:tcPr>
          <w:p w14:paraId="113E8FA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731" w:type="pct"/>
            <w:tcBorders>
              <w:top w:val="single" w:sz="4" w:space="0" w:color="auto"/>
              <w:left w:val="single" w:sz="4" w:space="0" w:color="auto"/>
              <w:bottom w:val="single" w:sz="4" w:space="0" w:color="auto"/>
              <w:right w:val="single" w:sz="4" w:space="0" w:color="auto"/>
            </w:tcBorders>
            <w:hideMark/>
          </w:tcPr>
          <w:p w14:paraId="2819ABA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A8A26D0"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C8A1D"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B415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5C86996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32B79C0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469" w:type="pct"/>
            <w:tcBorders>
              <w:top w:val="single" w:sz="4" w:space="0" w:color="auto"/>
              <w:left w:val="single" w:sz="4" w:space="0" w:color="auto"/>
              <w:bottom w:val="single" w:sz="4" w:space="0" w:color="auto"/>
              <w:right w:val="single" w:sz="4" w:space="0" w:color="auto"/>
            </w:tcBorders>
            <w:hideMark/>
          </w:tcPr>
          <w:p w14:paraId="48E94DF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454" w:type="pct"/>
            <w:tcBorders>
              <w:top w:val="single" w:sz="4" w:space="0" w:color="auto"/>
              <w:left w:val="single" w:sz="4" w:space="0" w:color="auto"/>
              <w:bottom w:val="single" w:sz="4" w:space="0" w:color="auto"/>
              <w:right w:val="single" w:sz="4" w:space="0" w:color="auto"/>
            </w:tcBorders>
            <w:hideMark/>
          </w:tcPr>
          <w:p w14:paraId="3961215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569" w:type="pct"/>
            <w:tcBorders>
              <w:top w:val="single" w:sz="4" w:space="0" w:color="auto"/>
              <w:left w:val="single" w:sz="4" w:space="0" w:color="auto"/>
              <w:bottom w:val="single" w:sz="4" w:space="0" w:color="auto"/>
              <w:right w:val="single" w:sz="4" w:space="0" w:color="auto"/>
            </w:tcBorders>
            <w:hideMark/>
          </w:tcPr>
          <w:p w14:paraId="5E492FA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363391</w:t>
            </w:r>
          </w:p>
        </w:tc>
        <w:tc>
          <w:tcPr>
            <w:tcW w:w="731" w:type="pct"/>
            <w:tcBorders>
              <w:top w:val="single" w:sz="4" w:space="0" w:color="auto"/>
              <w:left w:val="single" w:sz="4" w:space="0" w:color="auto"/>
              <w:bottom w:val="single" w:sz="4" w:space="0" w:color="auto"/>
              <w:right w:val="single" w:sz="4" w:space="0" w:color="auto"/>
            </w:tcBorders>
            <w:hideMark/>
          </w:tcPr>
          <w:p w14:paraId="38B59E6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64BD9A2E"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10FFD42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17AA6C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Санчурский</w:t>
            </w:r>
          </w:p>
        </w:tc>
        <w:tc>
          <w:tcPr>
            <w:tcW w:w="948" w:type="pct"/>
            <w:tcBorders>
              <w:top w:val="single" w:sz="4" w:space="0" w:color="auto"/>
              <w:left w:val="single" w:sz="4" w:space="0" w:color="auto"/>
              <w:bottom w:val="single" w:sz="4" w:space="0" w:color="auto"/>
              <w:right w:val="single" w:sz="4" w:space="0" w:color="auto"/>
            </w:tcBorders>
            <w:hideMark/>
          </w:tcPr>
          <w:p w14:paraId="195DB6A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Санчурское</w:t>
            </w:r>
          </w:p>
        </w:tc>
        <w:tc>
          <w:tcPr>
            <w:tcW w:w="533" w:type="pct"/>
            <w:tcBorders>
              <w:top w:val="single" w:sz="4" w:space="0" w:color="auto"/>
              <w:left w:val="single" w:sz="4" w:space="0" w:color="auto"/>
              <w:bottom w:val="single" w:sz="4" w:space="0" w:color="auto"/>
              <w:right w:val="single" w:sz="4" w:space="0" w:color="auto"/>
            </w:tcBorders>
            <w:hideMark/>
          </w:tcPr>
          <w:p w14:paraId="3B34F6A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469" w:type="pct"/>
            <w:tcBorders>
              <w:top w:val="single" w:sz="4" w:space="0" w:color="auto"/>
              <w:left w:val="single" w:sz="4" w:space="0" w:color="auto"/>
              <w:bottom w:val="single" w:sz="4" w:space="0" w:color="auto"/>
              <w:right w:val="single" w:sz="4" w:space="0" w:color="auto"/>
            </w:tcBorders>
            <w:hideMark/>
          </w:tcPr>
          <w:p w14:paraId="79E6C0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454" w:type="pct"/>
            <w:tcBorders>
              <w:top w:val="single" w:sz="4" w:space="0" w:color="auto"/>
              <w:left w:val="single" w:sz="4" w:space="0" w:color="auto"/>
              <w:bottom w:val="single" w:sz="4" w:space="0" w:color="auto"/>
              <w:right w:val="single" w:sz="4" w:space="0" w:color="auto"/>
            </w:tcBorders>
            <w:hideMark/>
          </w:tcPr>
          <w:p w14:paraId="2472EC6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569" w:type="pct"/>
            <w:tcBorders>
              <w:top w:val="single" w:sz="4" w:space="0" w:color="auto"/>
              <w:left w:val="single" w:sz="4" w:space="0" w:color="auto"/>
              <w:bottom w:val="single" w:sz="4" w:space="0" w:color="auto"/>
              <w:right w:val="single" w:sz="4" w:space="0" w:color="auto"/>
            </w:tcBorders>
            <w:hideMark/>
          </w:tcPr>
          <w:p w14:paraId="67E4DED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731" w:type="pct"/>
            <w:tcBorders>
              <w:top w:val="single" w:sz="4" w:space="0" w:color="auto"/>
              <w:left w:val="single" w:sz="4" w:space="0" w:color="auto"/>
              <w:bottom w:val="single" w:sz="4" w:space="0" w:color="auto"/>
              <w:right w:val="single" w:sz="4" w:space="0" w:color="auto"/>
            </w:tcBorders>
            <w:hideMark/>
          </w:tcPr>
          <w:p w14:paraId="52460F1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4CBCD51"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0B2B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53F2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C34436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C0AEC3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469" w:type="pct"/>
            <w:tcBorders>
              <w:top w:val="single" w:sz="4" w:space="0" w:color="auto"/>
              <w:left w:val="single" w:sz="4" w:space="0" w:color="auto"/>
              <w:bottom w:val="single" w:sz="4" w:space="0" w:color="auto"/>
              <w:right w:val="single" w:sz="4" w:space="0" w:color="auto"/>
            </w:tcBorders>
            <w:hideMark/>
          </w:tcPr>
          <w:p w14:paraId="6A15928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454" w:type="pct"/>
            <w:tcBorders>
              <w:top w:val="single" w:sz="4" w:space="0" w:color="auto"/>
              <w:left w:val="single" w:sz="4" w:space="0" w:color="auto"/>
              <w:bottom w:val="single" w:sz="4" w:space="0" w:color="auto"/>
              <w:right w:val="single" w:sz="4" w:space="0" w:color="auto"/>
            </w:tcBorders>
            <w:hideMark/>
          </w:tcPr>
          <w:p w14:paraId="58A287D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569" w:type="pct"/>
            <w:tcBorders>
              <w:top w:val="single" w:sz="4" w:space="0" w:color="auto"/>
              <w:left w:val="single" w:sz="4" w:space="0" w:color="auto"/>
              <w:bottom w:val="single" w:sz="4" w:space="0" w:color="auto"/>
              <w:right w:val="single" w:sz="4" w:space="0" w:color="auto"/>
            </w:tcBorders>
            <w:hideMark/>
          </w:tcPr>
          <w:p w14:paraId="6E419A7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47997</w:t>
            </w:r>
          </w:p>
        </w:tc>
        <w:tc>
          <w:tcPr>
            <w:tcW w:w="731" w:type="pct"/>
            <w:tcBorders>
              <w:top w:val="single" w:sz="4" w:space="0" w:color="auto"/>
              <w:left w:val="single" w:sz="4" w:space="0" w:color="auto"/>
              <w:bottom w:val="single" w:sz="4" w:space="0" w:color="auto"/>
              <w:right w:val="single" w:sz="4" w:space="0" w:color="auto"/>
            </w:tcBorders>
            <w:hideMark/>
          </w:tcPr>
          <w:p w14:paraId="65D0C2B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56AA5F70"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9904B2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5FA10AB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Свечинский</w:t>
            </w:r>
          </w:p>
        </w:tc>
        <w:tc>
          <w:tcPr>
            <w:tcW w:w="948" w:type="pct"/>
            <w:tcBorders>
              <w:top w:val="single" w:sz="4" w:space="0" w:color="auto"/>
              <w:left w:val="single" w:sz="4" w:space="0" w:color="auto"/>
              <w:bottom w:val="single" w:sz="4" w:space="0" w:color="auto"/>
              <w:right w:val="single" w:sz="4" w:space="0" w:color="auto"/>
            </w:tcBorders>
            <w:hideMark/>
          </w:tcPr>
          <w:p w14:paraId="4025C52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Свечинское</w:t>
            </w:r>
          </w:p>
        </w:tc>
        <w:tc>
          <w:tcPr>
            <w:tcW w:w="533" w:type="pct"/>
            <w:tcBorders>
              <w:top w:val="single" w:sz="4" w:space="0" w:color="auto"/>
              <w:left w:val="single" w:sz="4" w:space="0" w:color="auto"/>
              <w:bottom w:val="single" w:sz="4" w:space="0" w:color="auto"/>
              <w:right w:val="single" w:sz="4" w:space="0" w:color="auto"/>
            </w:tcBorders>
            <w:hideMark/>
          </w:tcPr>
          <w:p w14:paraId="0408865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469" w:type="pct"/>
            <w:tcBorders>
              <w:top w:val="single" w:sz="4" w:space="0" w:color="auto"/>
              <w:left w:val="single" w:sz="4" w:space="0" w:color="auto"/>
              <w:bottom w:val="single" w:sz="4" w:space="0" w:color="auto"/>
              <w:right w:val="single" w:sz="4" w:space="0" w:color="auto"/>
            </w:tcBorders>
            <w:hideMark/>
          </w:tcPr>
          <w:p w14:paraId="56167B0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454" w:type="pct"/>
            <w:tcBorders>
              <w:top w:val="single" w:sz="4" w:space="0" w:color="auto"/>
              <w:left w:val="single" w:sz="4" w:space="0" w:color="auto"/>
              <w:bottom w:val="single" w:sz="4" w:space="0" w:color="auto"/>
              <w:right w:val="single" w:sz="4" w:space="0" w:color="auto"/>
            </w:tcBorders>
            <w:hideMark/>
          </w:tcPr>
          <w:p w14:paraId="377B1AC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569" w:type="pct"/>
            <w:tcBorders>
              <w:top w:val="single" w:sz="4" w:space="0" w:color="auto"/>
              <w:left w:val="single" w:sz="4" w:space="0" w:color="auto"/>
              <w:bottom w:val="single" w:sz="4" w:space="0" w:color="auto"/>
              <w:right w:val="single" w:sz="4" w:space="0" w:color="auto"/>
            </w:tcBorders>
            <w:hideMark/>
          </w:tcPr>
          <w:p w14:paraId="08BE3C1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731" w:type="pct"/>
            <w:tcBorders>
              <w:top w:val="single" w:sz="4" w:space="0" w:color="auto"/>
              <w:left w:val="single" w:sz="4" w:space="0" w:color="auto"/>
              <w:bottom w:val="single" w:sz="4" w:space="0" w:color="auto"/>
              <w:right w:val="single" w:sz="4" w:space="0" w:color="auto"/>
            </w:tcBorders>
            <w:hideMark/>
          </w:tcPr>
          <w:p w14:paraId="0513763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6D6FD1D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C2E84"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16E33"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05D51C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0716079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469" w:type="pct"/>
            <w:tcBorders>
              <w:top w:val="single" w:sz="4" w:space="0" w:color="auto"/>
              <w:left w:val="single" w:sz="4" w:space="0" w:color="auto"/>
              <w:bottom w:val="single" w:sz="4" w:space="0" w:color="auto"/>
              <w:right w:val="single" w:sz="4" w:space="0" w:color="auto"/>
            </w:tcBorders>
            <w:hideMark/>
          </w:tcPr>
          <w:p w14:paraId="732D373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454" w:type="pct"/>
            <w:tcBorders>
              <w:top w:val="single" w:sz="4" w:space="0" w:color="auto"/>
              <w:left w:val="single" w:sz="4" w:space="0" w:color="auto"/>
              <w:bottom w:val="single" w:sz="4" w:space="0" w:color="auto"/>
              <w:right w:val="single" w:sz="4" w:space="0" w:color="auto"/>
            </w:tcBorders>
            <w:hideMark/>
          </w:tcPr>
          <w:p w14:paraId="28AB33C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569" w:type="pct"/>
            <w:tcBorders>
              <w:top w:val="single" w:sz="4" w:space="0" w:color="auto"/>
              <w:left w:val="single" w:sz="4" w:space="0" w:color="auto"/>
              <w:bottom w:val="single" w:sz="4" w:space="0" w:color="auto"/>
              <w:right w:val="single" w:sz="4" w:space="0" w:color="auto"/>
            </w:tcBorders>
            <w:hideMark/>
          </w:tcPr>
          <w:p w14:paraId="4AED751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94402</w:t>
            </w:r>
          </w:p>
        </w:tc>
        <w:tc>
          <w:tcPr>
            <w:tcW w:w="731" w:type="pct"/>
            <w:tcBorders>
              <w:top w:val="single" w:sz="4" w:space="0" w:color="auto"/>
              <w:left w:val="single" w:sz="4" w:space="0" w:color="auto"/>
              <w:bottom w:val="single" w:sz="4" w:space="0" w:color="auto"/>
              <w:right w:val="single" w:sz="4" w:space="0" w:color="auto"/>
            </w:tcBorders>
            <w:hideMark/>
          </w:tcPr>
          <w:p w14:paraId="12B2B8F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4052D0D4"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5D2490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F493BA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Слободской</w:t>
            </w:r>
          </w:p>
        </w:tc>
        <w:tc>
          <w:tcPr>
            <w:tcW w:w="948" w:type="pct"/>
            <w:tcBorders>
              <w:top w:val="single" w:sz="4" w:space="0" w:color="auto"/>
              <w:left w:val="single" w:sz="4" w:space="0" w:color="auto"/>
              <w:bottom w:val="single" w:sz="4" w:space="0" w:color="auto"/>
              <w:right w:val="single" w:sz="4" w:space="0" w:color="auto"/>
            </w:tcBorders>
            <w:hideMark/>
          </w:tcPr>
          <w:p w14:paraId="578378D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Слободское</w:t>
            </w:r>
          </w:p>
        </w:tc>
        <w:tc>
          <w:tcPr>
            <w:tcW w:w="533" w:type="pct"/>
            <w:tcBorders>
              <w:top w:val="single" w:sz="4" w:space="0" w:color="auto"/>
              <w:left w:val="single" w:sz="4" w:space="0" w:color="auto"/>
              <w:bottom w:val="single" w:sz="4" w:space="0" w:color="auto"/>
              <w:right w:val="single" w:sz="4" w:space="0" w:color="auto"/>
            </w:tcBorders>
            <w:hideMark/>
          </w:tcPr>
          <w:p w14:paraId="69BEFE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179807</w:t>
            </w:r>
          </w:p>
        </w:tc>
        <w:tc>
          <w:tcPr>
            <w:tcW w:w="469" w:type="pct"/>
            <w:tcBorders>
              <w:top w:val="single" w:sz="4" w:space="0" w:color="auto"/>
              <w:left w:val="single" w:sz="4" w:space="0" w:color="auto"/>
              <w:bottom w:val="single" w:sz="4" w:space="0" w:color="auto"/>
              <w:right w:val="single" w:sz="4" w:space="0" w:color="auto"/>
            </w:tcBorders>
            <w:hideMark/>
          </w:tcPr>
          <w:p w14:paraId="5F3F421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179807</w:t>
            </w:r>
          </w:p>
        </w:tc>
        <w:tc>
          <w:tcPr>
            <w:tcW w:w="454" w:type="pct"/>
            <w:tcBorders>
              <w:top w:val="single" w:sz="4" w:space="0" w:color="auto"/>
              <w:left w:val="single" w:sz="4" w:space="0" w:color="auto"/>
              <w:bottom w:val="single" w:sz="4" w:space="0" w:color="auto"/>
              <w:right w:val="single" w:sz="4" w:space="0" w:color="auto"/>
            </w:tcBorders>
            <w:hideMark/>
          </w:tcPr>
          <w:p w14:paraId="18D77DB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179800</w:t>
            </w:r>
          </w:p>
        </w:tc>
        <w:tc>
          <w:tcPr>
            <w:tcW w:w="569" w:type="pct"/>
            <w:tcBorders>
              <w:top w:val="single" w:sz="4" w:space="0" w:color="auto"/>
              <w:left w:val="single" w:sz="4" w:space="0" w:color="auto"/>
              <w:bottom w:val="single" w:sz="4" w:space="0" w:color="auto"/>
              <w:right w:val="single" w:sz="4" w:space="0" w:color="auto"/>
            </w:tcBorders>
            <w:hideMark/>
          </w:tcPr>
          <w:p w14:paraId="1DFEBE0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179800</w:t>
            </w:r>
          </w:p>
        </w:tc>
        <w:tc>
          <w:tcPr>
            <w:tcW w:w="731" w:type="pct"/>
            <w:tcBorders>
              <w:top w:val="single" w:sz="4" w:space="0" w:color="auto"/>
              <w:left w:val="single" w:sz="4" w:space="0" w:color="auto"/>
              <w:bottom w:val="single" w:sz="4" w:space="0" w:color="auto"/>
              <w:right w:val="single" w:sz="4" w:space="0" w:color="auto"/>
            </w:tcBorders>
            <w:hideMark/>
          </w:tcPr>
          <w:p w14:paraId="50CC151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ECBE83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21FF2"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052F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4EBB59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533" w:type="pct"/>
            <w:tcBorders>
              <w:top w:val="single" w:sz="4" w:space="0" w:color="auto"/>
              <w:left w:val="single" w:sz="4" w:space="0" w:color="auto"/>
              <w:bottom w:val="single" w:sz="4" w:space="0" w:color="auto"/>
              <w:right w:val="single" w:sz="4" w:space="0" w:color="auto"/>
            </w:tcBorders>
            <w:hideMark/>
          </w:tcPr>
          <w:p w14:paraId="31A1E5A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49741</w:t>
            </w:r>
          </w:p>
        </w:tc>
        <w:tc>
          <w:tcPr>
            <w:tcW w:w="469" w:type="pct"/>
            <w:tcBorders>
              <w:top w:val="single" w:sz="4" w:space="0" w:color="auto"/>
              <w:left w:val="single" w:sz="4" w:space="0" w:color="auto"/>
              <w:bottom w:val="single" w:sz="4" w:space="0" w:color="auto"/>
              <w:right w:val="single" w:sz="4" w:space="0" w:color="auto"/>
            </w:tcBorders>
            <w:hideMark/>
          </w:tcPr>
          <w:p w14:paraId="2AF501C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49741</w:t>
            </w:r>
          </w:p>
        </w:tc>
        <w:tc>
          <w:tcPr>
            <w:tcW w:w="454" w:type="pct"/>
            <w:tcBorders>
              <w:top w:val="single" w:sz="4" w:space="0" w:color="auto"/>
              <w:left w:val="single" w:sz="4" w:space="0" w:color="auto"/>
              <w:bottom w:val="single" w:sz="4" w:space="0" w:color="auto"/>
              <w:right w:val="single" w:sz="4" w:space="0" w:color="auto"/>
            </w:tcBorders>
            <w:hideMark/>
          </w:tcPr>
          <w:p w14:paraId="1452FB2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61176</w:t>
            </w:r>
          </w:p>
        </w:tc>
        <w:tc>
          <w:tcPr>
            <w:tcW w:w="569" w:type="pct"/>
            <w:tcBorders>
              <w:top w:val="single" w:sz="4" w:space="0" w:color="auto"/>
              <w:left w:val="single" w:sz="4" w:space="0" w:color="auto"/>
              <w:bottom w:val="single" w:sz="4" w:space="0" w:color="auto"/>
              <w:right w:val="single" w:sz="4" w:space="0" w:color="auto"/>
            </w:tcBorders>
            <w:hideMark/>
          </w:tcPr>
          <w:p w14:paraId="4E79CD4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61176</w:t>
            </w:r>
          </w:p>
        </w:tc>
        <w:tc>
          <w:tcPr>
            <w:tcW w:w="731" w:type="pct"/>
            <w:tcBorders>
              <w:top w:val="single" w:sz="4" w:space="0" w:color="auto"/>
              <w:left w:val="single" w:sz="4" w:space="0" w:color="auto"/>
              <w:bottom w:val="single" w:sz="4" w:space="0" w:color="auto"/>
              <w:right w:val="single" w:sz="4" w:space="0" w:color="auto"/>
            </w:tcBorders>
            <w:hideMark/>
          </w:tcPr>
          <w:p w14:paraId="31C5DD6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122,99</w:t>
            </w:r>
          </w:p>
        </w:tc>
      </w:tr>
      <w:tr w:rsidR="00E86445" w:rsidRPr="00F35F68" w14:paraId="1C7F1433"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7CB50"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F8D49"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5BBFF7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684438D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229548</w:t>
            </w:r>
          </w:p>
        </w:tc>
        <w:tc>
          <w:tcPr>
            <w:tcW w:w="469" w:type="pct"/>
            <w:tcBorders>
              <w:top w:val="single" w:sz="4" w:space="0" w:color="auto"/>
              <w:left w:val="single" w:sz="4" w:space="0" w:color="auto"/>
              <w:bottom w:val="single" w:sz="4" w:space="0" w:color="auto"/>
              <w:right w:val="single" w:sz="4" w:space="0" w:color="auto"/>
            </w:tcBorders>
            <w:hideMark/>
          </w:tcPr>
          <w:p w14:paraId="1C4499C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229548</w:t>
            </w:r>
          </w:p>
        </w:tc>
        <w:tc>
          <w:tcPr>
            <w:tcW w:w="454" w:type="pct"/>
            <w:tcBorders>
              <w:top w:val="single" w:sz="4" w:space="0" w:color="auto"/>
              <w:left w:val="single" w:sz="4" w:space="0" w:color="auto"/>
              <w:bottom w:val="single" w:sz="4" w:space="0" w:color="auto"/>
              <w:right w:val="single" w:sz="4" w:space="0" w:color="auto"/>
            </w:tcBorders>
            <w:hideMark/>
          </w:tcPr>
          <w:p w14:paraId="0ECCE1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240976</w:t>
            </w:r>
          </w:p>
        </w:tc>
        <w:tc>
          <w:tcPr>
            <w:tcW w:w="569" w:type="pct"/>
            <w:tcBorders>
              <w:top w:val="single" w:sz="4" w:space="0" w:color="auto"/>
              <w:left w:val="single" w:sz="4" w:space="0" w:color="auto"/>
              <w:bottom w:val="single" w:sz="4" w:space="0" w:color="auto"/>
              <w:right w:val="single" w:sz="4" w:space="0" w:color="auto"/>
            </w:tcBorders>
            <w:hideMark/>
          </w:tcPr>
          <w:p w14:paraId="6501519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240976</w:t>
            </w:r>
          </w:p>
        </w:tc>
        <w:tc>
          <w:tcPr>
            <w:tcW w:w="731" w:type="pct"/>
            <w:tcBorders>
              <w:top w:val="single" w:sz="4" w:space="0" w:color="auto"/>
              <w:left w:val="single" w:sz="4" w:space="0" w:color="auto"/>
              <w:bottom w:val="single" w:sz="4" w:space="0" w:color="auto"/>
              <w:right w:val="single" w:sz="4" w:space="0" w:color="auto"/>
            </w:tcBorders>
            <w:hideMark/>
          </w:tcPr>
          <w:p w14:paraId="7EA50A0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104,98</w:t>
            </w:r>
          </w:p>
        </w:tc>
      </w:tr>
      <w:tr w:rsidR="00E86445" w:rsidRPr="00F35F68" w14:paraId="29147171"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5236B80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30</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183EB3A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Советский</w:t>
            </w:r>
          </w:p>
        </w:tc>
        <w:tc>
          <w:tcPr>
            <w:tcW w:w="948" w:type="pct"/>
            <w:tcBorders>
              <w:top w:val="single" w:sz="4" w:space="0" w:color="auto"/>
              <w:left w:val="single" w:sz="4" w:space="0" w:color="auto"/>
              <w:bottom w:val="single" w:sz="4" w:space="0" w:color="auto"/>
              <w:right w:val="single" w:sz="4" w:space="0" w:color="auto"/>
            </w:tcBorders>
            <w:hideMark/>
          </w:tcPr>
          <w:p w14:paraId="387F79C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Суводское</w:t>
            </w:r>
          </w:p>
        </w:tc>
        <w:tc>
          <w:tcPr>
            <w:tcW w:w="533" w:type="pct"/>
            <w:tcBorders>
              <w:top w:val="single" w:sz="4" w:space="0" w:color="auto"/>
              <w:left w:val="single" w:sz="4" w:space="0" w:color="auto"/>
              <w:bottom w:val="single" w:sz="4" w:space="0" w:color="auto"/>
              <w:right w:val="single" w:sz="4" w:space="0" w:color="auto"/>
            </w:tcBorders>
            <w:hideMark/>
          </w:tcPr>
          <w:p w14:paraId="0D6F3B7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85816</w:t>
            </w:r>
          </w:p>
        </w:tc>
        <w:tc>
          <w:tcPr>
            <w:tcW w:w="469" w:type="pct"/>
            <w:tcBorders>
              <w:top w:val="single" w:sz="4" w:space="0" w:color="auto"/>
              <w:left w:val="single" w:sz="4" w:space="0" w:color="auto"/>
              <w:bottom w:val="single" w:sz="4" w:space="0" w:color="auto"/>
              <w:right w:val="single" w:sz="4" w:space="0" w:color="auto"/>
            </w:tcBorders>
            <w:hideMark/>
          </w:tcPr>
          <w:p w14:paraId="7F48B68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85816</w:t>
            </w:r>
          </w:p>
        </w:tc>
        <w:tc>
          <w:tcPr>
            <w:tcW w:w="454" w:type="pct"/>
            <w:tcBorders>
              <w:top w:val="single" w:sz="4" w:space="0" w:color="auto"/>
              <w:left w:val="single" w:sz="4" w:space="0" w:color="auto"/>
              <w:bottom w:val="single" w:sz="4" w:space="0" w:color="auto"/>
              <w:right w:val="single" w:sz="4" w:space="0" w:color="auto"/>
            </w:tcBorders>
            <w:hideMark/>
          </w:tcPr>
          <w:p w14:paraId="238EDC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87726</w:t>
            </w:r>
          </w:p>
        </w:tc>
        <w:tc>
          <w:tcPr>
            <w:tcW w:w="569" w:type="pct"/>
            <w:tcBorders>
              <w:top w:val="single" w:sz="4" w:space="0" w:color="auto"/>
              <w:left w:val="single" w:sz="4" w:space="0" w:color="auto"/>
              <w:bottom w:val="single" w:sz="4" w:space="0" w:color="auto"/>
              <w:right w:val="single" w:sz="4" w:space="0" w:color="auto"/>
            </w:tcBorders>
            <w:hideMark/>
          </w:tcPr>
          <w:p w14:paraId="3ABECE1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87726</w:t>
            </w:r>
          </w:p>
        </w:tc>
        <w:tc>
          <w:tcPr>
            <w:tcW w:w="731" w:type="pct"/>
            <w:tcBorders>
              <w:top w:val="single" w:sz="4" w:space="0" w:color="auto"/>
              <w:left w:val="single" w:sz="4" w:space="0" w:color="auto"/>
              <w:bottom w:val="single" w:sz="4" w:space="0" w:color="auto"/>
              <w:right w:val="single" w:sz="4" w:space="0" w:color="auto"/>
            </w:tcBorders>
            <w:hideMark/>
          </w:tcPr>
          <w:p w14:paraId="44F5E9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102,23</w:t>
            </w:r>
          </w:p>
        </w:tc>
      </w:tr>
      <w:tr w:rsidR="00E86445" w:rsidRPr="00F35F68" w14:paraId="2776A6B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0D2F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A428C"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0F97AF2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4927512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85816</w:t>
            </w:r>
          </w:p>
        </w:tc>
        <w:tc>
          <w:tcPr>
            <w:tcW w:w="469" w:type="pct"/>
            <w:tcBorders>
              <w:top w:val="single" w:sz="4" w:space="0" w:color="auto"/>
              <w:left w:val="single" w:sz="4" w:space="0" w:color="auto"/>
              <w:bottom w:val="single" w:sz="4" w:space="0" w:color="auto"/>
              <w:right w:val="single" w:sz="4" w:space="0" w:color="auto"/>
            </w:tcBorders>
            <w:hideMark/>
          </w:tcPr>
          <w:p w14:paraId="0460DA7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85816</w:t>
            </w:r>
          </w:p>
        </w:tc>
        <w:tc>
          <w:tcPr>
            <w:tcW w:w="454" w:type="pct"/>
            <w:tcBorders>
              <w:top w:val="single" w:sz="4" w:space="0" w:color="auto"/>
              <w:left w:val="single" w:sz="4" w:space="0" w:color="auto"/>
              <w:bottom w:val="single" w:sz="4" w:space="0" w:color="auto"/>
              <w:right w:val="single" w:sz="4" w:space="0" w:color="auto"/>
            </w:tcBorders>
            <w:hideMark/>
          </w:tcPr>
          <w:p w14:paraId="12A937B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87726</w:t>
            </w:r>
          </w:p>
        </w:tc>
        <w:tc>
          <w:tcPr>
            <w:tcW w:w="569" w:type="pct"/>
            <w:tcBorders>
              <w:top w:val="single" w:sz="4" w:space="0" w:color="auto"/>
              <w:left w:val="single" w:sz="4" w:space="0" w:color="auto"/>
              <w:bottom w:val="single" w:sz="4" w:space="0" w:color="auto"/>
              <w:right w:val="single" w:sz="4" w:space="0" w:color="auto"/>
            </w:tcBorders>
            <w:hideMark/>
          </w:tcPr>
          <w:p w14:paraId="00CBE57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87726</w:t>
            </w:r>
          </w:p>
        </w:tc>
        <w:tc>
          <w:tcPr>
            <w:tcW w:w="731" w:type="pct"/>
            <w:tcBorders>
              <w:top w:val="single" w:sz="4" w:space="0" w:color="auto"/>
              <w:left w:val="single" w:sz="4" w:space="0" w:color="auto"/>
              <w:bottom w:val="single" w:sz="4" w:space="0" w:color="auto"/>
              <w:right w:val="single" w:sz="4" w:space="0" w:color="auto"/>
            </w:tcBorders>
            <w:hideMark/>
          </w:tcPr>
          <w:p w14:paraId="292FBD1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102,23</w:t>
            </w:r>
          </w:p>
        </w:tc>
      </w:tr>
      <w:tr w:rsidR="00E86445" w:rsidRPr="00F35F68" w14:paraId="21D8DBC2"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0DE609F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D191E4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Сунский</w:t>
            </w:r>
          </w:p>
        </w:tc>
        <w:tc>
          <w:tcPr>
            <w:tcW w:w="948" w:type="pct"/>
            <w:tcBorders>
              <w:top w:val="single" w:sz="4" w:space="0" w:color="auto"/>
              <w:left w:val="single" w:sz="4" w:space="0" w:color="auto"/>
              <w:bottom w:val="single" w:sz="4" w:space="0" w:color="auto"/>
              <w:right w:val="single" w:sz="4" w:space="0" w:color="auto"/>
            </w:tcBorders>
            <w:hideMark/>
          </w:tcPr>
          <w:p w14:paraId="57AAC42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533" w:type="pct"/>
            <w:tcBorders>
              <w:top w:val="single" w:sz="4" w:space="0" w:color="auto"/>
              <w:left w:val="single" w:sz="4" w:space="0" w:color="auto"/>
              <w:bottom w:val="single" w:sz="4" w:space="0" w:color="auto"/>
              <w:right w:val="single" w:sz="4" w:space="0" w:color="auto"/>
            </w:tcBorders>
            <w:hideMark/>
          </w:tcPr>
          <w:p w14:paraId="4D33B2D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31375</w:t>
            </w:r>
          </w:p>
        </w:tc>
        <w:tc>
          <w:tcPr>
            <w:tcW w:w="469" w:type="pct"/>
            <w:tcBorders>
              <w:top w:val="single" w:sz="4" w:space="0" w:color="auto"/>
              <w:left w:val="single" w:sz="4" w:space="0" w:color="auto"/>
              <w:bottom w:val="single" w:sz="4" w:space="0" w:color="auto"/>
              <w:right w:val="single" w:sz="4" w:space="0" w:color="auto"/>
            </w:tcBorders>
            <w:hideMark/>
          </w:tcPr>
          <w:p w14:paraId="536064B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31375</w:t>
            </w:r>
          </w:p>
        </w:tc>
        <w:tc>
          <w:tcPr>
            <w:tcW w:w="454" w:type="pct"/>
            <w:tcBorders>
              <w:top w:val="single" w:sz="4" w:space="0" w:color="auto"/>
              <w:left w:val="single" w:sz="4" w:space="0" w:color="auto"/>
              <w:bottom w:val="single" w:sz="4" w:space="0" w:color="auto"/>
              <w:right w:val="single" w:sz="4" w:space="0" w:color="auto"/>
            </w:tcBorders>
            <w:hideMark/>
          </w:tcPr>
          <w:p w14:paraId="34051B1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44296</w:t>
            </w:r>
          </w:p>
        </w:tc>
        <w:tc>
          <w:tcPr>
            <w:tcW w:w="569" w:type="pct"/>
            <w:tcBorders>
              <w:top w:val="single" w:sz="4" w:space="0" w:color="auto"/>
              <w:left w:val="single" w:sz="4" w:space="0" w:color="auto"/>
              <w:bottom w:val="single" w:sz="4" w:space="0" w:color="auto"/>
              <w:right w:val="single" w:sz="4" w:space="0" w:color="auto"/>
            </w:tcBorders>
            <w:hideMark/>
          </w:tcPr>
          <w:p w14:paraId="42EE4F2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44296</w:t>
            </w:r>
          </w:p>
        </w:tc>
        <w:tc>
          <w:tcPr>
            <w:tcW w:w="731" w:type="pct"/>
            <w:tcBorders>
              <w:top w:val="single" w:sz="4" w:space="0" w:color="auto"/>
              <w:left w:val="single" w:sz="4" w:space="0" w:color="auto"/>
              <w:bottom w:val="single" w:sz="4" w:space="0" w:color="auto"/>
              <w:right w:val="single" w:sz="4" w:space="0" w:color="auto"/>
            </w:tcBorders>
            <w:hideMark/>
          </w:tcPr>
          <w:p w14:paraId="4B5F4B4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141,18</w:t>
            </w:r>
          </w:p>
        </w:tc>
      </w:tr>
      <w:tr w:rsidR="00E86445" w:rsidRPr="00F35F68" w14:paraId="3BA934E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374F3"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A4F1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A9903C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B324AF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31375</w:t>
            </w:r>
          </w:p>
        </w:tc>
        <w:tc>
          <w:tcPr>
            <w:tcW w:w="469" w:type="pct"/>
            <w:tcBorders>
              <w:top w:val="single" w:sz="4" w:space="0" w:color="auto"/>
              <w:left w:val="single" w:sz="4" w:space="0" w:color="auto"/>
              <w:bottom w:val="single" w:sz="4" w:space="0" w:color="auto"/>
              <w:right w:val="single" w:sz="4" w:space="0" w:color="auto"/>
            </w:tcBorders>
            <w:hideMark/>
          </w:tcPr>
          <w:p w14:paraId="3372108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31375</w:t>
            </w:r>
          </w:p>
        </w:tc>
        <w:tc>
          <w:tcPr>
            <w:tcW w:w="454" w:type="pct"/>
            <w:tcBorders>
              <w:top w:val="single" w:sz="4" w:space="0" w:color="auto"/>
              <w:left w:val="single" w:sz="4" w:space="0" w:color="auto"/>
              <w:bottom w:val="single" w:sz="4" w:space="0" w:color="auto"/>
              <w:right w:val="single" w:sz="4" w:space="0" w:color="auto"/>
            </w:tcBorders>
            <w:hideMark/>
          </w:tcPr>
          <w:p w14:paraId="39F143D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44296</w:t>
            </w:r>
          </w:p>
        </w:tc>
        <w:tc>
          <w:tcPr>
            <w:tcW w:w="569" w:type="pct"/>
            <w:tcBorders>
              <w:top w:val="single" w:sz="4" w:space="0" w:color="auto"/>
              <w:left w:val="single" w:sz="4" w:space="0" w:color="auto"/>
              <w:bottom w:val="single" w:sz="4" w:space="0" w:color="auto"/>
              <w:right w:val="single" w:sz="4" w:space="0" w:color="auto"/>
            </w:tcBorders>
            <w:hideMark/>
          </w:tcPr>
          <w:p w14:paraId="77C37FE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44296</w:t>
            </w:r>
          </w:p>
        </w:tc>
        <w:tc>
          <w:tcPr>
            <w:tcW w:w="731" w:type="pct"/>
            <w:tcBorders>
              <w:top w:val="single" w:sz="4" w:space="0" w:color="auto"/>
              <w:left w:val="single" w:sz="4" w:space="0" w:color="auto"/>
              <w:bottom w:val="single" w:sz="4" w:space="0" w:color="auto"/>
              <w:right w:val="single" w:sz="4" w:space="0" w:color="auto"/>
            </w:tcBorders>
            <w:hideMark/>
          </w:tcPr>
          <w:p w14:paraId="220F2FC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141,18</w:t>
            </w:r>
          </w:p>
        </w:tc>
      </w:tr>
      <w:tr w:rsidR="00E86445" w:rsidRPr="00F35F68" w14:paraId="54A9739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656001B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lastRenderedPageBreak/>
              <w:t>32</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2F2EF4B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Тужинский</w:t>
            </w:r>
          </w:p>
        </w:tc>
        <w:tc>
          <w:tcPr>
            <w:tcW w:w="948" w:type="pct"/>
            <w:tcBorders>
              <w:top w:val="single" w:sz="4" w:space="0" w:color="auto"/>
              <w:left w:val="single" w:sz="4" w:space="0" w:color="auto"/>
              <w:bottom w:val="single" w:sz="4" w:space="0" w:color="auto"/>
              <w:right w:val="single" w:sz="4" w:space="0" w:color="auto"/>
            </w:tcBorders>
            <w:hideMark/>
          </w:tcPr>
          <w:p w14:paraId="376E060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Яранское</w:t>
            </w:r>
          </w:p>
        </w:tc>
        <w:tc>
          <w:tcPr>
            <w:tcW w:w="533" w:type="pct"/>
            <w:tcBorders>
              <w:top w:val="single" w:sz="4" w:space="0" w:color="auto"/>
              <w:left w:val="single" w:sz="4" w:space="0" w:color="auto"/>
              <w:bottom w:val="single" w:sz="4" w:space="0" w:color="auto"/>
              <w:right w:val="single" w:sz="4" w:space="0" w:color="auto"/>
            </w:tcBorders>
            <w:hideMark/>
          </w:tcPr>
          <w:p w14:paraId="12E9878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469" w:type="pct"/>
            <w:tcBorders>
              <w:top w:val="single" w:sz="4" w:space="0" w:color="auto"/>
              <w:left w:val="single" w:sz="4" w:space="0" w:color="auto"/>
              <w:bottom w:val="single" w:sz="4" w:space="0" w:color="auto"/>
              <w:right w:val="single" w:sz="4" w:space="0" w:color="auto"/>
            </w:tcBorders>
            <w:hideMark/>
          </w:tcPr>
          <w:p w14:paraId="2400B86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454" w:type="pct"/>
            <w:tcBorders>
              <w:top w:val="single" w:sz="4" w:space="0" w:color="auto"/>
              <w:left w:val="single" w:sz="4" w:space="0" w:color="auto"/>
              <w:bottom w:val="single" w:sz="4" w:space="0" w:color="auto"/>
              <w:right w:val="single" w:sz="4" w:space="0" w:color="auto"/>
            </w:tcBorders>
            <w:hideMark/>
          </w:tcPr>
          <w:p w14:paraId="4AAF455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569" w:type="pct"/>
            <w:tcBorders>
              <w:top w:val="single" w:sz="4" w:space="0" w:color="auto"/>
              <w:left w:val="single" w:sz="4" w:space="0" w:color="auto"/>
              <w:bottom w:val="single" w:sz="4" w:space="0" w:color="auto"/>
              <w:right w:val="single" w:sz="4" w:space="0" w:color="auto"/>
            </w:tcBorders>
            <w:hideMark/>
          </w:tcPr>
          <w:p w14:paraId="4105345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731" w:type="pct"/>
            <w:tcBorders>
              <w:top w:val="single" w:sz="4" w:space="0" w:color="auto"/>
              <w:left w:val="single" w:sz="4" w:space="0" w:color="auto"/>
              <w:bottom w:val="single" w:sz="4" w:space="0" w:color="auto"/>
              <w:right w:val="single" w:sz="4" w:space="0" w:color="auto"/>
            </w:tcBorders>
            <w:hideMark/>
          </w:tcPr>
          <w:p w14:paraId="7FB4C2F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FB890D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58397"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5EFC0"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3ADB85E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2AD7B2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469" w:type="pct"/>
            <w:tcBorders>
              <w:top w:val="single" w:sz="4" w:space="0" w:color="auto"/>
              <w:left w:val="single" w:sz="4" w:space="0" w:color="auto"/>
              <w:bottom w:val="single" w:sz="4" w:space="0" w:color="auto"/>
              <w:right w:val="single" w:sz="4" w:space="0" w:color="auto"/>
            </w:tcBorders>
            <w:hideMark/>
          </w:tcPr>
          <w:p w14:paraId="245AB83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454" w:type="pct"/>
            <w:tcBorders>
              <w:top w:val="single" w:sz="4" w:space="0" w:color="auto"/>
              <w:left w:val="single" w:sz="4" w:space="0" w:color="auto"/>
              <w:bottom w:val="single" w:sz="4" w:space="0" w:color="auto"/>
              <w:right w:val="single" w:sz="4" w:space="0" w:color="auto"/>
            </w:tcBorders>
            <w:hideMark/>
          </w:tcPr>
          <w:p w14:paraId="475A44D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569" w:type="pct"/>
            <w:tcBorders>
              <w:top w:val="single" w:sz="4" w:space="0" w:color="auto"/>
              <w:left w:val="single" w:sz="4" w:space="0" w:color="auto"/>
              <w:bottom w:val="single" w:sz="4" w:space="0" w:color="auto"/>
              <w:right w:val="single" w:sz="4" w:space="0" w:color="auto"/>
            </w:tcBorders>
            <w:hideMark/>
          </w:tcPr>
          <w:p w14:paraId="6D10AA2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54184</w:t>
            </w:r>
          </w:p>
        </w:tc>
        <w:tc>
          <w:tcPr>
            <w:tcW w:w="731" w:type="pct"/>
            <w:tcBorders>
              <w:top w:val="single" w:sz="4" w:space="0" w:color="auto"/>
              <w:left w:val="single" w:sz="4" w:space="0" w:color="auto"/>
              <w:bottom w:val="single" w:sz="4" w:space="0" w:color="auto"/>
              <w:right w:val="single" w:sz="4" w:space="0" w:color="auto"/>
            </w:tcBorders>
            <w:hideMark/>
          </w:tcPr>
          <w:p w14:paraId="335D5CA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7819CA05"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069972F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47DBD53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Унинский</w:t>
            </w:r>
          </w:p>
        </w:tc>
        <w:tc>
          <w:tcPr>
            <w:tcW w:w="948" w:type="pct"/>
            <w:tcBorders>
              <w:top w:val="single" w:sz="4" w:space="0" w:color="auto"/>
              <w:left w:val="single" w:sz="4" w:space="0" w:color="auto"/>
              <w:bottom w:val="single" w:sz="4" w:space="0" w:color="auto"/>
              <w:right w:val="single" w:sz="4" w:space="0" w:color="auto"/>
            </w:tcBorders>
            <w:hideMark/>
          </w:tcPr>
          <w:p w14:paraId="5790031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Унинское</w:t>
            </w:r>
          </w:p>
        </w:tc>
        <w:tc>
          <w:tcPr>
            <w:tcW w:w="533" w:type="pct"/>
            <w:tcBorders>
              <w:top w:val="single" w:sz="4" w:space="0" w:color="auto"/>
              <w:left w:val="single" w:sz="4" w:space="0" w:color="auto"/>
              <w:bottom w:val="single" w:sz="4" w:space="0" w:color="auto"/>
              <w:right w:val="single" w:sz="4" w:space="0" w:color="auto"/>
            </w:tcBorders>
            <w:hideMark/>
          </w:tcPr>
          <w:p w14:paraId="4AD2535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85868</w:t>
            </w:r>
          </w:p>
        </w:tc>
        <w:tc>
          <w:tcPr>
            <w:tcW w:w="469" w:type="pct"/>
            <w:tcBorders>
              <w:top w:val="single" w:sz="4" w:space="0" w:color="auto"/>
              <w:left w:val="single" w:sz="4" w:space="0" w:color="auto"/>
              <w:bottom w:val="single" w:sz="4" w:space="0" w:color="auto"/>
              <w:right w:val="single" w:sz="4" w:space="0" w:color="auto"/>
            </w:tcBorders>
            <w:hideMark/>
          </w:tcPr>
          <w:p w14:paraId="01D49C0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85868</w:t>
            </w:r>
          </w:p>
        </w:tc>
        <w:tc>
          <w:tcPr>
            <w:tcW w:w="454" w:type="pct"/>
            <w:tcBorders>
              <w:top w:val="single" w:sz="4" w:space="0" w:color="auto"/>
              <w:left w:val="single" w:sz="4" w:space="0" w:color="auto"/>
              <w:bottom w:val="single" w:sz="4" w:space="0" w:color="auto"/>
              <w:right w:val="single" w:sz="4" w:space="0" w:color="auto"/>
            </w:tcBorders>
            <w:hideMark/>
          </w:tcPr>
          <w:p w14:paraId="5472ADC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46827</w:t>
            </w:r>
          </w:p>
        </w:tc>
        <w:tc>
          <w:tcPr>
            <w:tcW w:w="569" w:type="pct"/>
            <w:tcBorders>
              <w:top w:val="single" w:sz="4" w:space="0" w:color="auto"/>
              <w:left w:val="single" w:sz="4" w:space="0" w:color="auto"/>
              <w:bottom w:val="single" w:sz="4" w:space="0" w:color="auto"/>
              <w:right w:val="single" w:sz="4" w:space="0" w:color="auto"/>
            </w:tcBorders>
            <w:hideMark/>
          </w:tcPr>
          <w:p w14:paraId="4E829B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46827</w:t>
            </w:r>
          </w:p>
        </w:tc>
        <w:tc>
          <w:tcPr>
            <w:tcW w:w="731" w:type="pct"/>
            <w:tcBorders>
              <w:top w:val="single" w:sz="4" w:space="0" w:color="auto"/>
              <w:left w:val="single" w:sz="4" w:space="0" w:color="auto"/>
              <w:bottom w:val="single" w:sz="4" w:space="0" w:color="auto"/>
              <w:right w:val="single" w:sz="4" w:space="0" w:color="auto"/>
            </w:tcBorders>
            <w:hideMark/>
          </w:tcPr>
          <w:p w14:paraId="03A550C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54,53</w:t>
            </w:r>
          </w:p>
        </w:tc>
      </w:tr>
      <w:tr w:rsidR="00E86445" w:rsidRPr="00F35F68" w14:paraId="4D7F69C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82432"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147BE"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169F2A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Фаленское</w:t>
            </w:r>
          </w:p>
        </w:tc>
        <w:tc>
          <w:tcPr>
            <w:tcW w:w="533" w:type="pct"/>
            <w:tcBorders>
              <w:top w:val="single" w:sz="4" w:space="0" w:color="auto"/>
              <w:left w:val="single" w:sz="4" w:space="0" w:color="auto"/>
              <w:bottom w:val="single" w:sz="4" w:space="0" w:color="auto"/>
              <w:right w:val="single" w:sz="4" w:space="0" w:color="auto"/>
            </w:tcBorders>
          </w:tcPr>
          <w:p w14:paraId="288DE394"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66607D7B"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1EBAB3E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53322</w:t>
            </w:r>
          </w:p>
        </w:tc>
        <w:tc>
          <w:tcPr>
            <w:tcW w:w="569" w:type="pct"/>
            <w:tcBorders>
              <w:top w:val="single" w:sz="4" w:space="0" w:color="auto"/>
              <w:left w:val="single" w:sz="4" w:space="0" w:color="auto"/>
              <w:bottom w:val="single" w:sz="4" w:space="0" w:color="auto"/>
              <w:right w:val="single" w:sz="4" w:space="0" w:color="auto"/>
            </w:tcBorders>
            <w:hideMark/>
          </w:tcPr>
          <w:p w14:paraId="7B952F3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53322</w:t>
            </w:r>
          </w:p>
        </w:tc>
        <w:tc>
          <w:tcPr>
            <w:tcW w:w="731" w:type="pct"/>
            <w:tcBorders>
              <w:top w:val="single" w:sz="4" w:space="0" w:color="auto"/>
              <w:left w:val="single" w:sz="4" w:space="0" w:color="auto"/>
              <w:bottom w:val="single" w:sz="4" w:space="0" w:color="auto"/>
              <w:right w:val="single" w:sz="4" w:space="0" w:color="auto"/>
            </w:tcBorders>
          </w:tcPr>
          <w:p w14:paraId="25411997"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766D0607"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9F2C7"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37CF6"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4CD937A"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D9F8C4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85868</w:t>
            </w:r>
          </w:p>
        </w:tc>
        <w:tc>
          <w:tcPr>
            <w:tcW w:w="469" w:type="pct"/>
            <w:tcBorders>
              <w:top w:val="single" w:sz="4" w:space="0" w:color="auto"/>
              <w:left w:val="single" w:sz="4" w:space="0" w:color="auto"/>
              <w:bottom w:val="single" w:sz="4" w:space="0" w:color="auto"/>
              <w:right w:val="single" w:sz="4" w:space="0" w:color="auto"/>
            </w:tcBorders>
            <w:hideMark/>
          </w:tcPr>
          <w:p w14:paraId="0CD6762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85868</w:t>
            </w:r>
          </w:p>
        </w:tc>
        <w:tc>
          <w:tcPr>
            <w:tcW w:w="454" w:type="pct"/>
            <w:tcBorders>
              <w:top w:val="single" w:sz="4" w:space="0" w:color="auto"/>
              <w:left w:val="single" w:sz="4" w:space="0" w:color="auto"/>
              <w:bottom w:val="single" w:sz="4" w:space="0" w:color="auto"/>
              <w:right w:val="single" w:sz="4" w:space="0" w:color="auto"/>
            </w:tcBorders>
            <w:hideMark/>
          </w:tcPr>
          <w:p w14:paraId="1A7EE27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100149</w:t>
            </w:r>
          </w:p>
        </w:tc>
        <w:tc>
          <w:tcPr>
            <w:tcW w:w="569" w:type="pct"/>
            <w:tcBorders>
              <w:top w:val="single" w:sz="4" w:space="0" w:color="auto"/>
              <w:left w:val="single" w:sz="4" w:space="0" w:color="auto"/>
              <w:bottom w:val="single" w:sz="4" w:space="0" w:color="auto"/>
              <w:right w:val="single" w:sz="4" w:space="0" w:color="auto"/>
            </w:tcBorders>
            <w:hideMark/>
          </w:tcPr>
          <w:p w14:paraId="10C319E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100149</w:t>
            </w:r>
          </w:p>
        </w:tc>
        <w:tc>
          <w:tcPr>
            <w:tcW w:w="731" w:type="pct"/>
            <w:tcBorders>
              <w:top w:val="single" w:sz="4" w:space="0" w:color="auto"/>
              <w:left w:val="single" w:sz="4" w:space="0" w:color="auto"/>
              <w:bottom w:val="single" w:sz="4" w:space="0" w:color="auto"/>
              <w:right w:val="single" w:sz="4" w:space="0" w:color="auto"/>
            </w:tcBorders>
            <w:hideMark/>
          </w:tcPr>
          <w:p w14:paraId="27C61DA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116,63</w:t>
            </w:r>
          </w:p>
        </w:tc>
      </w:tr>
      <w:tr w:rsidR="00E86445" w:rsidRPr="00F35F68" w14:paraId="743CC905"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F8D43B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34</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96C739C"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Уржумский</w:t>
            </w:r>
          </w:p>
        </w:tc>
        <w:tc>
          <w:tcPr>
            <w:tcW w:w="948" w:type="pct"/>
            <w:tcBorders>
              <w:top w:val="single" w:sz="4" w:space="0" w:color="auto"/>
              <w:left w:val="single" w:sz="4" w:space="0" w:color="auto"/>
              <w:bottom w:val="single" w:sz="4" w:space="0" w:color="auto"/>
              <w:right w:val="single" w:sz="4" w:space="0" w:color="auto"/>
            </w:tcBorders>
            <w:hideMark/>
          </w:tcPr>
          <w:p w14:paraId="509C329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Уржумское</w:t>
            </w:r>
          </w:p>
        </w:tc>
        <w:tc>
          <w:tcPr>
            <w:tcW w:w="533" w:type="pct"/>
            <w:tcBorders>
              <w:top w:val="single" w:sz="4" w:space="0" w:color="auto"/>
              <w:left w:val="single" w:sz="4" w:space="0" w:color="auto"/>
              <w:bottom w:val="single" w:sz="4" w:space="0" w:color="auto"/>
              <w:right w:val="single" w:sz="4" w:space="0" w:color="auto"/>
            </w:tcBorders>
            <w:hideMark/>
          </w:tcPr>
          <w:p w14:paraId="134D9BB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469" w:type="pct"/>
            <w:tcBorders>
              <w:top w:val="single" w:sz="4" w:space="0" w:color="auto"/>
              <w:left w:val="single" w:sz="4" w:space="0" w:color="auto"/>
              <w:bottom w:val="single" w:sz="4" w:space="0" w:color="auto"/>
              <w:right w:val="single" w:sz="4" w:space="0" w:color="auto"/>
            </w:tcBorders>
            <w:hideMark/>
          </w:tcPr>
          <w:p w14:paraId="235B21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454" w:type="pct"/>
            <w:tcBorders>
              <w:top w:val="single" w:sz="4" w:space="0" w:color="auto"/>
              <w:left w:val="single" w:sz="4" w:space="0" w:color="auto"/>
              <w:bottom w:val="single" w:sz="4" w:space="0" w:color="auto"/>
              <w:right w:val="single" w:sz="4" w:space="0" w:color="auto"/>
            </w:tcBorders>
            <w:hideMark/>
          </w:tcPr>
          <w:p w14:paraId="7A2EA3C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569" w:type="pct"/>
            <w:tcBorders>
              <w:top w:val="single" w:sz="4" w:space="0" w:color="auto"/>
              <w:left w:val="single" w:sz="4" w:space="0" w:color="auto"/>
              <w:bottom w:val="single" w:sz="4" w:space="0" w:color="auto"/>
              <w:right w:val="single" w:sz="4" w:space="0" w:color="auto"/>
            </w:tcBorders>
            <w:hideMark/>
          </w:tcPr>
          <w:p w14:paraId="6A4CEAB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731" w:type="pct"/>
            <w:tcBorders>
              <w:top w:val="single" w:sz="4" w:space="0" w:color="auto"/>
              <w:left w:val="single" w:sz="4" w:space="0" w:color="auto"/>
              <w:bottom w:val="single" w:sz="4" w:space="0" w:color="auto"/>
              <w:right w:val="single" w:sz="4" w:space="0" w:color="auto"/>
            </w:tcBorders>
            <w:hideMark/>
          </w:tcPr>
          <w:p w14:paraId="23D66DB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899D2D1"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8AB18"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88F50"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92EB07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Нолинское</w:t>
            </w:r>
          </w:p>
        </w:tc>
        <w:tc>
          <w:tcPr>
            <w:tcW w:w="533" w:type="pct"/>
            <w:tcBorders>
              <w:top w:val="single" w:sz="4" w:space="0" w:color="auto"/>
              <w:left w:val="single" w:sz="4" w:space="0" w:color="auto"/>
              <w:bottom w:val="single" w:sz="4" w:space="0" w:color="auto"/>
              <w:right w:val="single" w:sz="4" w:space="0" w:color="auto"/>
            </w:tcBorders>
          </w:tcPr>
          <w:p w14:paraId="0F36006F"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25BB6563"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212D503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327</w:t>
            </w:r>
          </w:p>
        </w:tc>
        <w:tc>
          <w:tcPr>
            <w:tcW w:w="569" w:type="pct"/>
            <w:tcBorders>
              <w:top w:val="single" w:sz="4" w:space="0" w:color="auto"/>
              <w:left w:val="single" w:sz="4" w:space="0" w:color="auto"/>
              <w:bottom w:val="single" w:sz="4" w:space="0" w:color="auto"/>
              <w:right w:val="single" w:sz="4" w:space="0" w:color="auto"/>
            </w:tcBorders>
            <w:hideMark/>
          </w:tcPr>
          <w:p w14:paraId="626C4D1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327</w:t>
            </w:r>
          </w:p>
        </w:tc>
        <w:tc>
          <w:tcPr>
            <w:tcW w:w="731" w:type="pct"/>
            <w:tcBorders>
              <w:top w:val="single" w:sz="4" w:space="0" w:color="auto"/>
              <w:left w:val="single" w:sz="4" w:space="0" w:color="auto"/>
              <w:bottom w:val="single" w:sz="4" w:space="0" w:color="auto"/>
              <w:right w:val="single" w:sz="4" w:space="0" w:color="auto"/>
            </w:tcBorders>
          </w:tcPr>
          <w:p w14:paraId="6FD63AC7"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38806BBF"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94C68"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4F944"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84B641E"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2F4CB88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469" w:type="pct"/>
            <w:tcBorders>
              <w:top w:val="single" w:sz="4" w:space="0" w:color="auto"/>
              <w:left w:val="single" w:sz="4" w:space="0" w:color="auto"/>
              <w:bottom w:val="single" w:sz="4" w:space="0" w:color="auto"/>
              <w:right w:val="single" w:sz="4" w:space="0" w:color="auto"/>
            </w:tcBorders>
            <w:hideMark/>
          </w:tcPr>
          <w:p w14:paraId="2D4EF77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118133</w:t>
            </w:r>
          </w:p>
        </w:tc>
        <w:tc>
          <w:tcPr>
            <w:tcW w:w="454" w:type="pct"/>
            <w:tcBorders>
              <w:top w:val="single" w:sz="4" w:space="0" w:color="auto"/>
              <w:left w:val="single" w:sz="4" w:space="0" w:color="auto"/>
              <w:bottom w:val="single" w:sz="4" w:space="0" w:color="auto"/>
              <w:right w:val="single" w:sz="4" w:space="0" w:color="auto"/>
            </w:tcBorders>
            <w:hideMark/>
          </w:tcPr>
          <w:p w14:paraId="4979735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118460</w:t>
            </w:r>
          </w:p>
        </w:tc>
        <w:tc>
          <w:tcPr>
            <w:tcW w:w="569" w:type="pct"/>
            <w:tcBorders>
              <w:top w:val="single" w:sz="4" w:space="0" w:color="auto"/>
              <w:left w:val="single" w:sz="4" w:space="0" w:color="auto"/>
              <w:bottom w:val="single" w:sz="4" w:space="0" w:color="auto"/>
              <w:right w:val="single" w:sz="4" w:space="0" w:color="auto"/>
            </w:tcBorders>
            <w:hideMark/>
          </w:tcPr>
          <w:p w14:paraId="5349BC6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118460</w:t>
            </w:r>
          </w:p>
        </w:tc>
        <w:tc>
          <w:tcPr>
            <w:tcW w:w="731" w:type="pct"/>
            <w:tcBorders>
              <w:top w:val="single" w:sz="4" w:space="0" w:color="auto"/>
              <w:left w:val="single" w:sz="4" w:space="0" w:color="auto"/>
              <w:bottom w:val="single" w:sz="4" w:space="0" w:color="auto"/>
              <w:right w:val="single" w:sz="4" w:space="0" w:color="auto"/>
            </w:tcBorders>
            <w:hideMark/>
          </w:tcPr>
          <w:p w14:paraId="4ECD63F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100,28</w:t>
            </w:r>
          </w:p>
        </w:tc>
      </w:tr>
      <w:tr w:rsidR="00E86445" w:rsidRPr="00F35F68" w14:paraId="5ED862DD"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1B24BA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200C907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Фаленский</w:t>
            </w:r>
          </w:p>
        </w:tc>
        <w:tc>
          <w:tcPr>
            <w:tcW w:w="948" w:type="pct"/>
            <w:tcBorders>
              <w:top w:val="single" w:sz="4" w:space="0" w:color="auto"/>
              <w:left w:val="single" w:sz="4" w:space="0" w:color="auto"/>
              <w:bottom w:val="single" w:sz="4" w:space="0" w:color="auto"/>
              <w:right w:val="single" w:sz="4" w:space="0" w:color="auto"/>
            </w:tcBorders>
            <w:hideMark/>
          </w:tcPr>
          <w:p w14:paraId="1D0F26C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533" w:type="pct"/>
            <w:tcBorders>
              <w:top w:val="single" w:sz="4" w:space="0" w:color="auto"/>
              <w:left w:val="single" w:sz="4" w:space="0" w:color="auto"/>
              <w:bottom w:val="single" w:sz="4" w:space="0" w:color="auto"/>
              <w:right w:val="single" w:sz="4" w:space="0" w:color="auto"/>
            </w:tcBorders>
            <w:hideMark/>
          </w:tcPr>
          <w:p w14:paraId="694FA2A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64382</w:t>
            </w:r>
          </w:p>
        </w:tc>
        <w:tc>
          <w:tcPr>
            <w:tcW w:w="469" w:type="pct"/>
            <w:tcBorders>
              <w:top w:val="single" w:sz="4" w:space="0" w:color="auto"/>
              <w:left w:val="single" w:sz="4" w:space="0" w:color="auto"/>
              <w:bottom w:val="single" w:sz="4" w:space="0" w:color="auto"/>
              <w:right w:val="single" w:sz="4" w:space="0" w:color="auto"/>
            </w:tcBorders>
            <w:hideMark/>
          </w:tcPr>
          <w:p w14:paraId="2F20560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64382</w:t>
            </w:r>
          </w:p>
        </w:tc>
        <w:tc>
          <w:tcPr>
            <w:tcW w:w="454" w:type="pct"/>
            <w:tcBorders>
              <w:top w:val="single" w:sz="4" w:space="0" w:color="auto"/>
              <w:left w:val="single" w:sz="4" w:space="0" w:color="auto"/>
              <w:bottom w:val="single" w:sz="4" w:space="0" w:color="auto"/>
              <w:right w:val="single" w:sz="4" w:space="0" w:color="auto"/>
            </w:tcBorders>
            <w:hideMark/>
          </w:tcPr>
          <w:p w14:paraId="0692526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64459</w:t>
            </w:r>
          </w:p>
        </w:tc>
        <w:tc>
          <w:tcPr>
            <w:tcW w:w="569" w:type="pct"/>
            <w:tcBorders>
              <w:top w:val="single" w:sz="4" w:space="0" w:color="auto"/>
              <w:left w:val="single" w:sz="4" w:space="0" w:color="auto"/>
              <w:bottom w:val="single" w:sz="4" w:space="0" w:color="auto"/>
              <w:right w:val="single" w:sz="4" w:space="0" w:color="auto"/>
            </w:tcBorders>
            <w:hideMark/>
          </w:tcPr>
          <w:p w14:paraId="3670ABF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64459</w:t>
            </w:r>
          </w:p>
        </w:tc>
        <w:tc>
          <w:tcPr>
            <w:tcW w:w="731" w:type="pct"/>
            <w:tcBorders>
              <w:top w:val="single" w:sz="4" w:space="0" w:color="auto"/>
              <w:left w:val="single" w:sz="4" w:space="0" w:color="auto"/>
              <w:bottom w:val="single" w:sz="4" w:space="0" w:color="auto"/>
              <w:right w:val="single" w:sz="4" w:space="0" w:color="auto"/>
            </w:tcBorders>
            <w:hideMark/>
          </w:tcPr>
          <w:p w14:paraId="1B81D51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100,12</w:t>
            </w:r>
          </w:p>
        </w:tc>
      </w:tr>
      <w:tr w:rsidR="00E86445" w:rsidRPr="00F35F68" w14:paraId="3046DEE4"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5A921"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61F98"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4836E46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Фаленское</w:t>
            </w:r>
          </w:p>
        </w:tc>
        <w:tc>
          <w:tcPr>
            <w:tcW w:w="533" w:type="pct"/>
            <w:tcBorders>
              <w:top w:val="single" w:sz="4" w:space="0" w:color="auto"/>
              <w:left w:val="single" w:sz="4" w:space="0" w:color="auto"/>
              <w:bottom w:val="single" w:sz="4" w:space="0" w:color="auto"/>
              <w:right w:val="single" w:sz="4" w:space="0" w:color="auto"/>
            </w:tcBorders>
            <w:hideMark/>
          </w:tcPr>
          <w:p w14:paraId="7CE6447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96049</w:t>
            </w:r>
          </w:p>
        </w:tc>
        <w:tc>
          <w:tcPr>
            <w:tcW w:w="469" w:type="pct"/>
            <w:tcBorders>
              <w:top w:val="single" w:sz="4" w:space="0" w:color="auto"/>
              <w:left w:val="single" w:sz="4" w:space="0" w:color="auto"/>
              <w:bottom w:val="single" w:sz="4" w:space="0" w:color="auto"/>
              <w:right w:val="single" w:sz="4" w:space="0" w:color="auto"/>
            </w:tcBorders>
            <w:hideMark/>
          </w:tcPr>
          <w:p w14:paraId="28DDC11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96049</w:t>
            </w:r>
          </w:p>
        </w:tc>
        <w:tc>
          <w:tcPr>
            <w:tcW w:w="454" w:type="pct"/>
            <w:tcBorders>
              <w:top w:val="single" w:sz="4" w:space="0" w:color="auto"/>
              <w:left w:val="single" w:sz="4" w:space="0" w:color="auto"/>
              <w:bottom w:val="single" w:sz="4" w:space="0" w:color="auto"/>
              <w:right w:val="single" w:sz="4" w:space="0" w:color="auto"/>
            </w:tcBorders>
            <w:hideMark/>
          </w:tcPr>
          <w:p w14:paraId="5E45F90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42727</w:t>
            </w:r>
          </w:p>
        </w:tc>
        <w:tc>
          <w:tcPr>
            <w:tcW w:w="569" w:type="pct"/>
            <w:tcBorders>
              <w:top w:val="single" w:sz="4" w:space="0" w:color="auto"/>
              <w:left w:val="single" w:sz="4" w:space="0" w:color="auto"/>
              <w:bottom w:val="single" w:sz="4" w:space="0" w:color="auto"/>
              <w:right w:val="single" w:sz="4" w:space="0" w:color="auto"/>
            </w:tcBorders>
            <w:hideMark/>
          </w:tcPr>
          <w:p w14:paraId="3D707C8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42727</w:t>
            </w:r>
          </w:p>
        </w:tc>
        <w:tc>
          <w:tcPr>
            <w:tcW w:w="731" w:type="pct"/>
            <w:tcBorders>
              <w:top w:val="single" w:sz="4" w:space="0" w:color="auto"/>
              <w:left w:val="single" w:sz="4" w:space="0" w:color="auto"/>
              <w:bottom w:val="single" w:sz="4" w:space="0" w:color="auto"/>
              <w:right w:val="single" w:sz="4" w:space="0" w:color="auto"/>
            </w:tcBorders>
            <w:hideMark/>
          </w:tcPr>
          <w:p w14:paraId="1F663D3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44,48</w:t>
            </w:r>
          </w:p>
        </w:tc>
      </w:tr>
      <w:tr w:rsidR="00E86445" w:rsidRPr="00F35F68" w14:paraId="24BEB9D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192FE"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0DCA9"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0AE16A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11A928D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160431</w:t>
            </w:r>
          </w:p>
        </w:tc>
        <w:tc>
          <w:tcPr>
            <w:tcW w:w="469" w:type="pct"/>
            <w:tcBorders>
              <w:top w:val="single" w:sz="4" w:space="0" w:color="auto"/>
              <w:left w:val="single" w:sz="4" w:space="0" w:color="auto"/>
              <w:bottom w:val="single" w:sz="4" w:space="0" w:color="auto"/>
              <w:right w:val="single" w:sz="4" w:space="0" w:color="auto"/>
            </w:tcBorders>
            <w:hideMark/>
          </w:tcPr>
          <w:p w14:paraId="219198B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160431</w:t>
            </w:r>
          </w:p>
        </w:tc>
        <w:tc>
          <w:tcPr>
            <w:tcW w:w="454" w:type="pct"/>
            <w:tcBorders>
              <w:top w:val="single" w:sz="4" w:space="0" w:color="auto"/>
              <w:left w:val="single" w:sz="4" w:space="0" w:color="auto"/>
              <w:bottom w:val="single" w:sz="4" w:space="0" w:color="auto"/>
              <w:right w:val="single" w:sz="4" w:space="0" w:color="auto"/>
            </w:tcBorders>
            <w:hideMark/>
          </w:tcPr>
          <w:p w14:paraId="699BF2E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107186</w:t>
            </w:r>
          </w:p>
        </w:tc>
        <w:tc>
          <w:tcPr>
            <w:tcW w:w="569" w:type="pct"/>
            <w:tcBorders>
              <w:top w:val="single" w:sz="4" w:space="0" w:color="auto"/>
              <w:left w:val="single" w:sz="4" w:space="0" w:color="auto"/>
              <w:bottom w:val="single" w:sz="4" w:space="0" w:color="auto"/>
              <w:right w:val="single" w:sz="4" w:space="0" w:color="auto"/>
            </w:tcBorders>
            <w:hideMark/>
          </w:tcPr>
          <w:p w14:paraId="1EC1722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107186</w:t>
            </w:r>
          </w:p>
        </w:tc>
        <w:tc>
          <w:tcPr>
            <w:tcW w:w="731" w:type="pct"/>
            <w:tcBorders>
              <w:top w:val="single" w:sz="4" w:space="0" w:color="auto"/>
              <w:left w:val="single" w:sz="4" w:space="0" w:color="auto"/>
              <w:bottom w:val="single" w:sz="4" w:space="0" w:color="auto"/>
              <w:right w:val="single" w:sz="4" w:space="0" w:color="auto"/>
            </w:tcBorders>
            <w:hideMark/>
          </w:tcPr>
          <w:p w14:paraId="7E447EB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66,81</w:t>
            </w:r>
          </w:p>
        </w:tc>
      </w:tr>
      <w:tr w:rsidR="00E86445" w:rsidRPr="00F35F68" w14:paraId="46820E78"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3ECCC0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E5B9DE7"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Орловский</w:t>
            </w:r>
          </w:p>
        </w:tc>
        <w:tc>
          <w:tcPr>
            <w:tcW w:w="948" w:type="pct"/>
            <w:tcBorders>
              <w:top w:val="single" w:sz="4" w:space="0" w:color="auto"/>
              <w:left w:val="single" w:sz="4" w:space="0" w:color="auto"/>
              <w:bottom w:val="single" w:sz="4" w:space="0" w:color="auto"/>
              <w:right w:val="single" w:sz="4" w:space="0" w:color="auto"/>
            </w:tcBorders>
            <w:hideMark/>
          </w:tcPr>
          <w:p w14:paraId="4BC588B3"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Орловское</w:t>
            </w:r>
          </w:p>
        </w:tc>
        <w:tc>
          <w:tcPr>
            <w:tcW w:w="533" w:type="pct"/>
            <w:tcBorders>
              <w:top w:val="single" w:sz="4" w:space="0" w:color="auto"/>
              <w:left w:val="single" w:sz="4" w:space="0" w:color="auto"/>
              <w:bottom w:val="single" w:sz="4" w:space="0" w:color="auto"/>
              <w:right w:val="single" w:sz="4" w:space="0" w:color="auto"/>
            </w:tcBorders>
            <w:hideMark/>
          </w:tcPr>
          <w:p w14:paraId="741A168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469" w:type="pct"/>
            <w:tcBorders>
              <w:top w:val="single" w:sz="4" w:space="0" w:color="auto"/>
              <w:left w:val="single" w:sz="4" w:space="0" w:color="auto"/>
              <w:bottom w:val="single" w:sz="4" w:space="0" w:color="auto"/>
              <w:right w:val="single" w:sz="4" w:space="0" w:color="auto"/>
            </w:tcBorders>
            <w:hideMark/>
          </w:tcPr>
          <w:p w14:paraId="27DE977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454" w:type="pct"/>
            <w:tcBorders>
              <w:top w:val="single" w:sz="4" w:space="0" w:color="auto"/>
              <w:left w:val="single" w:sz="4" w:space="0" w:color="auto"/>
              <w:bottom w:val="single" w:sz="4" w:space="0" w:color="auto"/>
              <w:right w:val="single" w:sz="4" w:space="0" w:color="auto"/>
            </w:tcBorders>
            <w:hideMark/>
          </w:tcPr>
          <w:p w14:paraId="2165EEC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569" w:type="pct"/>
            <w:tcBorders>
              <w:top w:val="single" w:sz="4" w:space="0" w:color="auto"/>
              <w:left w:val="single" w:sz="4" w:space="0" w:color="auto"/>
              <w:bottom w:val="single" w:sz="4" w:space="0" w:color="auto"/>
              <w:right w:val="single" w:sz="4" w:space="0" w:color="auto"/>
            </w:tcBorders>
            <w:hideMark/>
          </w:tcPr>
          <w:p w14:paraId="5E85F86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731" w:type="pct"/>
            <w:tcBorders>
              <w:top w:val="single" w:sz="4" w:space="0" w:color="auto"/>
              <w:left w:val="single" w:sz="4" w:space="0" w:color="auto"/>
              <w:bottom w:val="single" w:sz="4" w:space="0" w:color="auto"/>
              <w:right w:val="single" w:sz="4" w:space="0" w:color="auto"/>
            </w:tcBorders>
            <w:hideMark/>
          </w:tcPr>
          <w:p w14:paraId="54972C0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74D2FA8B"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1F554"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D41EC"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2F36F398"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6A2BE78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469" w:type="pct"/>
            <w:tcBorders>
              <w:top w:val="single" w:sz="4" w:space="0" w:color="auto"/>
              <w:left w:val="single" w:sz="4" w:space="0" w:color="auto"/>
              <w:bottom w:val="single" w:sz="4" w:space="0" w:color="auto"/>
              <w:right w:val="single" w:sz="4" w:space="0" w:color="auto"/>
            </w:tcBorders>
            <w:hideMark/>
          </w:tcPr>
          <w:p w14:paraId="315E3A0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454" w:type="pct"/>
            <w:tcBorders>
              <w:top w:val="single" w:sz="4" w:space="0" w:color="auto"/>
              <w:left w:val="single" w:sz="4" w:space="0" w:color="auto"/>
              <w:bottom w:val="single" w:sz="4" w:space="0" w:color="auto"/>
              <w:right w:val="single" w:sz="4" w:space="0" w:color="auto"/>
            </w:tcBorders>
            <w:hideMark/>
          </w:tcPr>
          <w:p w14:paraId="06E4EE6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569" w:type="pct"/>
            <w:tcBorders>
              <w:top w:val="single" w:sz="4" w:space="0" w:color="auto"/>
              <w:left w:val="single" w:sz="4" w:space="0" w:color="auto"/>
              <w:bottom w:val="single" w:sz="4" w:space="0" w:color="auto"/>
              <w:right w:val="single" w:sz="4" w:space="0" w:color="auto"/>
            </w:tcBorders>
            <w:hideMark/>
          </w:tcPr>
          <w:p w14:paraId="179B4A7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106048</w:t>
            </w:r>
          </w:p>
        </w:tc>
        <w:tc>
          <w:tcPr>
            <w:tcW w:w="731" w:type="pct"/>
            <w:tcBorders>
              <w:top w:val="single" w:sz="4" w:space="0" w:color="auto"/>
              <w:left w:val="single" w:sz="4" w:space="0" w:color="auto"/>
              <w:bottom w:val="single" w:sz="4" w:space="0" w:color="auto"/>
              <w:right w:val="single" w:sz="4" w:space="0" w:color="auto"/>
            </w:tcBorders>
            <w:hideMark/>
          </w:tcPr>
          <w:p w14:paraId="3B84E85D"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7FECD09"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5CE2A0A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37</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D391D52"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Шабалинский</w:t>
            </w:r>
          </w:p>
        </w:tc>
        <w:tc>
          <w:tcPr>
            <w:tcW w:w="948" w:type="pct"/>
            <w:tcBorders>
              <w:top w:val="single" w:sz="4" w:space="0" w:color="auto"/>
              <w:left w:val="single" w:sz="4" w:space="0" w:color="auto"/>
              <w:bottom w:val="single" w:sz="4" w:space="0" w:color="auto"/>
              <w:right w:val="single" w:sz="4" w:space="0" w:color="auto"/>
            </w:tcBorders>
            <w:hideMark/>
          </w:tcPr>
          <w:p w14:paraId="1326D504"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Шабалинское</w:t>
            </w:r>
          </w:p>
        </w:tc>
        <w:tc>
          <w:tcPr>
            <w:tcW w:w="533" w:type="pct"/>
            <w:tcBorders>
              <w:top w:val="single" w:sz="4" w:space="0" w:color="auto"/>
              <w:left w:val="single" w:sz="4" w:space="0" w:color="auto"/>
              <w:bottom w:val="single" w:sz="4" w:space="0" w:color="auto"/>
              <w:right w:val="single" w:sz="4" w:space="0" w:color="auto"/>
            </w:tcBorders>
            <w:hideMark/>
          </w:tcPr>
          <w:p w14:paraId="53C6C89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469" w:type="pct"/>
            <w:tcBorders>
              <w:top w:val="single" w:sz="4" w:space="0" w:color="auto"/>
              <w:left w:val="single" w:sz="4" w:space="0" w:color="auto"/>
              <w:bottom w:val="single" w:sz="4" w:space="0" w:color="auto"/>
              <w:right w:val="single" w:sz="4" w:space="0" w:color="auto"/>
            </w:tcBorders>
            <w:hideMark/>
          </w:tcPr>
          <w:p w14:paraId="0C0AA71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454" w:type="pct"/>
            <w:tcBorders>
              <w:top w:val="single" w:sz="4" w:space="0" w:color="auto"/>
              <w:left w:val="single" w:sz="4" w:space="0" w:color="auto"/>
              <w:bottom w:val="single" w:sz="4" w:space="0" w:color="auto"/>
              <w:right w:val="single" w:sz="4" w:space="0" w:color="auto"/>
            </w:tcBorders>
            <w:hideMark/>
          </w:tcPr>
          <w:p w14:paraId="0FB913D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569" w:type="pct"/>
            <w:tcBorders>
              <w:top w:val="single" w:sz="4" w:space="0" w:color="auto"/>
              <w:left w:val="single" w:sz="4" w:space="0" w:color="auto"/>
              <w:bottom w:val="single" w:sz="4" w:space="0" w:color="auto"/>
              <w:right w:val="single" w:sz="4" w:space="0" w:color="auto"/>
            </w:tcBorders>
            <w:hideMark/>
          </w:tcPr>
          <w:p w14:paraId="4A3A196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731" w:type="pct"/>
            <w:tcBorders>
              <w:top w:val="single" w:sz="4" w:space="0" w:color="auto"/>
              <w:left w:val="single" w:sz="4" w:space="0" w:color="auto"/>
              <w:bottom w:val="single" w:sz="4" w:space="0" w:color="auto"/>
              <w:right w:val="single" w:sz="4" w:space="0" w:color="auto"/>
            </w:tcBorders>
            <w:hideMark/>
          </w:tcPr>
          <w:p w14:paraId="31EE8F5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46E7531"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C9B7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55C8D"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BAC872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54C8EB3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469" w:type="pct"/>
            <w:tcBorders>
              <w:top w:val="single" w:sz="4" w:space="0" w:color="auto"/>
              <w:left w:val="single" w:sz="4" w:space="0" w:color="auto"/>
              <w:bottom w:val="single" w:sz="4" w:space="0" w:color="auto"/>
              <w:right w:val="single" w:sz="4" w:space="0" w:color="auto"/>
            </w:tcBorders>
            <w:hideMark/>
          </w:tcPr>
          <w:p w14:paraId="3AF4319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454" w:type="pct"/>
            <w:tcBorders>
              <w:top w:val="single" w:sz="4" w:space="0" w:color="auto"/>
              <w:left w:val="single" w:sz="4" w:space="0" w:color="auto"/>
              <w:bottom w:val="single" w:sz="4" w:space="0" w:color="auto"/>
              <w:right w:val="single" w:sz="4" w:space="0" w:color="auto"/>
            </w:tcBorders>
            <w:hideMark/>
          </w:tcPr>
          <w:p w14:paraId="451F1F7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569" w:type="pct"/>
            <w:tcBorders>
              <w:top w:val="single" w:sz="4" w:space="0" w:color="auto"/>
              <w:left w:val="single" w:sz="4" w:space="0" w:color="auto"/>
              <w:bottom w:val="single" w:sz="4" w:space="0" w:color="auto"/>
              <w:right w:val="single" w:sz="4" w:space="0" w:color="auto"/>
            </w:tcBorders>
            <w:hideMark/>
          </w:tcPr>
          <w:p w14:paraId="5606AEC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269320</w:t>
            </w:r>
          </w:p>
        </w:tc>
        <w:tc>
          <w:tcPr>
            <w:tcW w:w="731" w:type="pct"/>
            <w:tcBorders>
              <w:top w:val="single" w:sz="4" w:space="0" w:color="auto"/>
              <w:left w:val="single" w:sz="4" w:space="0" w:color="auto"/>
              <w:bottom w:val="single" w:sz="4" w:space="0" w:color="auto"/>
              <w:right w:val="single" w:sz="4" w:space="0" w:color="auto"/>
            </w:tcBorders>
            <w:hideMark/>
          </w:tcPr>
          <w:p w14:paraId="596C2258"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3E9E471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C92AFD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271B40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Юрьянский</w:t>
            </w:r>
          </w:p>
        </w:tc>
        <w:tc>
          <w:tcPr>
            <w:tcW w:w="948" w:type="pct"/>
            <w:tcBorders>
              <w:top w:val="single" w:sz="4" w:space="0" w:color="auto"/>
              <w:left w:val="single" w:sz="4" w:space="0" w:color="auto"/>
              <w:bottom w:val="single" w:sz="4" w:space="0" w:color="auto"/>
              <w:right w:val="single" w:sz="4" w:space="0" w:color="auto"/>
            </w:tcBorders>
            <w:hideMark/>
          </w:tcPr>
          <w:p w14:paraId="3F1495AF"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Юрьянское</w:t>
            </w:r>
          </w:p>
        </w:tc>
        <w:tc>
          <w:tcPr>
            <w:tcW w:w="533" w:type="pct"/>
            <w:tcBorders>
              <w:top w:val="single" w:sz="4" w:space="0" w:color="auto"/>
              <w:left w:val="single" w:sz="4" w:space="0" w:color="auto"/>
              <w:bottom w:val="single" w:sz="4" w:space="0" w:color="auto"/>
              <w:right w:val="single" w:sz="4" w:space="0" w:color="auto"/>
            </w:tcBorders>
            <w:hideMark/>
          </w:tcPr>
          <w:p w14:paraId="13BF414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138902</w:t>
            </w:r>
          </w:p>
        </w:tc>
        <w:tc>
          <w:tcPr>
            <w:tcW w:w="469" w:type="pct"/>
            <w:tcBorders>
              <w:top w:val="single" w:sz="4" w:space="0" w:color="auto"/>
              <w:left w:val="single" w:sz="4" w:space="0" w:color="auto"/>
              <w:bottom w:val="single" w:sz="4" w:space="0" w:color="auto"/>
              <w:right w:val="single" w:sz="4" w:space="0" w:color="auto"/>
            </w:tcBorders>
            <w:hideMark/>
          </w:tcPr>
          <w:p w14:paraId="2B3901F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138902</w:t>
            </w:r>
          </w:p>
        </w:tc>
        <w:tc>
          <w:tcPr>
            <w:tcW w:w="454" w:type="pct"/>
            <w:tcBorders>
              <w:top w:val="single" w:sz="4" w:space="0" w:color="auto"/>
              <w:left w:val="single" w:sz="4" w:space="0" w:color="auto"/>
              <w:bottom w:val="single" w:sz="4" w:space="0" w:color="auto"/>
              <w:right w:val="single" w:sz="4" w:space="0" w:color="auto"/>
            </w:tcBorders>
            <w:hideMark/>
          </w:tcPr>
          <w:p w14:paraId="450C1B4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138902</w:t>
            </w:r>
          </w:p>
        </w:tc>
        <w:tc>
          <w:tcPr>
            <w:tcW w:w="569" w:type="pct"/>
            <w:tcBorders>
              <w:top w:val="single" w:sz="4" w:space="0" w:color="auto"/>
              <w:left w:val="single" w:sz="4" w:space="0" w:color="auto"/>
              <w:bottom w:val="single" w:sz="4" w:space="0" w:color="auto"/>
              <w:right w:val="single" w:sz="4" w:space="0" w:color="auto"/>
            </w:tcBorders>
            <w:hideMark/>
          </w:tcPr>
          <w:p w14:paraId="7C7FF48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138902</w:t>
            </w:r>
          </w:p>
        </w:tc>
        <w:tc>
          <w:tcPr>
            <w:tcW w:w="731" w:type="pct"/>
            <w:tcBorders>
              <w:top w:val="single" w:sz="4" w:space="0" w:color="auto"/>
              <w:left w:val="single" w:sz="4" w:space="0" w:color="auto"/>
              <w:bottom w:val="single" w:sz="4" w:space="0" w:color="auto"/>
              <w:right w:val="single" w:sz="4" w:space="0" w:color="auto"/>
            </w:tcBorders>
            <w:hideMark/>
          </w:tcPr>
          <w:p w14:paraId="53D572B4"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52221B21"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B4109"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AC8C5"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1E14E08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533" w:type="pct"/>
            <w:tcBorders>
              <w:top w:val="single" w:sz="4" w:space="0" w:color="auto"/>
              <w:left w:val="single" w:sz="4" w:space="0" w:color="auto"/>
              <w:bottom w:val="single" w:sz="4" w:space="0" w:color="auto"/>
              <w:right w:val="single" w:sz="4" w:space="0" w:color="auto"/>
            </w:tcBorders>
            <w:hideMark/>
          </w:tcPr>
          <w:p w14:paraId="21F6159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35365</w:t>
            </w:r>
          </w:p>
        </w:tc>
        <w:tc>
          <w:tcPr>
            <w:tcW w:w="469" w:type="pct"/>
            <w:tcBorders>
              <w:top w:val="single" w:sz="4" w:space="0" w:color="auto"/>
              <w:left w:val="single" w:sz="4" w:space="0" w:color="auto"/>
              <w:bottom w:val="single" w:sz="4" w:space="0" w:color="auto"/>
              <w:right w:val="single" w:sz="4" w:space="0" w:color="auto"/>
            </w:tcBorders>
            <w:hideMark/>
          </w:tcPr>
          <w:p w14:paraId="78A6784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35365</w:t>
            </w:r>
          </w:p>
        </w:tc>
        <w:tc>
          <w:tcPr>
            <w:tcW w:w="454" w:type="pct"/>
            <w:tcBorders>
              <w:top w:val="single" w:sz="4" w:space="0" w:color="auto"/>
              <w:left w:val="single" w:sz="4" w:space="0" w:color="auto"/>
              <w:bottom w:val="single" w:sz="4" w:space="0" w:color="auto"/>
              <w:right w:val="single" w:sz="4" w:space="0" w:color="auto"/>
            </w:tcBorders>
            <w:hideMark/>
          </w:tcPr>
          <w:p w14:paraId="25610766"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35365</w:t>
            </w:r>
          </w:p>
        </w:tc>
        <w:tc>
          <w:tcPr>
            <w:tcW w:w="569" w:type="pct"/>
            <w:tcBorders>
              <w:top w:val="single" w:sz="4" w:space="0" w:color="auto"/>
              <w:left w:val="single" w:sz="4" w:space="0" w:color="auto"/>
              <w:bottom w:val="single" w:sz="4" w:space="0" w:color="auto"/>
              <w:right w:val="single" w:sz="4" w:space="0" w:color="auto"/>
            </w:tcBorders>
            <w:hideMark/>
          </w:tcPr>
          <w:p w14:paraId="1665922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35365</w:t>
            </w:r>
          </w:p>
        </w:tc>
        <w:tc>
          <w:tcPr>
            <w:tcW w:w="731" w:type="pct"/>
            <w:tcBorders>
              <w:top w:val="single" w:sz="4" w:space="0" w:color="auto"/>
              <w:left w:val="single" w:sz="4" w:space="0" w:color="auto"/>
              <w:bottom w:val="single" w:sz="4" w:space="0" w:color="auto"/>
              <w:right w:val="single" w:sz="4" w:space="0" w:color="auto"/>
            </w:tcBorders>
            <w:hideMark/>
          </w:tcPr>
          <w:p w14:paraId="51A56BB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15299BF"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79E0E"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72320"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780B6AA0"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690665E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174267</w:t>
            </w:r>
          </w:p>
        </w:tc>
        <w:tc>
          <w:tcPr>
            <w:tcW w:w="469" w:type="pct"/>
            <w:tcBorders>
              <w:top w:val="single" w:sz="4" w:space="0" w:color="auto"/>
              <w:left w:val="single" w:sz="4" w:space="0" w:color="auto"/>
              <w:bottom w:val="single" w:sz="4" w:space="0" w:color="auto"/>
              <w:right w:val="single" w:sz="4" w:space="0" w:color="auto"/>
            </w:tcBorders>
            <w:hideMark/>
          </w:tcPr>
          <w:p w14:paraId="3580FAD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174267</w:t>
            </w:r>
          </w:p>
        </w:tc>
        <w:tc>
          <w:tcPr>
            <w:tcW w:w="454" w:type="pct"/>
            <w:tcBorders>
              <w:top w:val="single" w:sz="4" w:space="0" w:color="auto"/>
              <w:left w:val="single" w:sz="4" w:space="0" w:color="auto"/>
              <w:bottom w:val="single" w:sz="4" w:space="0" w:color="auto"/>
              <w:right w:val="single" w:sz="4" w:space="0" w:color="auto"/>
            </w:tcBorders>
            <w:hideMark/>
          </w:tcPr>
          <w:p w14:paraId="3024818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174267</w:t>
            </w:r>
          </w:p>
        </w:tc>
        <w:tc>
          <w:tcPr>
            <w:tcW w:w="569" w:type="pct"/>
            <w:tcBorders>
              <w:top w:val="single" w:sz="4" w:space="0" w:color="auto"/>
              <w:left w:val="single" w:sz="4" w:space="0" w:color="auto"/>
              <w:bottom w:val="single" w:sz="4" w:space="0" w:color="auto"/>
              <w:right w:val="single" w:sz="4" w:space="0" w:color="auto"/>
            </w:tcBorders>
            <w:hideMark/>
          </w:tcPr>
          <w:p w14:paraId="03899C9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174267</w:t>
            </w:r>
          </w:p>
        </w:tc>
        <w:tc>
          <w:tcPr>
            <w:tcW w:w="731" w:type="pct"/>
            <w:tcBorders>
              <w:top w:val="single" w:sz="4" w:space="0" w:color="auto"/>
              <w:left w:val="single" w:sz="4" w:space="0" w:color="auto"/>
              <w:bottom w:val="single" w:sz="4" w:space="0" w:color="auto"/>
              <w:right w:val="single" w:sz="4" w:space="0" w:color="auto"/>
            </w:tcBorders>
            <w:hideMark/>
          </w:tcPr>
          <w:p w14:paraId="514A0FF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0589341F" w14:textId="77777777" w:rsidTr="00E86445">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78E0FE43"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39</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6A87544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Яранский</w:t>
            </w:r>
          </w:p>
        </w:tc>
        <w:tc>
          <w:tcPr>
            <w:tcW w:w="948" w:type="pct"/>
            <w:tcBorders>
              <w:top w:val="single" w:sz="4" w:space="0" w:color="auto"/>
              <w:left w:val="single" w:sz="4" w:space="0" w:color="auto"/>
              <w:bottom w:val="single" w:sz="4" w:space="0" w:color="auto"/>
              <w:right w:val="single" w:sz="4" w:space="0" w:color="auto"/>
            </w:tcBorders>
            <w:hideMark/>
          </w:tcPr>
          <w:p w14:paraId="64B96FC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Яранское</w:t>
            </w:r>
          </w:p>
        </w:tc>
        <w:tc>
          <w:tcPr>
            <w:tcW w:w="533" w:type="pct"/>
            <w:tcBorders>
              <w:top w:val="single" w:sz="4" w:space="0" w:color="auto"/>
              <w:left w:val="single" w:sz="4" w:space="0" w:color="auto"/>
              <w:bottom w:val="single" w:sz="4" w:space="0" w:color="auto"/>
              <w:right w:val="single" w:sz="4" w:space="0" w:color="auto"/>
            </w:tcBorders>
            <w:hideMark/>
          </w:tcPr>
          <w:p w14:paraId="3901F76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469" w:type="pct"/>
            <w:tcBorders>
              <w:top w:val="single" w:sz="4" w:space="0" w:color="auto"/>
              <w:left w:val="single" w:sz="4" w:space="0" w:color="auto"/>
              <w:bottom w:val="single" w:sz="4" w:space="0" w:color="auto"/>
              <w:right w:val="single" w:sz="4" w:space="0" w:color="auto"/>
            </w:tcBorders>
            <w:hideMark/>
          </w:tcPr>
          <w:p w14:paraId="1B7D7A59"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454" w:type="pct"/>
            <w:tcBorders>
              <w:top w:val="single" w:sz="4" w:space="0" w:color="auto"/>
              <w:left w:val="single" w:sz="4" w:space="0" w:color="auto"/>
              <w:bottom w:val="single" w:sz="4" w:space="0" w:color="auto"/>
              <w:right w:val="single" w:sz="4" w:space="0" w:color="auto"/>
            </w:tcBorders>
            <w:hideMark/>
          </w:tcPr>
          <w:p w14:paraId="37CB5DD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569" w:type="pct"/>
            <w:tcBorders>
              <w:top w:val="single" w:sz="4" w:space="0" w:color="auto"/>
              <w:left w:val="single" w:sz="4" w:space="0" w:color="auto"/>
              <w:bottom w:val="single" w:sz="4" w:space="0" w:color="auto"/>
              <w:right w:val="single" w:sz="4" w:space="0" w:color="auto"/>
            </w:tcBorders>
            <w:hideMark/>
          </w:tcPr>
          <w:p w14:paraId="0FDB826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731" w:type="pct"/>
            <w:tcBorders>
              <w:top w:val="single" w:sz="4" w:space="0" w:color="auto"/>
              <w:left w:val="single" w:sz="4" w:space="0" w:color="auto"/>
              <w:bottom w:val="single" w:sz="4" w:space="0" w:color="auto"/>
              <w:right w:val="single" w:sz="4" w:space="0" w:color="auto"/>
            </w:tcBorders>
            <w:hideMark/>
          </w:tcPr>
          <w:p w14:paraId="7325A072"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5FE0268"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142BA"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9E5FC"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6948DDAB"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533" w:type="pct"/>
            <w:tcBorders>
              <w:top w:val="single" w:sz="4" w:space="0" w:color="auto"/>
              <w:left w:val="single" w:sz="4" w:space="0" w:color="auto"/>
              <w:bottom w:val="single" w:sz="4" w:space="0" w:color="auto"/>
              <w:right w:val="single" w:sz="4" w:space="0" w:color="auto"/>
            </w:tcBorders>
            <w:hideMark/>
          </w:tcPr>
          <w:p w14:paraId="2B6CE35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469" w:type="pct"/>
            <w:tcBorders>
              <w:top w:val="single" w:sz="4" w:space="0" w:color="auto"/>
              <w:left w:val="single" w:sz="4" w:space="0" w:color="auto"/>
              <w:bottom w:val="single" w:sz="4" w:space="0" w:color="auto"/>
              <w:right w:val="single" w:sz="4" w:space="0" w:color="auto"/>
            </w:tcBorders>
            <w:hideMark/>
          </w:tcPr>
          <w:p w14:paraId="0B59F12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454" w:type="pct"/>
            <w:tcBorders>
              <w:top w:val="single" w:sz="4" w:space="0" w:color="auto"/>
              <w:left w:val="single" w:sz="4" w:space="0" w:color="auto"/>
              <w:bottom w:val="single" w:sz="4" w:space="0" w:color="auto"/>
              <w:right w:val="single" w:sz="4" w:space="0" w:color="auto"/>
            </w:tcBorders>
            <w:hideMark/>
          </w:tcPr>
          <w:p w14:paraId="1485EEC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569" w:type="pct"/>
            <w:tcBorders>
              <w:top w:val="single" w:sz="4" w:space="0" w:color="auto"/>
              <w:left w:val="single" w:sz="4" w:space="0" w:color="auto"/>
              <w:bottom w:val="single" w:sz="4" w:space="0" w:color="auto"/>
              <w:right w:val="single" w:sz="4" w:space="0" w:color="auto"/>
            </w:tcBorders>
            <w:hideMark/>
          </w:tcPr>
          <w:p w14:paraId="712691FF"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66420</w:t>
            </w:r>
          </w:p>
        </w:tc>
        <w:tc>
          <w:tcPr>
            <w:tcW w:w="731" w:type="pct"/>
            <w:tcBorders>
              <w:top w:val="single" w:sz="4" w:space="0" w:color="auto"/>
              <w:left w:val="single" w:sz="4" w:space="0" w:color="auto"/>
              <w:bottom w:val="single" w:sz="4" w:space="0" w:color="auto"/>
              <w:right w:val="single" w:sz="4" w:space="0" w:color="auto"/>
            </w:tcBorders>
            <w:hideMark/>
          </w:tcPr>
          <w:p w14:paraId="6FBBE2F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1F1E0605" w14:textId="77777777" w:rsidTr="00E86445">
        <w:trPr>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4CAF14F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40</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73C32E2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г</w:t>
            </w:r>
            <w:proofErr w:type="gramStart"/>
            <w:r w:rsidRPr="00F35F68">
              <w:rPr>
                <w:rFonts w:ascii="Times New Roman" w:hAnsi="Times New Roman" w:cs="Times New Roman"/>
                <w:sz w:val="18"/>
                <w:szCs w:val="18"/>
              </w:rPr>
              <w:t>.К</w:t>
            </w:r>
            <w:proofErr w:type="gramEnd"/>
            <w:r w:rsidRPr="00F35F68">
              <w:rPr>
                <w:rFonts w:ascii="Times New Roman" w:hAnsi="Times New Roman" w:cs="Times New Roman"/>
                <w:sz w:val="18"/>
                <w:szCs w:val="18"/>
              </w:rPr>
              <w:t>иров</w:t>
            </w:r>
          </w:p>
        </w:tc>
        <w:tc>
          <w:tcPr>
            <w:tcW w:w="948" w:type="pct"/>
            <w:tcBorders>
              <w:top w:val="single" w:sz="4" w:space="0" w:color="auto"/>
              <w:left w:val="single" w:sz="4" w:space="0" w:color="auto"/>
              <w:bottom w:val="single" w:sz="4" w:space="0" w:color="auto"/>
              <w:right w:val="single" w:sz="4" w:space="0" w:color="auto"/>
            </w:tcBorders>
            <w:hideMark/>
          </w:tcPr>
          <w:p w14:paraId="21CD73E5"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533" w:type="pct"/>
            <w:tcBorders>
              <w:top w:val="single" w:sz="4" w:space="0" w:color="auto"/>
              <w:left w:val="single" w:sz="4" w:space="0" w:color="auto"/>
              <w:bottom w:val="single" w:sz="4" w:space="0" w:color="auto"/>
              <w:right w:val="single" w:sz="4" w:space="0" w:color="auto"/>
            </w:tcBorders>
          </w:tcPr>
          <w:p w14:paraId="61E3CBD1"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7B0EF088"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072E88E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16297</w:t>
            </w:r>
          </w:p>
        </w:tc>
        <w:tc>
          <w:tcPr>
            <w:tcW w:w="569" w:type="pct"/>
            <w:tcBorders>
              <w:top w:val="single" w:sz="4" w:space="0" w:color="auto"/>
              <w:left w:val="single" w:sz="4" w:space="0" w:color="auto"/>
              <w:bottom w:val="single" w:sz="4" w:space="0" w:color="auto"/>
              <w:right w:val="single" w:sz="4" w:space="0" w:color="auto"/>
            </w:tcBorders>
            <w:hideMark/>
          </w:tcPr>
          <w:p w14:paraId="1F476E6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16297</w:t>
            </w:r>
          </w:p>
        </w:tc>
        <w:tc>
          <w:tcPr>
            <w:tcW w:w="731" w:type="pct"/>
            <w:tcBorders>
              <w:top w:val="single" w:sz="4" w:space="0" w:color="auto"/>
              <w:left w:val="single" w:sz="4" w:space="0" w:color="auto"/>
              <w:bottom w:val="single" w:sz="4" w:space="0" w:color="auto"/>
              <w:right w:val="single" w:sz="4" w:space="0" w:color="auto"/>
            </w:tcBorders>
          </w:tcPr>
          <w:p w14:paraId="1263F0EA"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5EBF4EF6" w14:textId="77777777" w:rsidTr="00E864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9AC74" w14:textId="77777777" w:rsidR="00E86445" w:rsidRPr="00F35F68" w:rsidRDefault="00E86445" w:rsidP="00E86445">
            <w:pPr>
              <w:pStyle w:val="ConsPlusNormal"/>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9D8A7" w14:textId="77777777" w:rsidR="00E86445" w:rsidRPr="00F35F68" w:rsidRDefault="00E86445" w:rsidP="00E86445">
            <w:pPr>
              <w:pStyle w:val="ConsPlusNormal"/>
              <w:jc w:val="both"/>
              <w:rPr>
                <w:rFonts w:ascii="Times New Roman" w:hAnsi="Times New Roman" w:cs="Times New Roman"/>
                <w:sz w:val="18"/>
                <w:szCs w:val="18"/>
              </w:rPr>
            </w:pPr>
          </w:p>
        </w:tc>
        <w:tc>
          <w:tcPr>
            <w:tcW w:w="948" w:type="pct"/>
            <w:tcBorders>
              <w:top w:val="single" w:sz="4" w:space="0" w:color="auto"/>
              <w:left w:val="single" w:sz="4" w:space="0" w:color="auto"/>
              <w:bottom w:val="single" w:sz="4" w:space="0" w:color="auto"/>
              <w:right w:val="single" w:sz="4" w:space="0" w:color="auto"/>
            </w:tcBorders>
            <w:hideMark/>
          </w:tcPr>
          <w:p w14:paraId="2EB93179"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w:t>
            </w:r>
          </w:p>
        </w:tc>
        <w:tc>
          <w:tcPr>
            <w:tcW w:w="533" w:type="pct"/>
            <w:tcBorders>
              <w:top w:val="single" w:sz="4" w:space="0" w:color="auto"/>
              <w:left w:val="single" w:sz="4" w:space="0" w:color="auto"/>
              <w:bottom w:val="single" w:sz="4" w:space="0" w:color="auto"/>
              <w:right w:val="single" w:sz="4" w:space="0" w:color="auto"/>
            </w:tcBorders>
          </w:tcPr>
          <w:p w14:paraId="11ABA848" w14:textId="77777777" w:rsidR="00E86445" w:rsidRPr="00F35F68" w:rsidRDefault="00E86445" w:rsidP="00E86445">
            <w:pPr>
              <w:pStyle w:val="ConsPlusNormal"/>
              <w:jc w:val="both"/>
              <w:rPr>
                <w:rFonts w:ascii="Times New Roman" w:hAnsi="Times New Roman" w:cs="Times New Roman"/>
                <w:sz w:val="18"/>
                <w:szCs w:val="18"/>
              </w:rPr>
            </w:pPr>
          </w:p>
        </w:tc>
        <w:tc>
          <w:tcPr>
            <w:tcW w:w="469" w:type="pct"/>
            <w:tcBorders>
              <w:top w:val="single" w:sz="4" w:space="0" w:color="auto"/>
              <w:left w:val="single" w:sz="4" w:space="0" w:color="auto"/>
              <w:bottom w:val="single" w:sz="4" w:space="0" w:color="auto"/>
              <w:right w:val="single" w:sz="4" w:space="0" w:color="auto"/>
            </w:tcBorders>
          </w:tcPr>
          <w:p w14:paraId="01639AEA" w14:textId="77777777" w:rsidR="00E86445" w:rsidRPr="00F35F68" w:rsidRDefault="00E86445" w:rsidP="00E86445">
            <w:pPr>
              <w:pStyle w:val="ConsPlusNormal"/>
              <w:jc w:val="both"/>
              <w:rPr>
                <w:rFonts w:ascii="Times New Roman" w:hAnsi="Times New Roman" w:cs="Times New Roman"/>
                <w:sz w:val="18"/>
                <w:szCs w:val="18"/>
              </w:rPr>
            </w:pPr>
          </w:p>
        </w:tc>
        <w:tc>
          <w:tcPr>
            <w:tcW w:w="454" w:type="pct"/>
            <w:tcBorders>
              <w:top w:val="single" w:sz="4" w:space="0" w:color="auto"/>
              <w:left w:val="single" w:sz="4" w:space="0" w:color="auto"/>
              <w:bottom w:val="single" w:sz="4" w:space="0" w:color="auto"/>
              <w:right w:val="single" w:sz="4" w:space="0" w:color="auto"/>
            </w:tcBorders>
            <w:hideMark/>
          </w:tcPr>
          <w:p w14:paraId="653AC4CB"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16297</w:t>
            </w:r>
          </w:p>
        </w:tc>
        <w:tc>
          <w:tcPr>
            <w:tcW w:w="569" w:type="pct"/>
            <w:tcBorders>
              <w:top w:val="single" w:sz="4" w:space="0" w:color="auto"/>
              <w:left w:val="single" w:sz="4" w:space="0" w:color="auto"/>
              <w:bottom w:val="single" w:sz="4" w:space="0" w:color="auto"/>
              <w:right w:val="single" w:sz="4" w:space="0" w:color="auto"/>
            </w:tcBorders>
            <w:hideMark/>
          </w:tcPr>
          <w:p w14:paraId="1A9C8C0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16297</w:t>
            </w:r>
          </w:p>
        </w:tc>
        <w:tc>
          <w:tcPr>
            <w:tcW w:w="731" w:type="pct"/>
            <w:tcBorders>
              <w:top w:val="single" w:sz="4" w:space="0" w:color="auto"/>
              <w:left w:val="single" w:sz="4" w:space="0" w:color="auto"/>
              <w:bottom w:val="single" w:sz="4" w:space="0" w:color="auto"/>
              <w:right w:val="single" w:sz="4" w:space="0" w:color="auto"/>
            </w:tcBorders>
          </w:tcPr>
          <w:p w14:paraId="02B46CD1" w14:textId="77777777" w:rsidR="00E86445" w:rsidRPr="00F35F68" w:rsidRDefault="00E86445" w:rsidP="00E86445">
            <w:pPr>
              <w:pStyle w:val="ConsPlusNormal"/>
              <w:jc w:val="both"/>
              <w:rPr>
                <w:rFonts w:ascii="Times New Roman" w:hAnsi="Times New Roman" w:cs="Times New Roman"/>
                <w:sz w:val="18"/>
                <w:szCs w:val="18"/>
              </w:rPr>
            </w:pPr>
          </w:p>
        </w:tc>
      </w:tr>
      <w:tr w:rsidR="00E86445" w:rsidRPr="00F35F68" w14:paraId="3547F9EF" w14:textId="77777777" w:rsidTr="00E86445">
        <w:trPr>
          <w:trHeight w:val="233"/>
          <w:jc w:val="center"/>
        </w:trPr>
        <w:tc>
          <w:tcPr>
            <w:tcW w:w="253" w:type="pct"/>
            <w:tcBorders>
              <w:top w:val="single" w:sz="4" w:space="0" w:color="auto"/>
              <w:left w:val="single" w:sz="4" w:space="0" w:color="auto"/>
              <w:bottom w:val="single" w:sz="4" w:space="0" w:color="auto"/>
              <w:right w:val="single" w:sz="4" w:space="0" w:color="auto"/>
            </w:tcBorders>
          </w:tcPr>
          <w:p w14:paraId="6C4526AF" w14:textId="77777777" w:rsidR="00E86445" w:rsidRPr="00F35F68" w:rsidRDefault="00E86445" w:rsidP="00E86445">
            <w:pPr>
              <w:pStyle w:val="ConsPlusNormal"/>
              <w:rPr>
                <w:rFonts w:ascii="Times New Roman" w:hAnsi="Times New Roman" w:cs="Times New Roman"/>
                <w:sz w:val="18"/>
                <w:szCs w:val="18"/>
              </w:rPr>
            </w:pPr>
          </w:p>
        </w:tc>
        <w:tc>
          <w:tcPr>
            <w:tcW w:w="1991" w:type="pct"/>
            <w:gridSpan w:val="2"/>
            <w:tcBorders>
              <w:top w:val="single" w:sz="4" w:space="0" w:color="auto"/>
              <w:left w:val="single" w:sz="4" w:space="0" w:color="auto"/>
              <w:bottom w:val="single" w:sz="4" w:space="0" w:color="auto"/>
              <w:right w:val="single" w:sz="4" w:space="0" w:color="auto"/>
            </w:tcBorders>
            <w:hideMark/>
          </w:tcPr>
          <w:p w14:paraId="33E9E6F6"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районам области:</w:t>
            </w:r>
          </w:p>
        </w:tc>
        <w:tc>
          <w:tcPr>
            <w:tcW w:w="533" w:type="pct"/>
            <w:tcBorders>
              <w:top w:val="single" w:sz="4" w:space="0" w:color="auto"/>
              <w:left w:val="single" w:sz="4" w:space="0" w:color="auto"/>
              <w:bottom w:val="single" w:sz="4" w:space="0" w:color="auto"/>
              <w:right w:val="single" w:sz="4" w:space="0" w:color="auto"/>
            </w:tcBorders>
            <w:hideMark/>
          </w:tcPr>
          <w:p w14:paraId="2F4E27B0"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8037277</w:t>
            </w:r>
          </w:p>
        </w:tc>
        <w:tc>
          <w:tcPr>
            <w:tcW w:w="469" w:type="pct"/>
            <w:tcBorders>
              <w:top w:val="single" w:sz="4" w:space="0" w:color="auto"/>
              <w:left w:val="single" w:sz="4" w:space="0" w:color="auto"/>
              <w:bottom w:val="single" w:sz="4" w:space="0" w:color="auto"/>
              <w:right w:val="single" w:sz="4" w:space="0" w:color="auto"/>
            </w:tcBorders>
            <w:hideMark/>
          </w:tcPr>
          <w:p w14:paraId="645546E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8037277</w:t>
            </w:r>
          </w:p>
        </w:tc>
        <w:tc>
          <w:tcPr>
            <w:tcW w:w="454" w:type="pct"/>
            <w:tcBorders>
              <w:top w:val="single" w:sz="4" w:space="0" w:color="auto"/>
              <w:left w:val="single" w:sz="4" w:space="0" w:color="auto"/>
              <w:bottom w:val="single" w:sz="4" w:space="0" w:color="auto"/>
              <w:right w:val="single" w:sz="4" w:space="0" w:color="auto"/>
            </w:tcBorders>
            <w:hideMark/>
          </w:tcPr>
          <w:p w14:paraId="368D0B9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569" w:type="pct"/>
            <w:tcBorders>
              <w:top w:val="single" w:sz="4" w:space="0" w:color="auto"/>
              <w:left w:val="single" w:sz="4" w:space="0" w:color="auto"/>
              <w:bottom w:val="single" w:sz="4" w:space="0" w:color="auto"/>
              <w:right w:val="single" w:sz="4" w:space="0" w:color="auto"/>
            </w:tcBorders>
            <w:hideMark/>
          </w:tcPr>
          <w:p w14:paraId="5C018DBE"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731" w:type="pct"/>
            <w:tcBorders>
              <w:top w:val="single" w:sz="4" w:space="0" w:color="auto"/>
              <w:left w:val="single" w:sz="4" w:space="0" w:color="auto"/>
              <w:bottom w:val="single" w:sz="4" w:space="0" w:color="auto"/>
              <w:right w:val="single" w:sz="4" w:space="0" w:color="auto"/>
            </w:tcBorders>
            <w:hideMark/>
          </w:tcPr>
          <w:p w14:paraId="42A7AA9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r w:rsidR="00E86445" w:rsidRPr="00F35F68" w14:paraId="22558BBA" w14:textId="77777777" w:rsidTr="00E86445">
        <w:trPr>
          <w:trHeight w:val="233"/>
          <w:jc w:val="center"/>
        </w:trPr>
        <w:tc>
          <w:tcPr>
            <w:tcW w:w="2244" w:type="pct"/>
            <w:gridSpan w:val="3"/>
            <w:tcBorders>
              <w:top w:val="single" w:sz="4" w:space="0" w:color="auto"/>
              <w:left w:val="single" w:sz="4" w:space="0" w:color="auto"/>
              <w:bottom w:val="single" w:sz="4" w:space="0" w:color="auto"/>
              <w:right w:val="single" w:sz="4" w:space="0" w:color="auto"/>
            </w:tcBorders>
            <w:hideMark/>
          </w:tcPr>
          <w:p w14:paraId="254C1D91" w14:textId="77777777" w:rsidR="00E86445" w:rsidRPr="00F35F68" w:rsidRDefault="00E86445" w:rsidP="00E86445">
            <w:pPr>
              <w:pStyle w:val="ConsPlusNormal"/>
              <w:rPr>
                <w:rFonts w:ascii="Times New Roman" w:hAnsi="Times New Roman" w:cs="Times New Roman"/>
                <w:sz w:val="18"/>
                <w:szCs w:val="18"/>
              </w:rPr>
            </w:pPr>
            <w:r w:rsidRPr="00F35F68">
              <w:rPr>
                <w:rFonts w:ascii="Times New Roman" w:hAnsi="Times New Roman" w:cs="Times New Roman"/>
                <w:sz w:val="18"/>
                <w:szCs w:val="18"/>
              </w:rPr>
              <w:t>Всего по области:</w:t>
            </w:r>
          </w:p>
        </w:tc>
        <w:tc>
          <w:tcPr>
            <w:tcW w:w="533" w:type="pct"/>
            <w:tcBorders>
              <w:top w:val="single" w:sz="4" w:space="0" w:color="auto"/>
              <w:left w:val="single" w:sz="4" w:space="0" w:color="auto"/>
              <w:bottom w:val="single" w:sz="4" w:space="0" w:color="auto"/>
              <w:right w:val="single" w:sz="4" w:space="0" w:color="auto"/>
            </w:tcBorders>
            <w:hideMark/>
          </w:tcPr>
          <w:p w14:paraId="7417120C"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8037277</w:t>
            </w:r>
          </w:p>
        </w:tc>
        <w:tc>
          <w:tcPr>
            <w:tcW w:w="469" w:type="pct"/>
            <w:tcBorders>
              <w:top w:val="single" w:sz="4" w:space="0" w:color="auto"/>
              <w:left w:val="single" w:sz="4" w:space="0" w:color="auto"/>
              <w:bottom w:val="single" w:sz="4" w:space="0" w:color="auto"/>
              <w:right w:val="single" w:sz="4" w:space="0" w:color="auto"/>
            </w:tcBorders>
            <w:hideMark/>
          </w:tcPr>
          <w:p w14:paraId="341C566A"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8037277</w:t>
            </w:r>
          </w:p>
        </w:tc>
        <w:tc>
          <w:tcPr>
            <w:tcW w:w="454" w:type="pct"/>
            <w:tcBorders>
              <w:top w:val="single" w:sz="4" w:space="0" w:color="auto"/>
              <w:left w:val="single" w:sz="4" w:space="0" w:color="auto"/>
              <w:bottom w:val="single" w:sz="4" w:space="0" w:color="auto"/>
              <w:right w:val="single" w:sz="4" w:space="0" w:color="auto"/>
            </w:tcBorders>
            <w:hideMark/>
          </w:tcPr>
          <w:p w14:paraId="3E2BE451"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569" w:type="pct"/>
            <w:tcBorders>
              <w:top w:val="single" w:sz="4" w:space="0" w:color="auto"/>
              <w:left w:val="single" w:sz="4" w:space="0" w:color="auto"/>
              <w:bottom w:val="single" w:sz="4" w:space="0" w:color="auto"/>
              <w:right w:val="single" w:sz="4" w:space="0" w:color="auto"/>
            </w:tcBorders>
            <w:hideMark/>
          </w:tcPr>
          <w:p w14:paraId="34E2E007"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731" w:type="pct"/>
            <w:tcBorders>
              <w:top w:val="single" w:sz="4" w:space="0" w:color="auto"/>
              <w:left w:val="single" w:sz="4" w:space="0" w:color="auto"/>
              <w:bottom w:val="single" w:sz="4" w:space="0" w:color="auto"/>
              <w:right w:val="single" w:sz="4" w:space="0" w:color="auto"/>
            </w:tcBorders>
            <w:hideMark/>
          </w:tcPr>
          <w:p w14:paraId="7EB935E5" w14:textId="77777777" w:rsidR="00E86445" w:rsidRPr="00F35F68" w:rsidRDefault="00E86445"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100,00</w:t>
            </w:r>
          </w:p>
        </w:tc>
      </w:tr>
    </w:tbl>
    <w:p w14:paraId="46DE2A06" w14:textId="77777777" w:rsidR="009D3FB2" w:rsidRPr="00F35F68" w:rsidRDefault="009D3FB2">
      <w:pPr>
        <w:pStyle w:val="ConsPlusNormal"/>
        <w:jc w:val="both"/>
        <w:rPr>
          <w:rFonts w:ascii="Times New Roman" w:hAnsi="Times New Roman" w:cs="Times New Roman"/>
        </w:rPr>
      </w:pPr>
    </w:p>
    <w:p w14:paraId="53FEFEA5" w14:textId="77777777" w:rsidR="00E86445" w:rsidRPr="00F35F68" w:rsidRDefault="00E86445" w:rsidP="00E86445">
      <w:pPr>
        <w:pStyle w:val="ConsPlusNormal"/>
        <w:jc w:val="both"/>
        <w:rPr>
          <w:rFonts w:ascii="Times New Roman" w:hAnsi="Times New Roman" w:cs="Times New Roman"/>
          <w:sz w:val="24"/>
          <w:szCs w:val="24"/>
        </w:rPr>
      </w:pPr>
    </w:p>
    <w:p w14:paraId="787BF14E" w14:textId="77777777" w:rsidR="00E86445" w:rsidRPr="00F35F68" w:rsidRDefault="00E86445" w:rsidP="00E86445">
      <w:pPr>
        <w:widowControl w:val="0"/>
        <w:autoSpaceDE w:val="0"/>
        <w:autoSpaceDN w:val="0"/>
        <w:spacing w:after="0" w:line="240" w:lineRule="auto"/>
        <w:jc w:val="right"/>
        <w:outlineLvl w:val="5"/>
        <w:rPr>
          <w:rFonts w:ascii="Times New Roman" w:eastAsiaTheme="minorEastAsia" w:hAnsi="Times New Roman" w:cs="Times New Roman"/>
          <w:sz w:val="24"/>
          <w:szCs w:val="24"/>
          <w:lang w:eastAsia="ru-RU"/>
        </w:rPr>
      </w:pPr>
      <w:r w:rsidRPr="00F35F68">
        <w:rPr>
          <w:rFonts w:ascii="Times New Roman" w:eastAsiaTheme="minorEastAsia" w:hAnsi="Times New Roman" w:cs="Times New Roman"/>
          <w:sz w:val="24"/>
          <w:szCs w:val="24"/>
          <w:lang w:eastAsia="ru-RU"/>
        </w:rPr>
        <w:t>Таблица 1.4.1.1.1</w:t>
      </w:r>
    </w:p>
    <w:p w14:paraId="45E536B8" w14:textId="77777777" w:rsidR="00E86445" w:rsidRPr="00F35F68" w:rsidRDefault="00E86445" w:rsidP="00E86445">
      <w:pPr>
        <w:widowControl w:val="0"/>
        <w:autoSpaceDE w:val="0"/>
        <w:autoSpaceDN w:val="0"/>
        <w:spacing w:after="0" w:line="240" w:lineRule="auto"/>
        <w:jc w:val="both"/>
        <w:rPr>
          <w:rFonts w:ascii="Times New Roman" w:eastAsiaTheme="minorEastAsia" w:hAnsi="Times New Roman" w:cs="Times New Roman"/>
          <w:lang w:eastAsia="ru-RU"/>
        </w:rPr>
      </w:pPr>
    </w:p>
    <w:p w14:paraId="5E2F1C2C" w14:textId="77777777" w:rsidR="00E86445" w:rsidRPr="00F35F68" w:rsidRDefault="00E86445" w:rsidP="001E6782">
      <w:pPr>
        <w:widowControl w:val="0"/>
        <w:autoSpaceDE w:val="0"/>
        <w:autoSpaceDN w:val="0"/>
        <w:spacing w:after="0" w:line="240" w:lineRule="auto"/>
        <w:rPr>
          <w:rFonts w:ascii="Times New Roman" w:eastAsiaTheme="minorEastAsia" w:hAnsi="Times New Roman" w:cs="Times New Roman"/>
          <w:b/>
          <w:lang w:eastAsia="ru-RU"/>
        </w:rPr>
      </w:pPr>
    </w:p>
    <w:p w14:paraId="5058BCD8" w14:textId="77777777" w:rsidR="00E86445" w:rsidRPr="00F35F68" w:rsidRDefault="00E86445" w:rsidP="00E86445">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35F68">
        <w:rPr>
          <w:rFonts w:ascii="Times New Roman" w:eastAsiaTheme="minorEastAsia" w:hAnsi="Times New Roman" w:cs="Times New Roman"/>
          <w:sz w:val="24"/>
          <w:szCs w:val="24"/>
          <w:lang w:eastAsia="ru-RU"/>
        </w:rPr>
        <w:t>Сведения о распределении площади лесов на землях</w:t>
      </w:r>
    </w:p>
    <w:p w14:paraId="0D397D48" w14:textId="2075D463" w:rsidR="00E86445" w:rsidRPr="00F35F68" w:rsidRDefault="00E86445" w:rsidP="001E6782">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35F68">
        <w:rPr>
          <w:rFonts w:ascii="Times New Roman" w:eastAsiaTheme="minorEastAsia" w:hAnsi="Times New Roman" w:cs="Times New Roman"/>
          <w:sz w:val="24"/>
          <w:szCs w:val="24"/>
          <w:lang w:eastAsia="ru-RU"/>
        </w:rPr>
        <w:t xml:space="preserve">лесного фонда за период действия </w:t>
      </w:r>
      <w:r w:rsidR="001E6782" w:rsidRPr="00F35F68">
        <w:rPr>
          <w:rFonts w:ascii="Times New Roman" w:eastAsiaTheme="minorEastAsia" w:hAnsi="Times New Roman" w:cs="Times New Roman"/>
          <w:sz w:val="24"/>
          <w:szCs w:val="24"/>
          <w:lang w:eastAsia="ru-RU"/>
        </w:rPr>
        <w:t>Лесного плана Кировской области</w:t>
      </w:r>
    </w:p>
    <w:p w14:paraId="7187DCBD" w14:textId="77777777" w:rsidR="00E86445" w:rsidRPr="00F35F68" w:rsidRDefault="00E86445" w:rsidP="00E86445">
      <w:pPr>
        <w:pStyle w:val="ConsPlusNormal"/>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57" w:type="dxa"/>
          <w:right w:w="28" w:type="dxa"/>
        </w:tblCellMar>
        <w:tblLook w:val="00A0" w:firstRow="1" w:lastRow="0" w:firstColumn="1" w:lastColumn="0" w:noHBand="0" w:noVBand="0"/>
      </w:tblPr>
      <w:tblGrid>
        <w:gridCol w:w="413"/>
        <w:gridCol w:w="1503"/>
        <w:gridCol w:w="1511"/>
        <w:gridCol w:w="856"/>
        <w:gridCol w:w="713"/>
        <w:gridCol w:w="856"/>
        <w:gridCol w:w="858"/>
        <w:gridCol w:w="1284"/>
        <w:gridCol w:w="1417"/>
      </w:tblGrid>
      <w:tr w:rsidR="008F6BBF" w:rsidRPr="00F35F68" w14:paraId="5BAA0CDE" w14:textId="77777777" w:rsidTr="00D374FA">
        <w:trPr>
          <w:trHeight w:val="233"/>
          <w:jc w:val="center"/>
        </w:trPr>
        <w:tc>
          <w:tcPr>
            <w:tcW w:w="219" w:type="pct"/>
            <w:vMerge w:val="restart"/>
            <w:hideMark/>
          </w:tcPr>
          <w:p w14:paraId="042C3799" w14:textId="77777777" w:rsidR="008F6BBF" w:rsidRPr="00F35F68" w:rsidRDefault="008F6BBF" w:rsidP="00E86445">
            <w:pPr>
              <w:pStyle w:val="ConsPlusNormal"/>
              <w:jc w:val="both"/>
              <w:rPr>
                <w:rFonts w:ascii="Times New Roman" w:hAnsi="Times New Roman" w:cs="Times New Roman"/>
                <w:sz w:val="18"/>
                <w:szCs w:val="18"/>
              </w:rPr>
            </w:pPr>
            <w:bookmarkStart w:id="3" w:name="OLE_LINK1"/>
            <w:r w:rsidRPr="00F35F68">
              <w:rPr>
                <w:rFonts w:ascii="Times New Roman" w:hAnsi="Times New Roman" w:cs="Times New Roman"/>
                <w:sz w:val="18"/>
                <w:szCs w:val="18"/>
              </w:rPr>
              <w:t xml:space="preserve">№ </w:t>
            </w:r>
          </w:p>
          <w:p w14:paraId="2F5DA2A7" w14:textId="77777777" w:rsidR="008F6BBF" w:rsidRPr="00F35F68" w:rsidRDefault="008F6BBF" w:rsidP="00E86445">
            <w:pPr>
              <w:pStyle w:val="ConsPlusNormal"/>
              <w:jc w:val="both"/>
              <w:rPr>
                <w:rFonts w:ascii="Times New Roman" w:hAnsi="Times New Roman" w:cs="Times New Roman"/>
                <w:sz w:val="18"/>
                <w:szCs w:val="18"/>
              </w:rPr>
            </w:pPr>
            <w:proofErr w:type="gramStart"/>
            <w:r w:rsidRPr="00F35F68">
              <w:rPr>
                <w:rFonts w:ascii="Times New Roman" w:hAnsi="Times New Roman" w:cs="Times New Roman"/>
                <w:sz w:val="18"/>
                <w:szCs w:val="18"/>
              </w:rPr>
              <w:t>п</w:t>
            </w:r>
            <w:proofErr w:type="gramEnd"/>
            <w:r w:rsidRPr="00F35F68">
              <w:rPr>
                <w:rFonts w:ascii="Times New Roman" w:hAnsi="Times New Roman" w:cs="Times New Roman"/>
                <w:sz w:val="18"/>
                <w:szCs w:val="18"/>
              </w:rPr>
              <w:t>/п</w:t>
            </w:r>
          </w:p>
        </w:tc>
        <w:tc>
          <w:tcPr>
            <w:tcW w:w="798" w:type="pct"/>
            <w:vMerge w:val="restart"/>
            <w:hideMark/>
          </w:tcPr>
          <w:p w14:paraId="3635B1BE"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Админист</w:t>
            </w:r>
            <w:r w:rsidRPr="00F35F68">
              <w:rPr>
                <w:rFonts w:ascii="Times New Roman" w:hAnsi="Times New Roman" w:cs="Times New Roman"/>
                <w:sz w:val="18"/>
                <w:szCs w:val="18"/>
              </w:rPr>
              <w:softHyphen/>
              <w:t>ративный район</w:t>
            </w:r>
          </w:p>
        </w:tc>
        <w:tc>
          <w:tcPr>
            <w:tcW w:w="803" w:type="pct"/>
            <w:vMerge w:val="restart"/>
            <w:hideMark/>
          </w:tcPr>
          <w:p w14:paraId="44F08E08"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Лесничество</w:t>
            </w:r>
          </w:p>
        </w:tc>
        <w:tc>
          <w:tcPr>
            <w:tcW w:w="834" w:type="pct"/>
            <w:gridSpan w:val="2"/>
            <w:hideMark/>
          </w:tcPr>
          <w:p w14:paraId="5B8591BC"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 xml:space="preserve">Показатели на 01.01.2018 г., </w:t>
            </w:r>
            <w:proofErr w:type="gramStart"/>
            <w:r w:rsidRPr="00F35F68">
              <w:rPr>
                <w:rFonts w:ascii="Times New Roman" w:hAnsi="Times New Roman" w:cs="Times New Roman"/>
                <w:sz w:val="18"/>
                <w:szCs w:val="18"/>
              </w:rPr>
              <w:t>га</w:t>
            </w:r>
            <w:proofErr w:type="gramEnd"/>
          </w:p>
        </w:tc>
        <w:tc>
          <w:tcPr>
            <w:tcW w:w="909" w:type="pct"/>
            <w:gridSpan w:val="2"/>
            <w:hideMark/>
          </w:tcPr>
          <w:p w14:paraId="2E34C86B"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 xml:space="preserve">Показатели на 01.01.2024 г., </w:t>
            </w:r>
            <w:proofErr w:type="gramStart"/>
            <w:r w:rsidRPr="00F35F68">
              <w:rPr>
                <w:rFonts w:ascii="Times New Roman" w:hAnsi="Times New Roman" w:cs="Times New Roman"/>
                <w:sz w:val="18"/>
                <w:szCs w:val="18"/>
              </w:rPr>
              <w:t>га</w:t>
            </w:r>
            <w:proofErr w:type="gramEnd"/>
          </w:p>
        </w:tc>
        <w:tc>
          <w:tcPr>
            <w:tcW w:w="682" w:type="pct"/>
            <w:vMerge w:val="restart"/>
            <w:hideMark/>
          </w:tcPr>
          <w:p w14:paraId="39F972A9"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По отношению к показателям предыдущего Лесного плана, % (всего)</w:t>
            </w:r>
          </w:p>
        </w:tc>
        <w:tc>
          <w:tcPr>
            <w:tcW w:w="755" w:type="pct"/>
            <w:vMerge w:val="restart"/>
          </w:tcPr>
          <w:p w14:paraId="31B0834E" w14:textId="77777777" w:rsidR="008F6BBF" w:rsidRPr="00F35F68" w:rsidRDefault="008F6BBF" w:rsidP="008F6BBF">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По отношению к показателям предыдущего Лесного плана, % (на землях лесного фонда)</w:t>
            </w:r>
          </w:p>
        </w:tc>
      </w:tr>
      <w:tr w:rsidR="008F6BBF" w:rsidRPr="00F35F68" w14:paraId="4AB26C4A" w14:textId="77777777" w:rsidTr="00D374FA">
        <w:trPr>
          <w:jc w:val="center"/>
        </w:trPr>
        <w:tc>
          <w:tcPr>
            <w:tcW w:w="219" w:type="pct"/>
            <w:vMerge/>
            <w:vAlign w:val="center"/>
            <w:hideMark/>
          </w:tcPr>
          <w:p w14:paraId="25BC9012" w14:textId="77777777" w:rsidR="008F6BBF" w:rsidRPr="00F35F68" w:rsidRDefault="008F6BBF" w:rsidP="00E86445">
            <w:pPr>
              <w:pStyle w:val="ConsPlusNormal"/>
              <w:jc w:val="both"/>
              <w:rPr>
                <w:rFonts w:ascii="Times New Roman" w:hAnsi="Times New Roman" w:cs="Times New Roman"/>
                <w:sz w:val="18"/>
                <w:szCs w:val="18"/>
              </w:rPr>
            </w:pPr>
          </w:p>
        </w:tc>
        <w:tc>
          <w:tcPr>
            <w:tcW w:w="798" w:type="pct"/>
            <w:vMerge/>
            <w:vAlign w:val="center"/>
            <w:hideMark/>
          </w:tcPr>
          <w:p w14:paraId="4DEFB9D6" w14:textId="77777777" w:rsidR="008F6BBF" w:rsidRPr="00F35F68" w:rsidRDefault="008F6BBF" w:rsidP="00E86445">
            <w:pPr>
              <w:pStyle w:val="ConsPlusNormal"/>
              <w:jc w:val="both"/>
              <w:rPr>
                <w:rFonts w:ascii="Times New Roman" w:hAnsi="Times New Roman" w:cs="Times New Roman"/>
                <w:sz w:val="18"/>
                <w:szCs w:val="18"/>
              </w:rPr>
            </w:pPr>
          </w:p>
        </w:tc>
        <w:tc>
          <w:tcPr>
            <w:tcW w:w="803" w:type="pct"/>
            <w:vMerge/>
            <w:vAlign w:val="center"/>
            <w:hideMark/>
          </w:tcPr>
          <w:p w14:paraId="00B92289" w14:textId="77777777" w:rsidR="008F6BBF" w:rsidRPr="00F35F68" w:rsidRDefault="008F6BBF" w:rsidP="00E86445">
            <w:pPr>
              <w:pStyle w:val="ConsPlusNormal"/>
              <w:jc w:val="both"/>
              <w:rPr>
                <w:rFonts w:ascii="Times New Roman" w:hAnsi="Times New Roman" w:cs="Times New Roman"/>
                <w:sz w:val="18"/>
                <w:szCs w:val="18"/>
              </w:rPr>
            </w:pPr>
          </w:p>
        </w:tc>
        <w:tc>
          <w:tcPr>
            <w:tcW w:w="455" w:type="pct"/>
            <w:hideMark/>
          </w:tcPr>
          <w:p w14:paraId="596E8270"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Всего</w:t>
            </w:r>
          </w:p>
        </w:tc>
        <w:tc>
          <w:tcPr>
            <w:tcW w:w="379" w:type="pct"/>
            <w:hideMark/>
          </w:tcPr>
          <w:p w14:paraId="7F8EE404"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Леса на землях лесного фонда</w:t>
            </w:r>
          </w:p>
        </w:tc>
        <w:tc>
          <w:tcPr>
            <w:tcW w:w="455" w:type="pct"/>
            <w:hideMark/>
          </w:tcPr>
          <w:p w14:paraId="27CE7740"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Всего</w:t>
            </w:r>
          </w:p>
        </w:tc>
        <w:tc>
          <w:tcPr>
            <w:tcW w:w="454" w:type="pct"/>
            <w:hideMark/>
          </w:tcPr>
          <w:p w14:paraId="36C1873A"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На землях лесного фонда</w:t>
            </w:r>
          </w:p>
        </w:tc>
        <w:tc>
          <w:tcPr>
            <w:tcW w:w="682" w:type="pct"/>
            <w:vMerge/>
            <w:vAlign w:val="center"/>
            <w:hideMark/>
          </w:tcPr>
          <w:p w14:paraId="396D7FA8" w14:textId="77777777" w:rsidR="008F6BBF" w:rsidRPr="00F35F68" w:rsidRDefault="008F6BBF" w:rsidP="00E86445">
            <w:pPr>
              <w:pStyle w:val="ConsPlusNormal"/>
              <w:jc w:val="both"/>
              <w:rPr>
                <w:rFonts w:ascii="Times New Roman" w:hAnsi="Times New Roman" w:cs="Times New Roman"/>
                <w:sz w:val="18"/>
                <w:szCs w:val="18"/>
              </w:rPr>
            </w:pPr>
          </w:p>
        </w:tc>
        <w:tc>
          <w:tcPr>
            <w:tcW w:w="755" w:type="pct"/>
            <w:vMerge/>
          </w:tcPr>
          <w:p w14:paraId="38C723BA" w14:textId="77777777" w:rsidR="008F6BBF" w:rsidRPr="00F35F68" w:rsidRDefault="008F6BBF" w:rsidP="00E86445">
            <w:pPr>
              <w:pStyle w:val="ConsPlusNormal"/>
              <w:jc w:val="both"/>
              <w:rPr>
                <w:rFonts w:ascii="Times New Roman" w:hAnsi="Times New Roman" w:cs="Times New Roman"/>
                <w:sz w:val="18"/>
                <w:szCs w:val="18"/>
              </w:rPr>
            </w:pPr>
          </w:p>
        </w:tc>
      </w:tr>
      <w:tr w:rsidR="008F6BBF" w:rsidRPr="00F35F68" w14:paraId="405E2A04" w14:textId="77777777" w:rsidTr="00D374FA">
        <w:trPr>
          <w:trHeight w:val="233"/>
          <w:jc w:val="center"/>
        </w:trPr>
        <w:tc>
          <w:tcPr>
            <w:tcW w:w="219" w:type="pct"/>
            <w:vAlign w:val="center"/>
            <w:hideMark/>
          </w:tcPr>
          <w:p w14:paraId="39F124EE"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w:t>
            </w:r>
          </w:p>
        </w:tc>
        <w:tc>
          <w:tcPr>
            <w:tcW w:w="798" w:type="pct"/>
            <w:vAlign w:val="center"/>
            <w:hideMark/>
          </w:tcPr>
          <w:p w14:paraId="73229453"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w:t>
            </w:r>
          </w:p>
        </w:tc>
        <w:tc>
          <w:tcPr>
            <w:tcW w:w="803" w:type="pct"/>
            <w:vAlign w:val="center"/>
            <w:hideMark/>
          </w:tcPr>
          <w:p w14:paraId="10A13A81"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w:t>
            </w:r>
          </w:p>
        </w:tc>
        <w:tc>
          <w:tcPr>
            <w:tcW w:w="455" w:type="pct"/>
            <w:vAlign w:val="center"/>
            <w:hideMark/>
          </w:tcPr>
          <w:p w14:paraId="144E0E34"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w:t>
            </w:r>
          </w:p>
        </w:tc>
        <w:tc>
          <w:tcPr>
            <w:tcW w:w="379" w:type="pct"/>
            <w:vAlign w:val="center"/>
            <w:hideMark/>
          </w:tcPr>
          <w:p w14:paraId="1183A23B"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w:t>
            </w:r>
          </w:p>
        </w:tc>
        <w:tc>
          <w:tcPr>
            <w:tcW w:w="455" w:type="pct"/>
            <w:vAlign w:val="center"/>
            <w:hideMark/>
          </w:tcPr>
          <w:p w14:paraId="01F373E6"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w:t>
            </w:r>
          </w:p>
        </w:tc>
        <w:tc>
          <w:tcPr>
            <w:tcW w:w="454" w:type="pct"/>
            <w:vAlign w:val="center"/>
            <w:hideMark/>
          </w:tcPr>
          <w:p w14:paraId="73B1F673"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w:t>
            </w:r>
          </w:p>
        </w:tc>
        <w:tc>
          <w:tcPr>
            <w:tcW w:w="682" w:type="pct"/>
            <w:vAlign w:val="center"/>
            <w:hideMark/>
          </w:tcPr>
          <w:p w14:paraId="0D4886F4" w14:textId="77777777" w:rsidR="008F6BBF" w:rsidRPr="00F35F68" w:rsidRDefault="008F6BBF" w:rsidP="00E86445">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w:t>
            </w:r>
          </w:p>
        </w:tc>
        <w:tc>
          <w:tcPr>
            <w:tcW w:w="755" w:type="pct"/>
          </w:tcPr>
          <w:p w14:paraId="326DFBB5" w14:textId="77777777" w:rsidR="008F6BBF" w:rsidRPr="00F35F68" w:rsidRDefault="008F6BBF" w:rsidP="00E86445">
            <w:pPr>
              <w:pStyle w:val="ConsPlusNormal"/>
              <w:jc w:val="both"/>
              <w:rPr>
                <w:rFonts w:ascii="Times New Roman" w:hAnsi="Times New Roman" w:cs="Times New Roman"/>
                <w:sz w:val="18"/>
                <w:szCs w:val="18"/>
              </w:rPr>
            </w:pPr>
          </w:p>
        </w:tc>
      </w:tr>
      <w:tr w:rsidR="00DC0CC4" w:rsidRPr="00F35F68" w14:paraId="5FA65A1C" w14:textId="77777777" w:rsidTr="00D374FA">
        <w:trPr>
          <w:trHeight w:val="233"/>
          <w:jc w:val="center"/>
        </w:trPr>
        <w:tc>
          <w:tcPr>
            <w:tcW w:w="219" w:type="pct"/>
            <w:vMerge w:val="restart"/>
            <w:hideMark/>
          </w:tcPr>
          <w:p w14:paraId="777EBE6E"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w:t>
            </w:r>
          </w:p>
        </w:tc>
        <w:tc>
          <w:tcPr>
            <w:tcW w:w="798" w:type="pct"/>
            <w:vMerge w:val="restart"/>
            <w:hideMark/>
          </w:tcPr>
          <w:p w14:paraId="545C8024"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Арбажский </w:t>
            </w:r>
          </w:p>
        </w:tc>
        <w:tc>
          <w:tcPr>
            <w:tcW w:w="803" w:type="pct"/>
            <w:hideMark/>
          </w:tcPr>
          <w:p w14:paraId="7BACBA6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Сорвижское</w:t>
            </w:r>
          </w:p>
        </w:tc>
        <w:tc>
          <w:tcPr>
            <w:tcW w:w="455" w:type="pct"/>
            <w:vAlign w:val="bottom"/>
            <w:hideMark/>
          </w:tcPr>
          <w:p w14:paraId="2C7896C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56425</w:t>
            </w:r>
          </w:p>
        </w:tc>
        <w:tc>
          <w:tcPr>
            <w:tcW w:w="379" w:type="pct"/>
            <w:vAlign w:val="bottom"/>
            <w:hideMark/>
          </w:tcPr>
          <w:p w14:paraId="293E211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56425</w:t>
            </w:r>
          </w:p>
        </w:tc>
        <w:tc>
          <w:tcPr>
            <w:tcW w:w="453" w:type="pct"/>
            <w:vAlign w:val="bottom"/>
            <w:hideMark/>
          </w:tcPr>
          <w:p w14:paraId="4F8881C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57265</w:t>
            </w:r>
          </w:p>
        </w:tc>
        <w:tc>
          <w:tcPr>
            <w:tcW w:w="456" w:type="pct"/>
            <w:vAlign w:val="bottom"/>
            <w:hideMark/>
          </w:tcPr>
          <w:p w14:paraId="42E7133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55616</w:t>
            </w:r>
          </w:p>
        </w:tc>
        <w:tc>
          <w:tcPr>
            <w:tcW w:w="682" w:type="pct"/>
            <w:vAlign w:val="bottom"/>
            <w:hideMark/>
          </w:tcPr>
          <w:p w14:paraId="35D83A9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101,49</w:t>
            </w:r>
          </w:p>
        </w:tc>
        <w:tc>
          <w:tcPr>
            <w:tcW w:w="755" w:type="pct"/>
            <w:vAlign w:val="bottom"/>
          </w:tcPr>
          <w:p w14:paraId="434C42A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98,57</w:t>
            </w:r>
          </w:p>
        </w:tc>
      </w:tr>
      <w:tr w:rsidR="00DC0CC4" w:rsidRPr="00F35F68" w14:paraId="77D8699D" w14:textId="77777777" w:rsidTr="00D374FA">
        <w:trPr>
          <w:jc w:val="center"/>
        </w:trPr>
        <w:tc>
          <w:tcPr>
            <w:tcW w:w="219" w:type="pct"/>
            <w:vMerge/>
            <w:vAlign w:val="center"/>
            <w:hideMark/>
          </w:tcPr>
          <w:p w14:paraId="0BDBC2A9"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8C782BF"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8EF997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ADEB63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56425</w:t>
            </w:r>
          </w:p>
        </w:tc>
        <w:tc>
          <w:tcPr>
            <w:tcW w:w="379" w:type="pct"/>
            <w:vAlign w:val="bottom"/>
            <w:hideMark/>
          </w:tcPr>
          <w:p w14:paraId="5D01CD0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56425</w:t>
            </w:r>
          </w:p>
        </w:tc>
        <w:tc>
          <w:tcPr>
            <w:tcW w:w="453" w:type="pct"/>
            <w:vAlign w:val="bottom"/>
            <w:hideMark/>
          </w:tcPr>
          <w:p w14:paraId="292345F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57265</w:t>
            </w:r>
          </w:p>
        </w:tc>
        <w:tc>
          <w:tcPr>
            <w:tcW w:w="456" w:type="pct"/>
            <w:vAlign w:val="bottom"/>
            <w:hideMark/>
          </w:tcPr>
          <w:p w14:paraId="4940901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55616</w:t>
            </w:r>
          </w:p>
        </w:tc>
        <w:tc>
          <w:tcPr>
            <w:tcW w:w="682" w:type="pct"/>
            <w:vAlign w:val="bottom"/>
            <w:hideMark/>
          </w:tcPr>
          <w:p w14:paraId="4CE591E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101,49</w:t>
            </w:r>
          </w:p>
        </w:tc>
        <w:tc>
          <w:tcPr>
            <w:tcW w:w="755" w:type="pct"/>
            <w:vAlign w:val="bottom"/>
          </w:tcPr>
          <w:p w14:paraId="1E1A73C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98,57</w:t>
            </w:r>
          </w:p>
        </w:tc>
      </w:tr>
      <w:tr w:rsidR="00DC0CC4" w:rsidRPr="00F35F68" w14:paraId="49C787CD" w14:textId="77777777" w:rsidTr="00D374FA">
        <w:trPr>
          <w:trHeight w:val="233"/>
          <w:jc w:val="center"/>
        </w:trPr>
        <w:tc>
          <w:tcPr>
            <w:tcW w:w="219" w:type="pct"/>
            <w:vMerge w:val="restart"/>
            <w:hideMark/>
          </w:tcPr>
          <w:p w14:paraId="4458A173"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w:t>
            </w:r>
          </w:p>
        </w:tc>
        <w:tc>
          <w:tcPr>
            <w:tcW w:w="798" w:type="pct"/>
            <w:vMerge w:val="restart"/>
            <w:hideMark/>
          </w:tcPr>
          <w:p w14:paraId="17368488"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Афанасьевский</w:t>
            </w:r>
          </w:p>
        </w:tc>
        <w:tc>
          <w:tcPr>
            <w:tcW w:w="803" w:type="pct"/>
            <w:hideMark/>
          </w:tcPr>
          <w:p w14:paraId="2187216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Афанасьевское</w:t>
            </w:r>
          </w:p>
        </w:tc>
        <w:tc>
          <w:tcPr>
            <w:tcW w:w="455" w:type="pct"/>
            <w:vAlign w:val="bottom"/>
            <w:hideMark/>
          </w:tcPr>
          <w:p w14:paraId="58188D7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431143</w:t>
            </w:r>
          </w:p>
        </w:tc>
        <w:tc>
          <w:tcPr>
            <w:tcW w:w="379" w:type="pct"/>
            <w:vAlign w:val="bottom"/>
            <w:hideMark/>
          </w:tcPr>
          <w:p w14:paraId="40F8A29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431143</w:t>
            </w:r>
          </w:p>
        </w:tc>
        <w:tc>
          <w:tcPr>
            <w:tcW w:w="453" w:type="pct"/>
            <w:vAlign w:val="bottom"/>
            <w:hideMark/>
          </w:tcPr>
          <w:p w14:paraId="1D816A5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430967</w:t>
            </w:r>
          </w:p>
        </w:tc>
        <w:tc>
          <w:tcPr>
            <w:tcW w:w="456" w:type="pct"/>
            <w:vAlign w:val="bottom"/>
            <w:hideMark/>
          </w:tcPr>
          <w:p w14:paraId="08D896D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421223</w:t>
            </w:r>
          </w:p>
        </w:tc>
        <w:tc>
          <w:tcPr>
            <w:tcW w:w="682" w:type="pct"/>
            <w:vAlign w:val="bottom"/>
            <w:hideMark/>
          </w:tcPr>
          <w:p w14:paraId="78209CA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1625F8D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97,70</w:t>
            </w:r>
          </w:p>
        </w:tc>
      </w:tr>
      <w:tr w:rsidR="00DC0CC4" w:rsidRPr="00F35F68" w14:paraId="2730D3CE" w14:textId="77777777" w:rsidTr="00D374FA">
        <w:trPr>
          <w:jc w:val="center"/>
        </w:trPr>
        <w:tc>
          <w:tcPr>
            <w:tcW w:w="219" w:type="pct"/>
            <w:vMerge/>
            <w:vAlign w:val="center"/>
            <w:hideMark/>
          </w:tcPr>
          <w:p w14:paraId="06B19273"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54C0A7C"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13B268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54260C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431143</w:t>
            </w:r>
          </w:p>
        </w:tc>
        <w:tc>
          <w:tcPr>
            <w:tcW w:w="379" w:type="pct"/>
            <w:vAlign w:val="bottom"/>
            <w:hideMark/>
          </w:tcPr>
          <w:p w14:paraId="1E86F08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431143</w:t>
            </w:r>
          </w:p>
        </w:tc>
        <w:tc>
          <w:tcPr>
            <w:tcW w:w="453" w:type="pct"/>
            <w:vAlign w:val="bottom"/>
            <w:hideMark/>
          </w:tcPr>
          <w:p w14:paraId="39C572A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430967</w:t>
            </w:r>
          </w:p>
        </w:tc>
        <w:tc>
          <w:tcPr>
            <w:tcW w:w="456" w:type="pct"/>
            <w:vAlign w:val="bottom"/>
            <w:hideMark/>
          </w:tcPr>
          <w:p w14:paraId="66CB8EA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421223</w:t>
            </w:r>
          </w:p>
        </w:tc>
        <w:tc>
          <w:tcPr>
            <w:tcW w:w="682" w:type="pct"/>
            <w:vAlign w:val="bottom"/>
            <w:hideMark/>
          </w:tcPr>
          <w:p w14:paraId="2A2CD31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14AC0B0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97,70</w:t>
            </w:r>
          </w:p>
        </w:tc>
      </w:tr>
      <w:tr w:rsidR="00DC0CC4" w:rsidRPr="00F35F68" w14:paraId="1717D2E6" w14:textId="77777777" w:rsidTr="00D374FA">
        <w:trPr>
          <w:trHeight w:val="233"/>
          <w:jc w:val="center"/>
        </w:trPr>
        <w:tc>
          <w:tcPr>
            <w:tcW w:w="219" w:type="pct"/>
            <w:vMerge w:val="restart"/>
            <w:hideMark/>
          </w:tcPr>
          <w:p w14:paraId="173A56C3"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w:t>
            </w:r>
          </w:p>
        </w:tc>
        <w:tc>
          <w:tcPr>
            <w:tcW w:w="798" w:type="pct"/>
            <w:vMerge w:val="restart"/>
            <w:hideMark/>
          </w:tcPr>
          <w:p w14:paraId="341F30E9"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Белохолуницкий</w:t>
            </w:r>
          </w:p>
        </w:tc>
        <w:tc>
          <w:tcPr>
            <w:tcW w:w="803" w:type="pct"/>
            <w:hideMark/>
          </w:tcPr>
          <w:p w14:paraId="2BA42BB8"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Белохолуницкое </w:t>
            </w:r>
          </w:p>
        </w:tc>
        <w:tc>
          <w:tcPr>
            <w:tcW w:w="455" w:type="pct"/>
            <w:vAlign w:val="bottom"/>
            <w:hideMark/>
          </w:tcPr>
          <w:p w14:paraId="542DF9D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195612</w:t>
            </w:r>
          </w:p>
        </w:tc>
        <w:tc>
          <w:tcPr>
            <w:tcW w:w="379" w:type="pct"/>
            <w:vAlign w:val="bottom"/>
            <w:hideMark/>
          </w:tcPr>
          <w:p w14:paraId="02D6E90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195612</w:t>
            </w:r>
          </w:p>
        </w:tc>
        <w:tc>
          <w:tcPr>
            <w:tcW w:w="453" w:type="pct"/>
            <w:vAlign w:val="bottom"/>
            <w:hideMark/>
          </w:tcPr>
          <w:p w14:paraId="09B67A4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195695</w:t>
            </w:r>
          </w:p>
        </w:tc>
        <w:tc>
          <w:tcPr>
            <w:tcW w:w="456" w:type="pct"/>
            <w:vAlign w:val="bottom"/>
            <w:hideMark/>
          </w:tcPr>
          <w:p w14:paraId="387E9DC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191976</w:t>
            </w:r>
          </w:p>
        </w:tc>
        <w:tc>
          <w:tcPr>
            <w:tcW w:w="682" w:type="pct"/>
            <w:vAlign w:val="bottom"/>
            <w:hideMark/>
          </w:tcPr>
          <w:p w14:paraId="6C771EB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100,04</w:t>
            </w:r>
          </w:p>
        </w:tc>
        <w:tc>
          <w:tcPr>
            <w:tcW w:w="755" w:type="pct"/>
            <w:vAlign w:val="bottom"/>
          </w:tcPr>
          <w:p w14:paraId="30E3329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98,14</w:t>
            </w:r>
          </w:p>
        </w:tc>
      </w:tr>
      <w:tr w:rsidR="00DC0CC4" w:rsidRPr="00F35F68" w14:paraId="00264CA7" w14:textId="77777777" w:rsidTr="00D374FA">
        <w:trPr>
          <w:jc w:val="center"/>
        </w:trPr>
        <w:tc>
          <w:tcPr>
            <w:tcW w:w="219" w:type="pct"/>
            <w:vMerge/>
            <w:vAlign w:val="center"/>
            <w:hideMark/>
          </w:tcPr>
          <w:p w14:paraId="08027C74"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26D18C6"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0E5C4B5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Дубровское </w:t>
            </w:r>
          </w:p>
        </w:tc>
        <w:tc>
          <w:tcPr>
            <w:tcW w:w="455" w:type="pct"/>
            <w:vAlign w:val="bottom"/>
            <w:hideMark/>
          </w:tcPr>
          <w:p w14:paraId="05C2C8D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245420</w:t>
            </w:r>
          </w:p>
        </w:tc>
        <w:tc>
          <w:tcPr>
            <w:tcW w:w="379" w:type="pct"/>
            <w:vAlign w:val="bottom"/>
            <w:hideMark/>
          </w:tcPr>
          <w:p w14:paraId="1C9F5BC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245420</w:t>
            </w:r>
          </w:p>
        </w:tc>
        <w:tc>
          <w:tcPr>
            <w:tcW w:w="453" w:type="pct"/>
            <w:vAlign w:val="bottom"/>
            <w:hideMark/>
          </w:tcPr>
          <w:p w14:paraId="28900D2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245152</w:t>
            </w:r>
          </w:p>
        </w:tc>
        <w:tc>
          <w:tcPr>
            <w:tcW w:w="456" w:type="pct"/>
            <w:vAlign w:val="bottom"/>
            <w:hideMark/>
          </w:tcPr>
          <w:p w14:paraId="3955455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232698</w:t>
            </w:r>
          </w:p>
        </w:tc>
        <w:tc>
          <w:tcPr>
            <w:tcW w:w="682" w:type="pct"/>
            <w:vAlign w:val="bottom"/>
            <w:hideMark/>
          </w:tcPr>
          <w:p w14:paraId="17511E7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99,89</w:t>
            </w:r>
          </w:p>
        </w:tc>
        <w:tc>
          <w:tcPr>
            <w:tcW w:w="755" w:type="pct"/>
            <w:vAlign w:val="bottom"/>
          </w:tcPr>
          <w:p w14:paraId="1E09FC7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94,82</w:t>
            </w:r>
          </w:p>
        </w:tc>
      </w:tr>
      <w:tr w:rsidR="00DC0CC4" w:rsidRPr="00F35F68" w14:paraId="2601FAEA" w14:textId="77777777" w:rsidTr="00D374FA">
        <w:trPr>
          <w:jc w:val="center"/>
        </w:trPr>
        <w:tc>
          <w:tcPr>
            <w:tcW w:w="219" w:type="pct"/>
            <w:vMerge/>
            <w:vAlign w:val="center"/>
            <w:hideMark/>
          </w:tcPr>
          <w:p w14:paraId="58574EB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87407EB"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06609C24"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352B56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441032</w:t>
            </w:r>
          </w:p>
        </w:tc>
        <w:tc>
          <w:tcPr>
            <w:tcW w:w="379" w:type="pct"/>
            <w:vAlign w:val="bottom"/>
            <w:hideMark/>
          </w:tcPr>
          <w:p w14:paraId="5706A76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441032</w:t>
            </w:r>
          </w:p>
        </w:tc>
        <w:tc>
          <w:tcPr>
            <w:tcW w:w="453" w:type="pct"/>
            <w:vAlign w:val="bottom"/>
            <w:hideMark/>
          </w:tcPr>
          <w:p w14:paraId="3550287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440847</w:t>
            </w:r>
          </w:p>
        </w:tc>
        <w:tc>
          <w:tcPr>
            <w:tcW w:w="456" w:type="pct"/>
            <w:vAlign w:val="bottom"/>
            <w:hideMark/>
          </w:tcPr>
          <w:p w14:paraId="5F2CB96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424674</w:t>
            </w:r>
          </w:p>
        </w:tc>
        <w:tc>
          <w:tcPr>
            <w:tcW w:w="682" w:type="pct"/>
            <w:vAlign w:val="bottom"/>
            <w:hideMark/>
          </w:tcPr>
          <w:p w14:paraId="51D1F81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7F27695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96,29</w:t>
            </w:r>
          </w:p>
        </w:tc>
      </w:tr>
      <w:tr w:rsidR="00DC0CC4" w:rsidRPr="00F35F68" w14:paraId="18B0DBF2" w14:textId="77777777" w:rsidTr="00D374FA">
        <w:trPr>
          <w:trHeight w:val="233"/>
          <w:jc w:val="center"/>
        </w:trPr>
        <w:tc>
          <w:tcPr>
            <w:tcW w:w="219" w:type="pct"/>
            <w:vMerge w:val="restart"/>
            <w:hideMark/>
          </w:tcPr>
          <w:p w14:paraId="3503ACAA"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w:t>
            </w:r>
          </w:p>
        </w:tc>
        <w:tc>
          <w:tcPr>
            <w:tcW w:w="798" w:type="pct"/>
            <w:vMerge w:val="restart"/>
            <w:hideMark/>
          </w:tcPr>
          <w:p w14:paraId="6903BE7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Богородский</w:t>
            </w:r>
          </w:p>
        </w:tc>
        <w:tc>
          <w:tcPr>
            <w:tcW w:w="803" w:type="pct"/>
            <w:hideMark/>
          </w:tcPr>
          <w:p w14:paraId="4FADAFD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455" w:type="pct"/>
            <w:vAlign w:val="bottom"/>
            <w:hideMark/>
          </w:tcPr>
          <w:p w14:paraId="5540C8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8990</w:t>
            </w:r>
          </w:p>
        </w:tc>
        <w:tc>
          <w:tcPr>
            <w:tcW w:w="379" w:type="pct"/>
            <w:vAlign w:val="bottom"/>
            <w:hideMark/>
          </w:tcPr>
          <w:p w14:paraId="3147132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8990</w:t>
            </w:r>
          </w:p>
        </w:tc>
        <w:tc>
          <w:tcPr>
            <w:tcW w:w="453" w:type="pct"/>
            <w:vAlign w:val="bottom"/>
            <w:hideMark/>
          </w:tcPr>
          <w:p w14:paraId="0EB6B21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8990</w:t>
            </w:r>
          </w:p>
        </w:tc>
        <w:tc>
          <w:tcPr>
            <w:tcW w:w="456" w:type="pct"/>
            <w:vAlign w:val="bottom"/>
            <w:hideMark/>
          </w:tcPr>
          <w:p w14:paraId="11DBA81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8736</w:t>
            </w:r>
          </w:p>
        </w:tc>
        <w:tc>
          <w:tcPr>
            <w:tcW w:w="682" w:type="pct"/>
            <w:vAlign w:val="bottom"/>
            <w:hideMark/>
          </w:tcPr>
          <w:p w14:paraId="32CBBAD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4CCABC9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97,17</w:t>
            </w:r>
          </w:p>
        </w:tc>
      </w:tr>
      <w:tr w:rsidR="00DC0CC4" w:rsidRPr="00F35F68" w14:paraId="4CD59DE5" w14:textId="77777777" w:rsidTr="00D374FA">
        <w:trPr>
          <w:jc w:val="center"/>
        </w:trPr>
        <w:tc>
          <w:tcPr>
            <w:tcW w:w="219" w:type="pct"/>
            <w:vMerge/>
            <w:vAlign w:val="center"/>
            <w:hideMark/>
          </w:tcPr>
          <w:p w14:paraId="53F2A183"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E2B0D30"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4A5A1C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Унинское</w:t>
            </w:r>
          </w:p>
        </w:tc>
        <w:tc>
          <w:tcPr>
            <w:tcW w:w="455" w:type="pct"/>
            <w:vAlign w:val="bottom"/>
            <w:hideMark/>
          </w:tcPr>
          <w:p w14:paraId="113D64F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38741</w:t>
            </w:r>
          </w:p>
        </w:tc>
        <w:tc>
          <w:tcPr>
            <w:tcW w:w="379" w:type="pct"/>
            <w:vAlign w:val="bottom"/>
            <w:hideMark/>
          </w:tcPr>
          <w:p w14:paraId="7B56CE1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38741</w:t>
            </w:r>
          </w:p>
        </w:tc>
        <w:tc>
          <w:tcPr>
            <w:tcW w:w="453" w:type="pct"/>
            <w:vAlign w:val="bottom"/>
            <w:hideMark/>
          </w:tcPr>
          <w:p w14:paraId="4C2C2B7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38612</w:t>
            </w:r>
          </w:p>
        </w:tc>
        <w:tc>
          <w:tcPr>
            <w:tcW w:w="456" w:type="pct"/>
            <w:vAlign w:val="bottom"/>
            <w:hideMark/>
          </w:tcPr>
          <w:p w14:paraId="558BF3D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38612</w:t>
            </w:r>
          </w:p>
        </w:tc>
        <w:tc>
          <w:tcPr>
            <w:tcW w:w="682" w:type="pct"/>
            <w:vAlign w:val="bottom"/>
            <w:hideMark/>
          </w:tcPr>
          <w:p w14:paraId="7516F5E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99,67</w:t>
            </w:r>
          </w:p>
        </w:tc>
        <w:tc>
          <w:tcPr>
            <w:tcW w:w="755" w:type="pct"/>
            <w:vAlign w:val="bottom"/>
          </w:tcPr>
          <w:p w14:paraId="0CE51EA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99,67</w:t>
            </w:r>
          </w:p>
        </w:tc>
      </w:tr>
      <w:tr w:rsidR="00DC0CC4" w:rsidRPr="00F35F68" w14:paraId="19F0770B" w14:textId="77777777" w:rsidTr="00D374FA">
        <w:trPr>
          <w:jc w:val="center"/>
        </w:trPr>
        <w:tc>
          <w:tcPr>
            <w:tcW w:w="219" w:type="pct"/>
            <w:vMerge/>
            <w:vAlign w:val="center"/>
            <w:hideMark/>
          </w:tcPr>
          <w:p w14:paraId="3A1740FE"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9253235"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303DE3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671B2D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47731</w:t>
            </w:r>
          </w:p>
        </w:tc>
        <w:tc>
          <w:tcPr>
            <w:tcW w:w="379" w:type="pct"/>
            <w:vAlign w:val="bottom"/>
            <w:hideMark/>
          </w:tcPr>
          <w:p w14:paraId="22E68C1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47731</w:t>
            </w:r>
          </w:p>
        </w:tc>
        <w:tc>
          <w:tcPr>
            <w:tcW w:w="453" w:type="pct"/>
            <w:vAlign w:val="bottom"/>
            <w:hideMark/>
          </w:tcPr>
          <w:p w14:paraId="0198373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47602</w:t>
            </w:r>
          </w:p>
        </w:tc>
        <w:tc>
          <w:tcPr>
            <w:tcW w:w="456" w:type="pct"/>
            <w:vAlign w:val="bottom"/>
            <w:hideMark/>
          </w:tcPr>
          <w:p w14:paraId="478B77B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47348</w:t>
            </w:r>
          </w:p>
        </w:tc>
        <w:tc>
          <w:tcPr>
            <w:tcW w:w="682" w:type="pct"/>
            <w:vAlign w:val="bottom"/>
            <w:hideMark/>
          </w:tcPr>
          <w:p w14:paraId="4C7DC5C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99,73</w:t>
            </w:r>
          </w:p>
        </w:tc>
        <w:tc>
          <w:tcPr>
            <w:tcW w:w="755" w:type="pct"/>
            <w:vAlign w:val="bottom"/>
          </w:tcPr>
          <w:p w14:paraId="101893F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99,20</w:t>
            </w:r>
          </w:p>
        </w:tc>
      </w:tr>
      <w:tr w:rsidR="00DC0CC4" w:rsidRPr="00F35F68" w14:paraId="18C8F148" w14:textId="77777777" w:rsidTr="00D374FA">
        <w:trPr>
          <w:trHeight w:val="233"/>
          <w:jc w:val="center"/>
        </w:trPr>
        <w:tc>
          <w:tcPr>
            <w:tcW w:w="219" w:type="pct"/>
            <w:vMerge w:val="restart"/>
            <w:hideMark/>
          </w:tcPr>
          <w:p w14:paraId="3913A974"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5</w:t>
            </w:r>
          </w:p>
        </w:tc>
        <w:tc>
          <w:tcPr>
            <w:tcW w:w="798" w:type="pct"/>
            <w:vMerge w:val="restart"/>
            <w:hideMark/>
          </w:tcPr>
          <w:p w14:paraId="4258936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Верхнекамский</w:t>
            </w:r>
          </w:p>
        </w:tc>
        <w:tc>
          <w:tcPr>
            <w:tcW w:w="803" w:type="pct"/>
            <w:hideMark/>
          </w:tcPr>
          <w:p w14:paraId="5B1C464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Кайское</w:t>
            </w:r>
          </w:p>
        </w:tc>
        <w:tc>
          <w:tcPr>
            <w:tcW w:w="455" w:type="pct"/>
            <w:vAlign w:val="bottom"/>
            <w:hideMark/>
          </w:tcPr>
          <w:p w14:paraId="66C062B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476493</w:t>
            </w:r>
          </w:p>
        </w:tc>
        <w:tc>
          <w:tcPr>
            <w:tcW w:w="379" w:type="pct"/>
            <w:vAlign w:val="bottom"/>
            <w:hideMark/>
          </w:tcPr>
          <w:p w14:paraId="7D98C3C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476493</w:t>
            </w:r>
          </w:p>
        </w:tc>
        <w:tc>
          <w:tcPr>
            <w:tcW w:w="453" w:type="pct"/>
            <w:vAlign w:val="bottom"/>
            <w:hideMark/>
          </w:tcPr>
          <w:p w14:paraId="689C72D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475995</w:t>
            </w:r>
          </w:p>
        </w:tc>
        <w:tc>
          <w:tcPr>
            <w:tcW w:w="456" w:type="pct"/>
            <w:vAlign w:val="bottom"/>
            <w:hideMark/>
          </w:tcPr>
          <w:p w14:paraId="54EE037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429765</w:t>
            </w:r>
          </w:p>
        </w:tc>
        <w:tc>
          <w:tcPr>
            <w:tcW w:w="682" w:type="pct"/>
            <w:vAlign w:val="bottom"/>
            <w:hideMark/>
          </w:tcPr>
          <w:p w14:paraId="4A07948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99,90</w:t>
            </w:r>
          </w:p>
        </w:tc>
        <w:tc>
          <w:tcPr>
            <w:tcW w:w="755" w:type="pct"/>
            <w:vAlign w:val="bottom"/>
          </w:tcPr>
          <w:p w14:paraId="1FDA67B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90,19</w:t>
            </w:r>
          </w:p>
        </w:tc>
      </w:tr>
      <w:tr w:rsidR="00DC0CC4" w:rsidRPr="00F35F68" w14:paraId="006EDA65" w14:textId="77777777" w:rsidTr="00D374FA">
        <w:trPr>
          <w:jc w:val="center"/>
        </w:trPr>
        <w:tc>
          <w:tcPr>
            <w:tcW w:w="219" w:type="pct"/>
            <w:vMerge/>
            <w:vAlign w:val="center"/>
            <w:hideMark/>
          </w:tcPr>
          <w:p w14:paraId="6FDD13EC"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F522A7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E34CAA9"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Кирсинское</w:t>
            </w:r>
          </w:p>
        </w:tc>
        <w:tc>
          <w:tcPr>
            <w:tcW w:w="455" w:type="pct"/>
            <w:vAlign w:val="bottom"/>
            <w:hideMark/>
          </w:tcPr>
          <w:p w14:paraId="2A4F99A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145551</w:t>
            </w:r>
          </w:p>
        </w:tc>
        <w:tc>
          <w:tcPr>
            <w:tcW w:w="379" w:type="pct"/>
            <w:vAlign w:val="bottom"/>
            <w:hideMark/>
          </w:tcPr>
          <w:p w14:paraId="4AC6507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145551</w:t>
            </w:r>
          </w:p>
        </w:tc>
        <w:tc>
          <w:tcPr>
            <w:tcW w:w="453" w:type="pct"/>
            <w:vAlign w:val="bottom"/>
            <w:hideMark/>
          </w:tcPr>
          <w:p w14:paraId="350ACDC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145554</w:t>
            </w:r>
          </w:p>
        </w:tc>
        <w:tc>
          <w:tcPr>
            <w:tcW w:w="456" w:type="pct"/>
            <w:vAlign w:val="bottom"/>
            <w:hideMark/>
          </w:tcPr>
          <w:p w14:paraId="7A8573F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135064</w:t>
            </w:r>
          </w:p>
        </w:tc>
        <w:tc>
          <w:tcPr>
            <w:tcW w:w="682" w:type="pct"/>
            <w:vAlign w:val="bottom"/>
            <w:hideMark/>
          </w:tcPr>
          <w:p w14:paraId="6CBE52F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5C81F3B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92,79</w:t>
            </w:r>
          </w:p>
        </w:tc>
      </w:tr>
      <w:tr w:rsidR="00DC0CC4" w:rsidRPr="00F35F68" w14:paraId="13E397EE" w14:textId="77777777" w:rsidTr="00D374FA">
        <w:trPr>
          <w:jc w:val="center"/>
        </w:trPr>
        <w:tc>
          <w:tcPr>
            <w:tcW w:w="219" w:type="pct"/>
            <w:vMerge/>
            <w:vAlign w:val="center"/>
            <w:hideMark/>
          </w:tcPr>
          <w:p w14:paraId="37BD094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A1A495A"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0D7CF57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Рудниковское</w:t>
            </w:r>
          </w:p>
        </w:tc>
        <w:tc>
          <w:tcPr>
            <w:tcW w:w="455" w:type="pct"/>
            <w:vAlign w:val="bottom"/>
            <w:hideMark/>
          </w:tcPr>
          <w:p w14:paraId="0DE17BB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355153</w:t>
            </w:r>
          </w:p>
        </w:tc>
        <w:tc>
          <w:tcPr>
            <w:tcW w:w="379" w:type="pct"/>
            <w:vAlign w:val="bottom"/>
            <w:hideMark/>
          </w:tcPr>
          <w:p w14:paraId="1E532E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355153</w:t>
            </w:r>
          </w:p>
        </w:tc>
        <w:tc>
          <w:tcPr>
            <w:tcW w:w="453" w:type="pct"/>
            <w:vAlign w:val="bottom"/>
            <w:hideMark/>
          </w:tcPr>
          <w:p w14:paraId="782FF36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355141</w:t>
            </w:r>
          </w:p>
        </w:tc>
        <w:tc>
          <w:tcPr>
            <w:tcW w:w="456" w:type="pct"/>
            <w:vAlign w:val="bottom"/>
            <w:hideMark/>
          </w:tcPr>
          <w:p w14:paraId="629ABE3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340727</w:t>
            </w:r>
          </w:p>
        </w:tc>
        <w:tc>
          <w:tcPr>
            <w:tcW w:w="682" w:type="pct"/>
            <w:vAlign w:val="bottom"/>
            <w:hideMark/>
          </w:tcPr>
          <w:p w14:paraId="65803C8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039F5DF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95,94</w:t>
            </w:r>
          </w:p>
        </w:tc>
      </w:tr>
      <w:tr w:rsidR="00DC0CC4" w:rsidRPr="00F35F68" w14:paraId="0ABB43DA" w14:textId="77777777" w:rsidTr="00D374FA">
        <w:trPr>
          <w:jc w:val="center"/>
        </w:trPr>
        <w:tc>
          <w:tcPr>
            <w:tcW w:w="219" w:type="pct"/>
            <w:vMerge/>
            <w:vAlign w:val="center"/>
            <w:hideMark/>
          </w:tcPr>
          <w:p w14:paraId="1D4853D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7AC5126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560F00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22E6511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977197</w:t>
            </w:r>
          </w:p>
        </w:tc>
        <w:tc>
          <w:tcPr>
            <w:tcW w:w="379" w:type="pct"/>
            <w:vAlign w:val="bottom"/>
            <w:hideMark/>
          </w:tcPr>
          <w:p w14:paraId="78C1602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977197</w:t>
            </w:r>
          </w:p>
        </w:tc>
        <w:tc>
          <w:tcPr>
            <w:tcW w:w="453" w:type="pct"/>
            <w:vAlign w:val="bottom"/>
            <w:hideMark/>
          </w:tcPr>
          <w:p w14:paraId="2D939E7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976690</w:t>
            </w:r>
          </w:p>
        </w:tc>
        <w:tc>
          <w:tcPr>
            <w:tcW w:w="456" w:type="pct"/>
            <w:vAlign w:val="bottom"/>
            <w:hideMark/>
          </w:tcPr>
          <w:p w14:paraId="1333792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905556</w:t>
            </w:r>
          </w:p>
        </w:tc>
        <w:tc>
          <w:tcPr>
            <w:tcW w:w="682" w:type="pct"/>
            <w:vAlign w:val="bottom"/>
            <w:hideMark/>
          </w:tcPr>
          <w:p w14:paraId="38BC786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3164FFE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92,67</w:t>
            </w:r>
          </w:p>
        </w:tc>
      </w:tr>
      <w:tr w:rsidR="00DC0CC4" w:rsidRPr="00F35F68" w14:paraId="21D7F7C3" w14:textId="77777777" w:rsidTr="00D374FA">
        <w:trPr>
          <w:trHeight w:val="233"/>
          <w:jc w:val="center"/>
        </w:trPr>
        <w:tc>
          <w:tcPr>
            <w:tcW w:w="219" w:type="pct"/>
            <w:vMerge w:val="restart"/>
            <w:hideMark/>
          </w:tcPr>
          <w:p w14:paraId="4D26B55F"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6</w:t>
            </w:r>
          </w:p>
        </w:tc>
        <w:tc>
          <w:tcPr>
            <w:tcW w:w="798" w:type="pct"/>
            <w:vMerge w:val="restart"/>
            <w:hideMark/>
          </w:tcPr>
          <w:p w14:paraId="6108D9A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Верхошижемский</w:t>
            </w:r>
          </w:p>
        </w:tc>
        <w:tc>
          <w:tcPr>
            <w:tcW w:w="803" w:type="pct"/>
            <w:hideMark/>
          </w:tcPr>
          <w:p w14:paraId="2B93855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Верхошижемское</w:t>
            </w:r>
          </w:p>
        </w:tc>
        <w:tc>
          <w:tcPr>
            <w:tcW w:w="455" w:type="pct"/>
            <w:vAlign w:val="bottom"/>
            <w:hideMark/>
          </w:tcPr>
          <w:p w14:paraId="556FE72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88179</w:t>
            </w:r>
          </w:p>
        </w:tc>
        <w:tc>
          <w:tcPr>
            <w:tcW w:w="379" w:type="pct"/>
            <w:vAlign w:val="bottom"/>
            <w:hideMark/>
          </w:tcPr>
          <w:p w14:paraId="410376A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88179</w:t>
            </w:r>
          </w:p>
        </w:tc>
        <w:tc>
          <w:tcPr>
            <w:tcW w:w="453" w:type="pct"/>
            <w:vAlign w:val="bottom"/>
            <w:hideMark/>
          </w:tcPr>
          <w:p w14:paraId="3CEB69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86891</w:t>
            </w:r>
          </w:p>
        </w:tc>
        <w:tc>
          <w:tcPr>
            <w:tcW w:w="456" w:type="pct"/>
            <w:vAlign w:val="bottom"/>
            <w:hideMark/>
          </w:tcPr>
          <w:p w14:paraId="2E3F856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86891</w:t>
            </w:r>
          </w:p>
        </w:tc>
        <w:tc>
          <w:tcPr>
            <w:tcW w:w="682" w:type="pct"/>
            <w:vAlign w:val="bottom"/>
            <w:hideMark/>
          </w:tcPr>
          <w:p w14:paraId="55EE74D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98,54</w:t>
            </w:r>
          </w:p>
        </w:tc>
        <w:tc>
          <w:tcPr>
            <w:tcW w:w="755" w:type="pct"/>
            <w:vAlign w:val="bottom"/>
          </w:tcPr>
          <w:p w14:paraId="38048E6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98,54</w:t>
            </w:r>
          </w:p>
        </w:tc>
      </w:tr>
      <w:tr w:rsidR="00DC0CC4" w:rsidRPr="00F35F68" w14:paraId="439261F4" w14:textId="77777777" w:rsidTr="00D374FA">
        <w:trPr>
          <w:jc w:val="center"/>
        </w:trPr>
        <w:tc>
          <w:tcPr>
            <w:tcW w:w="219" w:type="pct"/>
            <w:vMerge/>
            <w:vAlign w:val="center"/>
            <w:hideMark/>
          </w:tcPr>
          <w:p w14:paraId="7548AE5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055D3F2"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7B09A3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455" w:type="pct"/>
            <w:vAlign w:val="bottom"/>
            <w:hideMark/>
          </w:tcPr>
          <w:p w14:paraId="4D183B3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2914</w:t>
            </w:r>
          </w:p>
        </w:tc>
        <w:tc>
          <w:tcPr>
            <w:tcW w:w="379" w:type="pct"/>
            <w:vAlign w:val="bottom"/>
            <w:hideMark/>
          </w:tcPr>
          <w:p w14:paraId="35A5A1E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2914</w:t>
            </w:r>
          </w:p>
        </w:tc>
        <w:tc>
          <w:tcPr>
            <w:tcW w:w="453" w:type="pct"/>
            <w:vAlign w:val="bottom"/>
            <w:hideMark/>
          </w:tcPr>
          <w:p w14:paraId="2E40CF5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2914</w:t>
            </w:r>
          </w:p>
        </w:tc>
        <w:tc>
          <w:tcPr>
            <w:tcW w:w="456" w:type="pct"/>
            <w:vAlign w:val="bottom"/>
            <w:hideMark/>
          </w:tcPr>
          <w:p w14:paraId="076028B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2837</w:t>
            </w:r>
          </w:p>
        </w:tc>
        <w:tc>
          <w:tcPr>
            <w:tcW w:w="682" w:type="pct"/>
            <w:vAlign w:val="bottom"/>
            <w:hideMark/>
          </w:tcPr>
          <w:p w14:paraId="0F058BC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62CF3E3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97,36</w:t>
            </w:r>
          </w:p>
        </w:tc>
      </w:tr>
      <w:tr w:rsidR="00DC0CC4" w:rsidRPr="00F35F68" w14:paraId="3FA2676E" w14:textId="77777777" w:rsidTr="00D374FA">
        <w:trPr>
          <w:jc w:val="center"/>
        </w:trPr>
        <w:tc>
          <w:tcPr>
            <w:tcW w:w="219" w:type="pct"/>
            <w:vMerge/>
            <w:vAlign w:val="center"/>
            <w:hideMark/>
          </w:tcPr>
          <w:p w14:paraId="61C49A4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E60021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43E0EB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Оричевское</w:t>
            </w:r>
          </w:p>
        </w:tc>
        <w:tc>
          <w:tcPr>
            <w:tcW w:w="455" w:type="pct"/>
            <w:vAlign w:val="bottom"/>
            <w:hideMark/>
          </w:tcPr>
          <w:p w14:paraId="6BC6755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63477</w:t>
            </w:r>
          </w:p>
        </w:tc>
        <w:tc>
          <w:tcPr>
            <w:tcW w:w="379" w:type="pct"/>
            <w:vAlign w:val="bottom"/>
            <w:hideMark/>
          </w:tcPr>
          <w:p w14:paraId="378F762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63477</w:t>
            </w:r>
          </w:p>
        </w:tc>
        <w:tc>
          <w:tcPr>
            <w:tcW w:w="453" w:type="pct"/>
            <w:vAlign w:val="bottom"/>
            <w:hideMark/>
          </w:tcPr>
          <w:p w14:paraId="15B5566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62413</w:t>
            </w:r>
          </w:p>
        </w:tc>
        <w:tc>
          <w:tcPr>
            <w:tcW w:w="456" w:type="pct"/>
            <w:vAlign w:val="bottom"/>
            <w:hideMark/>
          </w:tcPr>
          <w:p w14:paraId="68C117F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61042</w:t>
            </w:r>
          </w:p>
        </w:tc>
        <w:tc>
          <w:tcPr>
            <w:tcW w:w="682" w:type="pct"/>
            <w:vAlign w:val="bottom"/>
            <w:hideMark/>
          </w:tcPr>
          <w:p w14:paraId="52C066E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98,32</w:t>
            </w:r>
          </w:p>
        </w:tc>
        <w:tc>
          <w:tcPr>
            <w:tcW w:w="755" w:type="pct"/>
            <w:vAlign w:val="bottom"/>
          </w:tcPr>
          <w:p w14:paraId="3A39349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96,16</w:t>
            </w:r>
          </w:p>
        </w:tc>
      </w:tr>
      <w:tr w:rsidR="00DC0CC4" w:rsidRPr="00F35F68" w14:paraId="2F50BF94" w14:textId="77777777" w:rsidTr="00D374FA">
        <w:trPr>
          <w:jc w:val="center"/>
        </w:trPr>
        <w:tc>
          <w:tcPr>
            <w:tcW w:w="219" w:type="pct"/>
            <w:vMerge/>
            <w:vAlign w:val="center"/>
            <w:hideMark/>
          </w:tcPr>
          <w:p w14:paraId="5466CF1C"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7245172"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75547F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Сорвижское</w:t>
            </w:r>
          </w:p>
        </w:tc>
        <w:tc>
          <w:tcPr>
            <w:tcW w:w="455" w:type="pct"/>
            <w:vAlign w:val="bottom"/>
            <w:hideMark/>
          </w:tcPr>
          <w:p w14:paraId="3DB5FE5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29309</w:t>
            </w:r>
          </w:p>
        </w:tc>
        <w:tc>
          <w:tcPr>
            <w:tcW w:w="379" w:type="pct"/>
            <w:vAlign w:val="bottom"/>
            <w:hideMark/>
          </w:tcPr>
          <w:p w14:paraId="09EAE08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29309</w:t>
            </w:r>
          </w:p>
        </w:tc>
        <w:tc>
          <w:tcPr>
            <w:tcW w:w="453" w:type="pct"/>
            <w:vAlign w:val="bottom"/>
            <w:hideMark/>
          </w:tcPr>
          <w:p w14:paraId="12B4E9E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29308</w:t>
            </w:r>
          </w:p>
        </w:tc>
        <w:tc>
          <w:tcPr>
            <w:tcW w:w="456" w:type="pct"/>
            <w:vAlign w:val="bottom"/>
            <w:hideMark/>
          </w:tcPr>
          <w:p w14:paraId="417EC9C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28801</w:t>
            </w:r>
          </w:p>
        </w:tc>
        <w:tc>
          <w:tcPr>
            <w:tcW w:w="682" w:type="pct"/>
            <w:vAlign w:val="bottom"/>
            <w:hideMark/>
          </w:tcPr>
          <w:p w14:paraId="380F458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3CEB70B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98,27</w:t>
            </w:r>
          </w:p>
        </w:tc>
      </w:tr>
      <w:tr w:rsidR="00DC0CC4" w:rsidRPr="00F35F68" w14:paraId="4CD88746" w14:textId="77777777" w:rsidTr="00D374FA">
        <w:trPr>
          <w:jc w:val="center"/>
        </w:trPr>
        <w:tc>
          <w:tcPr>
            <w:tcW w:w="219" w:type="pct"/>
            <w:vMerge/>
            <w:vAlign w:val="center"/>
            <w:hideMark/>
          </w:tcPr>
          <w:p w14:paraId="47D25E1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C70839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3749BD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B8B16E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183879</w:t>
            </w:r>
          </w:p>
        </w:tc>
        <w:tc>
          <w:tcPr>
            <w:tcW w:w="379" w:type="pct"/>
            <w:vAlign w:val="bottom"/>
            <w:hideMark/>
          </w:tcPr>
          <w:p w14:paraId="41FAF55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183879</w:t>
            </w:r>
          </w:p>
        </w:tc>
        <w:tc>
          <w:tcPr>
            <w:tcW w:w="453" w:type="pct"/>
            <w:vAlign w:val="bottom"/>
            <w:hideMark/>
          </w:tcPr>
          <w:p w14:paraId="53A3A8E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181526</w:t>
            </w:r>
          </w:p>
        </w:tc>
        <w:tc>
          <w:tcPr>
            <w:tcW w:w="456" w:type="pct"/>
            <w:vAlign w:val="bottom"/>
            <w:hideMark/>
          </w:tcPr>
          <w:p w14:paraId="4893A7F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179571</w:t>
            </w:r>
          </w:p>
        </w:tc>
        <w:tc>
          <w:tcPr>
            <w:tcW w:w="682" w:type="pct"/>
            <w:vAlign w:val="bottom"/>
            <w:hideMark/>
          </w:tcPr>
          <w:p w14:paraId="63A0A1B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98,72</w:t>
            </w:r>
          </w:p>
        </w:tc>
        <w:tc>
          <w:tcPr>
            <w:tcW w:w="755" w:type="pct"/>
            <w:vAlign w:val="bottom"/>
          </w:tcPr>
          <w:p w14:paraId="2468357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97,66</w:t>
            </w:r>
          </w:p>
        </w:tc>
      </w:tr>
      <w:tr w:rsidR="00DC0CC4" w:rsidRPr="00F35F68" w14:paraId="22164A66" w14:textId="77777777" w:rsidTr="00D374FA">
        <w:trPr>
          <w:trHeight w:val="233"/>
          <w:jc w:val="center"/>
        </w:trPr>
        <w:tc>
          <w:tcPr>
            <w:tcW w:w="219" w:type="pct"/>
            <w:vMerge w:val="restart"/>
            <w:hideMark/>
          </w:tcPr>
          <w:p w14:paraId="29CA6F3C"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7</w:t>
            </w:r>
          </w:p>
        </w:tc>
        <w:tc>
          <w:tcPr>
            <w:tcW w:w="798" w:type="pct"/>
            <w:vMerge w:val="restart"/>
            <w:hideMark/>
          </w:tcPr>
          <w:p w14:paraId="561A0C5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 xml:space="preserve">Вятскополянский </w:t>
            </w:r>
          </w:p>
        </w:tc>
        <w:tc>
          <w:tcPr>
            <w:tcW w:w="803" w:type="pct"/>
            <w:hideMark/>
          </w:tcPr>
          <w:p w14:paraId="4059352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Вятско-Полянское</w:t>
            </w:r>
          </w:p>
        </w:tc>
        <w:tc>
          <w:tcPr>
            <w:tcW w:w="455" w:type="pct"/>
            <w:vAlign w:val="bottom"/>
            <w:hideMark/>
          </w:tcPr>
          <w:p w14:paraId="3958420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24449</w:t>
            </w:r>
          </w:p>
        </w:tc>
        <w:tc>
          <w:tcPr>
            <w:tcW w:w="379" w:type="pct"/>
            <w:vAlign w:val="bottom"/>
            <w:hideMark/>
          </w:tcPr>
          <w:p w14:paraId="09E9D6D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24449</w:t>
            </w:r>
          </w:p>
        </w:tc>
        <w:tc>
          <w:tcPr>
            <w:tcW w:w="453" w:type="pct"/>
            <w:vAlign w:val="bottom"/>
            <w:hideMark/>
          </w:tcPr>
          <w:p w14:paraId="6AE4D1B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24380</w:t>
            </w:r>
          </w:p>
        </w:tc>
        <w:tc>
          <w:tcPr>
            <w:tcW w:w="456" w:type="pct"/>
            <w:vAlign w:val="bottom"/>
            <w:hideMark/>
          </w:tcPr>
          <w:p w14:paraId="674D8BB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23822</w:t>
            </w:r>
          </w:p>
        </w:tc>
        <w:tc>
          <w:tcPr>
            <w:tcW w:w="682" w:type="pct"/>
            <w:vAlign w:val="bottom"/>
            <w:hideMark/>
          </w:tcPr>
          <w:p w14:paraId="24F563E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99,72</w:t>
            </w:r>
          </w:p>
        </w:tc>
        <w:tc>
          <w:tcPr>
            <w:tcW w:w="755" w:type="pct"/>
            <w:vAlign w:val="bottom"/>
          </w:tcPr>
          <w:p w14:paraId="7506D49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97,44</w:t>
            </w:r>
          </w:p>
        </w:tc>
      </w:tr>
      <w:tr w:rsidR="00DC0CC4" w:rsidRPr="00F35F68" w14:paraId="6BAB5608" w14:textId="77777777" w:rsidTr="00D374FA">
        <w:trPr>
          <w:jc w:val="center"/>
        </w:trPr>
        <w:tc>
          <w:tcPr>
            <w:tcW w:w="219" w:type="pct"/>
            <w:vMerge/>
            <w:vAlign w:val="center"/>
            <w:hideMark/>
          </w:tcPr>
          <w:p w14:paraId="4C30DEAE"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9DB98D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4882817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51AC74A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24449</w:t>
            </w:r>
          </w:p>
        </w:tc>
        <w:tc>
          <w:tcPr>
            <w:tcW w:w="379" w:type="pct"/>
            <w:vAlign w:val="bottom"/>
            <w:hideMark/>
          </w:tcPr>
          <w:p w14:paraId="6004627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24449</w:t>
            </w:r>
          </w:p>
        </w:tc>
        <w:tc>
          <w:tcPr>
            <w:tcW w:w="453" w:type="pct"/>
            <w:vAlign w:val="bottom"/>
            <w:hideMark/>
          </w:tcPr>
          <w:p w14:paraId="23425EB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24380</w:t>
            </w:r>
          </w:p>
        </w:tc>
        <w:tc>
          <w:tcPr>
            <w:tcW w:w="456" w:type="pct"/>
            <w:vAlign w:val="bottom"/>
            <w:hideMark/>
          </w:tcPr>
          <w:p w14:paraId="4438C3D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23822</w:t>
            </w:r>
          </w:p>
        </w:tc>
        <w:tc>
          <w:tcPr>
            <w:tcW w:w="682" w:type="pct"/>
            <w:vAlign w:val="bottom"/>
            <w:hideMark/>
          </w:tcPr>
          <w:p w14:paraId="50BDC06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99,72</w:t>
            </w:r>
          </w:p>
        </w:tc>
        <w:tc>
          <w:tcPr>
            <w:tcW w:w="755" w:type="pct"/>
            <w:vAlign w:val="bottom"/>
          </w:tcPr>
          <w:p w14:paraId="1A8B438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97,44</w:t>
            </w:r>
          </w:p>
        </w:tc>
      </w:tr>
      <w:tr w:rsidR="00DC0CC4" w:rsidRPr="00F35F68" w14:paraId="044E5666" w14:textId="77777777" w:rsidTr="00D374FA">
        <w:trPr>
          <w:trHeight w:val="233"/>
          <w:jc w:val="center"/>
        </w:trPr>
        <w:tc>
          <w:tcPr>
            <w:tcW w:w="219" w:type="pct"/>
            <w:vMerge w:val="restart"/>
            <w:hideMark/>
          </w:tcPr>
          <w:p w14:paraId="27105AA2"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w:t>
            </w:r>
          </w:p>
        </w:tc>
        <w:tc>
          <w:tcPr>
            <w:tcW w:w="798" w:type="pct"/>
            <w:vMerge w:val="restart"/>
            <w:hideMark/>
          </w:tcPr>
          <w:p w14:paraId="3971B7B8"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Даровской</w:t>
            </w:r>
          </w:p>
        </w:tc>
        <w:tc>
          <w:tcPr>
            <w:tcW w:w="803" w:type="pct"/>
            <w:hideMark/>
          </w:tcPr>
          <w:p w14:paraId="5AA1D08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Даровское</w:t>
            </w:r>
          </w:p>
        </w:tc>
        <w:tc>
          <w:tcPr>
            <w:tcW w:w="455" w:type="pct"/>
            <w:vAlign w:val="bottom"/>
            <w:hideMark/>
          </w:tcPr>
          <w:p w14:paraId="0CC9BE3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271206</w:t>
            </w:r>
          </w:p>
        </w:tc>
        <w:tc>
          <w:tcPr>
            <w:tcW w:w="379" w:type="pct"/>
            <w:vAlign w:val="bottom"/>
            <w:hideMark/>
          </w:tcPr>
          <w:p w14:paraId="3292D81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271206</w:t>
            </w:r>
          </w:p>
        </w:tc>
        <w:tc>
          <w:tcPr>
            <w:tcW w:w="453" w:type="pct"/>
            <w:vAlign w:val="bottom"/>
            <w:hideMark/>
          </w:tcPr>
          <w:p w14:paraId="4677AB5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270969</w:t>
            </w:r>
          </w:p>
        </w:tc>
        <w:tc>
          <w:tcPr>
            <w:tcW w:w="456" w:type="pct"/>
            <w:vAlign w:val="bottom"/>
            <w:hideMark/>
          </w:tcPr>
          <w:p w14:paraId="77F5E88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268485</w:t>
            </w:r>
          </w:p>
        </w:tc>
        <w:tc>
          <w:tcPr>
            <w:tcW w:w="682" w:type="pct"/>
            <w:vAlign w:val="bottom"/>
            <w:hideMark/>
          </w:tcPr>
          <w:p w14:paraId="2FE733E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99,91</w:t>
            </w:r>
          </w:p>
        </w:tc>
        <w:tc>
          <w:tcPr>
            <w:tcW w:w="755" w:type="pct"/>
            <w:vAlign w:val="bottom"/>
          </w:tcPr>
          <w:p w14:paraId="53BFE8A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99,00</w:t>
            </w:r>
          </w:p>
        </w:tc>
      </w:tr>
      <w:tr w:rsidR="00DC0CC4" w:rsidRPr="00F35F68" w14:paraId="349EB53F" w14:textId="77777777" w:rsidTr="00D374FA">
        <w:trPr>
          <w:jc w:val="center"/>
        </w:trPr>
        <w:tc>
          <w:tcPr>
            <w:tcW w:w="219" w:type="pct"/>
            <w:vMerge/>
            <w:vAlign w:val="center"/>
            <w:hideMark/>
          </w:tcPr>
          <w:p w14:paraId="4C552BD8"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7A7FDE6C"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684D71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013C389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271206</w:t>
            </w:r>
          </w:p>
        </w:tc>
        <w:tc>
          <w:tcPr>
            <w:tcW w:w="379" w:type="pct"/>
            <w:vAlign w:val="bottom"/>
            <w:hideMark/>
          </w:tcPr>
          <w:p w14:paraId="7E53CB4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271206</w:t>
            </w:r>
          </w:p>
        </w:tc>
        <w:tc>
          <w:tcPr>
            <w:tcW w:w="453" w:type="pct"/>
            <w:vAlign w:val="bottom"/>
            <w:hideMark/>
          </w:tcPr>
          <w:p w14:paraId="6FAA352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270969</w:t>
            </w:r>
          </w:p>
        </w:tc>
        <w:tc>
          <w:tcPr>
            <w:tcW w:w="456" w:type="pct"/>
            <w:vAlign w:val="bottom"/>
            <w:hideMark/>
          </w:tcPr>
          <w:p w14:paraId="6FC57D1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268485</w:t>
            </w:r>
          </w:p>
        </w:tc>
        <w:tc>
          <w:tcPr>
            <w:tcW w:w="682" w:type="pct"/>
            <w:vAlign w:val="bottom"/>
            <w:hideMark/>
          </w:tcPr>
          <w:p w14:paraId="065BF10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99,91</w:t>
            </w:r>
          </w:p>
        </w:tc>
        <w:tc>
          <w:tcPr>
            <w:tcW w:w="755" w:type="pct"/>
            <w:vAlign w:val="bottom"/>
          </w:tcPr>
          <w:p w14:paraId="103AA37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99,00</w:t>
            </w:r>
          </w:p>
        </w:tc>
      </w:tr>
      <w:tr w:rsidR="00DC0CC4" w:rsidRPr="00F35F68" w14:paraId="37AAB49B" w14:textId="77777777" w:rsidTr="00D374FA">
        <w:trPr>
          <w:trHeight w:val="233"/>
          <w:jc w:val="center"/>
        </w:trPr>
        <w:tc>
          <w:tcPr>
            <w:tcW w:w="219" w:type="pct"/>
            <w:vMerge w:val="restart"/>
            <w:hideMark/>
          </w:tcPr>
          <w:p w14:paraId="479C0CA0"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9</w:t>
            </w:r>
          </w:p>
        </w:tc>
        <w:tc>
          <w:tcPr>
            <w:tcW w:w="798" w:type="pct"/>
            <w:vMerge w:val="restart"/>
            <w:hideMark/>
          </w:tcPr>
          <w:p w14:paraId="489D2EB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Зуевский</w:t>
            </w:r>
          </w:p>
        </w:tc>
        <w:tc>
          <w:tcPr>
            <w:tcW w:w="803" w:type="pct"/>
            <w:hideMark/>
          </w:tcPr>
          <w:p w14:paraId="51150A9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455" w:type="pct"/>
            <w:vAlign w:val="bottom"/>
            <w:hideMark/>
          </w:tcPr>
          <w:p w14:paraId="2F4488A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129103</w:t>
            </w:r>
          </w:p>
        </w:tc>
        <w:tc>
          <w:tcPr>
            <w:tcW w:w="379" w:type="pct"/>
            <w:vAlign w:val="bottom"/>
            <w:hideMark/>
          </w:tcPr>
          <w:p w14:paraId="733BCFF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129103</w:t>
            </w:r>
          </w:p>
        </w:tc>
        <w:tc>
          <w:tcPr>
            <w:tcW w:w="453" w:type="pct"/>
            <w:vAlign w:val="bottom"/>
            <w:hideMark/>
          </w:tcPr>
          <w:p w14:paraId="58A68B1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128086</w:t>
            </w:r>
          </w:p>
        </w:tc>
        <w:tc>
          <w:tcPr>
            <w:tcW w:w="456" w:type="pct"/>
            <w:vAlign w:val="bottom"/>
            <w:hideMark/>
          </w:tcPr>
          <w:p w14:paraId="08324F6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126137</w:t>
            </w:r>
          </w:p>
        </w:tc>
        <w:tc>
          <w:tcPr>
            <w:tcW w:w="682" w:type="pct"/>
            <w:vAlign w:val="bottom"/>
            <w:hideMark/>
          </w:tcPr>
          <w:p w14:paraId="0D1D647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99,21</w:t>
            </w:r>
          </w:p>
        </w:tc>
        <w:tc>
          <w:tcPr>
            <w:tcW w:w="755" w:type="pct"/>
            <w:vAlign w:val="bottom"/>
          </w:tcPr>
          <w:p w14:paraId="3BA4ADC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97,70</w:t>
            </w:r>
          </w:p>
        </w:tc>
      </w:tr>
      <w:tr w:rsidR="00DC0CC4" w:rsidRPr="00F35F68" w14:paraId="3E44BB43" w14:textId="77777777" w:rsidTr="00D374FA">
        <w:trPr>
          <w:jc w:val="center"/>
        </w:trPr>
        <w:tc>
          <w:tcPr>
            <w:tcW w:w="219" w:type="pct"/>
            <w:vMerge/>
            <w:vAlign w:val="center"/>
            <w:hideMark/>
          </w:tcPr>
          <w:p w14:paraId="2ADF82F0"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BAF08DA"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4F380F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6CA7618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129103</w:t>
            </w:r>
          </w:p>
        </w:tc>
        <w:tc>
          <w:tcPr>
            <w:tcW w:w="379" w:type="pct"/>
            <w:vAlign w:val="bottom"/>
            <w:hideMark/>
          </w:tcPr>
          <w:p w14:paraId="6C55D4D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129103</w:t>
            </w:r>
          </w:p>
        </w:tc>
        <w:tc>
          <w:tcPr>
            <w:tcW w:w="453" w:type="pct"/>
            <w:vAlign w:val="bottom"/>
            <w:hideMark/>
          </w:tcPr>
          <w:p w14:paraId="33D3BAC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128086</w:t>
            </w:r>
          </w:p>
        </w:tc>
        <w:tc>
          <w:tcPr>
            <w:tcW w:w="456" w:type="pct"/>
            <w:vAlign w:val="bottom"/>
            <w:hideMark/>
          </w:tcPr>
          <w:p w14:paraId="5CB19A2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126137</w:t>
            </w:r>
          </w:p>
        </w:tc>
        <w:tc>
          <w:tcPr>
            <w:tcW w:w="682" w:type="pct"/>
            <w:vAlign w:val="bottom"/>
            <w:hideMark/>
          </w:tcPr>
          <w:p w14:paraId="2473513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99,21</w:t>
            </w:r>
          </w:p>
        </w:tc>
        <w:tc>
          <w:tcPr>
            <w:tcW w:w="755" w:type="pct"/>
            <w:vAlign w:val="bottom"/>
          </w:tcPr>
          <w:p w14:paraId="76FF614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97,70</w:t>
            </w:r>
          </w:p>
        </w:tc>
      </w:tr>
      <w:tr w:rsidR="00DC0CC4" w:rsidRPr="00F35F68" w14:paraId="371C155D" w14:textId="77777777" w:rsidTr="00D374FA">
        <w:trPr>
          <w:trHeight w:val="233"/>
          <w:jc w:val="center"/>
        </w:trPr>
        <w:tc>
          <w:tcPr>
            <w:tcW w:w="219" w:type="pct"/>
            <w:vMerge w:val="restart"/>
            <w:hideMark/>
          </w:tcPr>
          <w:p w14:paraId="6DD0CF94"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10</w:t>
            </w:r>
          </w:p>
        </w:tc>
        <w:tc>
          <w:tcPr>
            <w:tcW w:w="798" w:type="pct"/>
            <w:vMerge w:val="restart"/>
            <w:hideMark/>
          </w:tcPr>
          <w:p w14:paraId="7EB8639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Кикнурский</w:t>
            </w:r>
          </w:p>
        </w:tc>
        <w:tc>
          <w:tcPr>
            <w:tcW w:w="803" w:type="pct"/>
            <w:hideMark/>
          </w:tcPr>
          <w:p w14:paraId="02D1776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Кикнурское</w:t>
            </w:r>
          </w:p>
        </w:tc>
        <w:tc>
          <w:tcPr>
            <w:tcW w:w="455" w:type="pct"/>
            <w:vAlign w:val="bottom"/>
            <w:hideMark/>
          </w:tcPr>
          <w:p w14:paraId="38DE019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73987</w:t>
            </w:r>
          </w:p>
        </w:tc>
        <w:tc>
          <w:tcPr>
            <w:tcW w:w="379" w:type="pct"/>
            <w:vAlign w:val="bottom"/>
            <w:hideMark/>
          </w:tcPr>
          <w:p w14:paraId="37EF8B3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73987</w:t>
            </w:r>
          </w:p>
        </w:tc>
        <w:tc>
          <w:tcPr>
            <w:tcW w:w="453" w:type="pct"/>
            <w:vAlign w:val="bottom"/>
            <w:hideMark/>
          </w:tcPr>
          <w:p w14:paraId="7BBBD46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73962</w:t>
            </w:r>
          </w:p>
        </w:tc>
        <w:tc>
          <w:tcPr>
            <w:tcW w:w="456" w:type="pct"/>
            <w:vAlign w:val="bottom"/>
            <w:hideMark/>
          </w:tcPr>
          <w:p w14:paraId="6FCF778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73165</w:t>
            </w:r>
          </w:p>
        </w:tc>
        <w:tc>
          <w:tcPr>
            <w:tcW w:w="682" w:type="pct"/>
            <w:vAlign w:val="bottom"/>
            <w:hideMark/>
          </w:tcPr>
          <w:p w14:paraId="052A9F9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4F381F7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98,89</w:t>
            </w:r>
          </w:p>
        </w:tc>
      </w:tr>
      <w:tr w:rsidR="00DC0CC4" w:rsidRPr="00F35F68" w14:paraId="36096C1D" w14:textId="77777777" w:rsidTr="00D374FA">
        <w:trPr>
          <w:jc w:val="center"/>
        </w:trPr>
        <w:tc>
          <w:tcPr>
            <w:tcW w:w="219" w:type="pct"/>
            <w:vMerge/>
            <w:vAlign w:val="center"/>
            <w:hideMark/>
          </w:tcPr>
          <w:p w14:paraId="4B6C514C"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577B98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D14957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09B66C3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73987</w:t>
            </w:r>
          </w:p>
        </w:tc>
        <w:tc>
          <w:tcPr>
            <w:tcW w:w="379" w:type="pct"/>
            <w:vAlign w:val="bottom"/>
            <w:hideMark/>
          </w:tcPr>
          <w:p w14:paraId="3661609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73987</w:t>
            </w:r>
          </w:p>
        </w:tc>
        <w:tc>
          <w:tcPr>
            <w:tcW w:w="453" w:type="pct"/>
            <w:vAlign w:val="bottom"/>
            <w:hideMark/>
          </w:tcPr>
          <w:p w14:paraId="50C3D4C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73962</w:t>
            </w:r>
          </w:p>
        </w:tc>
        <w:tc>
          <w:tcPr>
            <w:tcW w:w="456" w:type="pct"/>
            <w:vAlign w:val="bottom"/>
            <w:hideMark/>
          </w:tcPr>
          <w:p w14:paraId="03C5BDA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73165</w:t>
            </w:r>
          </w:p>
        </w:tc>
        <w:tc>
          <w:tcPr>
            <w:tcW w:w="682" w:type="pct"/>
            <w:vAlign w:val="bottom"/>
            <w:hideMark/>
          </w:tcPr>
          <w:p w14:paraId="5409FC8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1E296B6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98,89</w:t>
            </w:r>
          </w:p>
        </w:tc>
      </w:tr>
      <w:tr w:rsidR="00DC0CC4" w:rsidRPr="00F35F68" w14:paraId="3AA32DA4" w14:textId="77777777" w:rsidTr="00D374FA">
        <w:trPr>
          <w:trHeight w:val="233"/>
          <w:jc w:val="center"/>
        </w:trPr>
        <w:tc>
          <w:tcPr>
            <w:tcW w:w="219" w:type="pct"/>
            <w:vMerge w:val="restart"/>
            <w:hideMark/>
          </w:tcPr>
          <w:p w14:paraId="22856263"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11</w:t>
            </w:r>
          </w:p>
        </w:tc>
        <w:tc>
          <w:tcPr>
            <w:tcW w:w="798" w:type="pct"/>
            <w:vMerge w:val="restart"/>
            <w:hideMark/>
          </w:tcPr>
          <w:p w14:paraId="721C3F3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Кильмезский</w:t>
            </w:r>
          </w:p>
        </w:tc>
        <w:tc>
          <w:tcPr>
            <w:tcW w:w="803" w:type="pct"/>
            <w:hideMark/>
          </w:tcPr>
          <w:p w14:paraId="40B2E7B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Кильмезское</w:t>
            </w:r>
          </w:p>
        </w:tc>
        <w:tc>
          <w:tcPr>
            <w:tcW w:w="455" w:type="pct"/>
            <w:vAlign w:val="bottom"/>
            <w:hideMark/>
          </w:tcPr>
          <w:p w14:paraId="2A71431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177970</w:t>
            </w:r>
          </w:p>
        </w:tc>
        <w:tc>
          <w:tcPr>
            <w:tcW w:w="379" w:type="pct"/>
            <w:vAlign w:val="bottom"/>
            <w:hideMark/>
          </w:tcPr>
          <w:p w14:paraId="56284FE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177970</w:t>
            </w:r>
          </w:p>
        </w:tc>
        <w:tc>
          <w:tcPr>
            <w:tcW w:w="453" w:type="pct"/>
            <w:vAlign w:val="bottom"/>
            <w:hideMark/>
          </w:tcPr>
          <w:p w14:paraId="638E3CB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178440</w:t>
            </w:r>
          </w:p>
        </w:tc>
        <w:tc>
          <w:tcPr>
            <w:tcW w:w="456" w:type="pct"/>
            <w:vAlign w:val="bottom"/>
            <w:hideMark/>
          </w:tcPr>
          <w:p w14:paraId="62BD071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172321</w:t>
            </w:r>
          </w:p>
        </w:tc>
        <w:tc>
          <w:tcPr>
            <w:tcW w:w="682" w:type="pct"/>
            <w:vAlign w:val="bottom"/>
            <w:hideMark/>
          </w:tcPr>
          <w:p w14:paraId="08C69EF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100,26</w:t>
            </w:r>
          </w:p>
        </w:tc>
        <w:tc>
          <w:tcPr>
            <w:tcW w:w="755" w:type="pct"/>
            <w:vAlign w:val="bottom"/>
          </w:tcPr>
          <w:p w14:paraId="46CCD20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96,83</w:t>
            </w:r>
          </w:p>
        </w:tc>
      </w:tr>
      <w:tr w:rsidR="00DC0CC4" w:rsidRPr="00F35F68" w14:paraId="28CC0BE3" w14:textId="77777777" w:rsidTr="00D374FA">
        <w:trPr>
          <w:jc w:val="center"/>
        </w:trPr>
        <w:tc>
          <w:tcPr>
            <w:tcW w:w="219" w:type="pct"/>
            <w:vMerge/>
            <w:vAlign w:val="center"/>
            <w:hideMark/>
          </w:tcPr>
          <w:p w14:paraId="211ABC2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9B0FA4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57DAAD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Немское</w:t>
            </w:r>
          </w:p>
        </w:tc>
        <w:tc>
          <w:tcPr>
            <w:tcW w:w="455" w:type="pct"/>
            <w:vAlign w:val="bottom"/>
            <w:hideMark/>
          </w:tcPr>
          <w:p w14:paraId="3110C7E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44365</w:t>
            </w:r>
          </w:p>
        </w:tc>
        <w:tc>
          <w:tcPr>
            <w:tcW w:w="379" w:type="pct"/>
            <w:vAlign w:val="bottom"/>
            <w:hideMark/>
          </w:tcPr>
          <w:p w14:paraId="6BD2178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44365</w:t>
            </w:r>
          </w:p>
        </w:tc>
        <w:tc>
          <w:tcPr>
            <w:tcW w:w="453" w:type="pct"/>
            <w:vAlign w:val="bottom"/>
            <w:hideMark/>
          </w:tcPr>
          <w:p w14:paraId="75DC6BE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44302</w:t>
            </w:r>
          </w:p>
        </w:tc>
        <w:tc>
          <w:tcPr>
            <w:tcW w:w="456" w:type="pct"/>
            <w:vAlign w:val="bottom"/>
            <w:hideMark/>
          </w:tcPr>
          <w:p w14:paraId="2423839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43005</w:t>
            </w:r>
          </w:p>
        </w:tc>
        <w:tc>
          <w:tcPr>
            <w:tcW w:w="682" w:type="pct"/>
            <w:vAlign w:val="bottom"/>
            <w:hideMark/>
          </w:tcPr>
          <w:p w14:paraId="017CCEA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99,86</w:t>
            </w:r>
          </w:p>
        </w:tc>
        <w:tc>
          <w:tcPr>
            <w:tcW w:w="755" w:type="pct"/>
            <w:vAlign w:val="bottom"/>
          </w:tcPr>
          <w:p w14:paraId="2C11252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96,93</w:t>
            </w:r>
          </w:p>
        </w:tc>
      </w:tr>
      <w:tr w:rsidR="00DC0CC4" w:rsidRPr="00F35F68" w14:paraId="019E2F76" w14:textId="77777777" w:rsidTr="00D374FA">
        <w:trPr>
          <w:jc w:val="center"/>
        </w:trPr>
        <w:tc>
          <w:tcPr>
            <w:tcW w:w="219" w:type="pct"/>
            <w:vMerge/>
            <w:vAlign w:val="center"/>
            <w:hideMark/>
          </w:tcPr>
          <w:p w14:paraId="36F0CEF5"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F4053C6"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1DAAF1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Малмыжское</w:t>
            </w:r>
          </w:p>
        </w:tc>
        <w:tc>
          <w:tcPr>
            <w:tcW w:w="455" w:type="pct"/>
            <w:vAlign w:val="bottom"/>
            <w:hideMark/>
          </w:tcPr>
          <w:p w14:paraId="6D7BEF3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15714</w:t>
            </w:r>
          </w:p>
        </w:tc>
        <w:tc>
          <w:tcPr>
            <w:tcW w:w="379" w:type="pct"/>
            <w:vAlign w:val="bottom"/>
            <w:hideMark/>
          </w:tcPr>
          <w:p w14:paraId="4695773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15714</w:t>
            </w:r>
          </w:p>
        </w:tc>
        <w:tc>
          <w:tcPr>
            <w:tcW w:w="453" w:type="pct"/>
            <w:vAlign w:val="bottom"/>
            <w:hideMark/>
          </w:tcPr>
          <w:p w14:paraId="6F0C19A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15714</w:t>
            </w:r>
          </w:p>
        </w:tc>
        <w:tc>
          <w:tcPr>
            <w:tcW w:w="456" w:type="pct"/>
            <w:vAlign w:val="bottom"/>
            <w:hideMark/>
          </w:tcPr>
          <w:p w14:paraId="3E41FCB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15173</w:t>
            </w:r>
          </w:p>
        </w:tc>
        <w:tc>
          <w:tcPr>
            <w:tcW w:w="682" w:type="pct"/>
            <w:vAlign w:val="bottom"/>
            <w:hideMark/>
          </w:tcPr>
          <w:p w14:paraId="0489679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265763D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96,56</w:t>
            </w:r>
          </w:p>
        </w:tc>
      </w:tr>
      <w:tr w:rsidR="00DC0CC4" w:rsidRPr="00F35F68" w14:paraId="12940941" w14:textId="77777777" w:rsidTr="00D374FA">
        <w:trPr>
          <w:jc w:val="center"/>
        </w:trPr>
        <w:tc>
          <w:tcPr>
            <w:tcW w:w="219" w:type="pct"/>
            <w:vMerge/>
            <w:vAlign w:val="center"/>
            <w:hideMark/>
          </w:tcPr>
          <w:p w14:paraId="2C8F7B1D"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772D8B0"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BEF8C0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FDCA21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238049</w:t>
            </w:r>
          </w:p>
        </w:tc>
        <w:tc>
          <w:tcPr>
            <w:tcW w:w="379" w:type="pct"/>
            <w:vAlign w:val="bottom"/>
            <w:hideMark/>
          </w:tcPr>
          <w:p w14:paraId="6E42C92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238049</w:t>
            </w:r>
          </w:p>
        </w:tc>
        <w:tc>
          <w:tcPr>
            <w:tcW w:w="453" w:type="pct"/>
            <w:vAlign w:val="bottom"/>
            <w:hideMark/>
          </w:tcPr>
          <w:p w14:paraId="132C6E6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238456</w:t>
            </w:r>
          </w:p>
        </w:tc>
        <w:tc>
          <w:tcPr>
            <w:tcW w:w="456" w:type="pct"/>
            <w:vAlign w:val="bottom"/>
            <w:hideMark/>
          </w:tcPr>
          <w:p w14:paraId="2A93ECF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230499</w:t>
            </w:r>
          </w:p>
        </w:tc>
        <w:tc>
          <w:tcPr>
            <w:tcW w:w="682" w:type="pct"/>
            <w:vAlign w:val="bottom"/>
            <w:hideMark/>
          </w:tcPr>
          <w:p w14:paraId="07F766A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100,17</w:t>
            </w:r>
          </w:p>
        </w:tc>
        <w:tc>
          <w:tcPr>
            <w:tcW w:w="755" w:type="pct"/>
            <w:vAlign w:val="bottom"/>
          </w:tcPr>
          <w:p w14:paraId="3929C5B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96,83</w:t>
            </w:r>
          </w:p>
        </w:tc>
      </w:tr>
      <w:tr w:rsidR="00DC0CC4" w:rsidRPr="00F35F68" w14:paraId="0BE5058D" w14:textId="77777777" w:rsidTr="00D374FA">
        <w:trPr>
          <w:trHeight w:val="233"/>
          <w:jc w:val="center"/>
        </w:trPr>
        <w:tc>
          <w:tcPr>
            <w:tcW w:w="219" w:type="pct"/>
            <w:vMerge w:val="restart"/>
            <w:hideMark/>
          </w:tcPr>
          <w:p w14:paraId="5433C66C"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12</w:t>
            </w:r>
          </w:p>
        </w:tc>
        <w:tc>
          <w:tcPr>
            <w:tcW w:w="798" w:type="pct"/>
            <w:vMerge w:val="restart"/>
            <w:hideMark/>
          </w:tcPr>
          <w:p w14:paraId="615005D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Кирово-Чепецкий</w:t>
            </w:r>
          </w:p>
        </w:tc>
        <w:tc>
          <w:tcPr>
            <w:tcW w:w="803" w:type="pct"/>
            <w:hideMark/>
          </w:tcPr>
          <w:p w14:paraId="55FCAC19"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455" w:type="pct"/>
            <w:vAlign w:val="bottom"/>
            <w:hideMark/>
          </w:tcPr>
          <w:p w14:paraId="59630E4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61125</w:t>
            </w:r>
          </w:p>
        </w:tc>
        <w:tc>
          <w:tcPr>
            <w:tcW w:w="379" w:type="pct"/>
            <w:vAlign w:val="bottom"/>
            <w:hideMark/>
          </w:tcPr>
          <w:p w14:paraId="48269EE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61125</w:t>
            </w:r>
          </w:p>
        </w:tc>
        <w:tc>
          <w:tcPr>
            <w:tcW w:w="453" w:type="pct"/>
            <w:vAlign w:val="bottom"/>
            <w:hideMark/>
          </w:tcPr>
          <w:p w14:paraId="0CAB65E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61118</w:t>
            </w:r>
          </w:p>
        </w:tc>
        <w:tc>
          <w:tcPr>
            <w:tcW w:w="456" w:type="pct"/>
            <w:vAlign w:val="bottom"/>
            <w:hideMark/>
          </w:tcPr>
          <w:p w14:paraId="2671222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58118</w:t>
            </w:r>
          </w:p>
        </w:tc>
        <w:tc>
          <w:tcPr>
            <w:tcW w:w="682" w:type="pct"/>
            <w:vAlign w:val="bottom"/>
            <w:hideMark/>
          </w:tcPr>
          <w:p w14:paraId="5D38778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99,99</w:t>
            </w:r>
          </w:p>
        </w:tc>
        <w:tc>
          <w:tcPr>
            <w:tcW w:w="755" w:type="pct"/>
            <w:vAlign w:val="bottom"/>
          </w:tcPr>
          <w:p w14:paraId="5A4E60D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95,08</w:t>
            </w:r>
          </w:p>
        </w:tc>
      </w:tr>
      <w:tr w:rsidR="00DC0CC4" w:rsidRPr="00F35F68" w14:paraId="209F684F" w14:textId="77777777" w:rsidTr="00D374FA">
        <w:trPr>
          <w:jc w:val="center"/>
        </w:trPr>
        <w:tc>
          <w:tcPr>
            <w:tcW w:w="219" w:type="pct"/>
            <w:vMerge/>
            <w:vAlign w:val="center"/>
            <w:hideMark/>
          </w:tcPr>
          <w:p w14:paraId="6C129A9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0C228D7"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3A595B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Кирово-Чепецкое</w:t>
            </w:r>
          </w:p>
        </w:tc>
        <w:tc>
          <w:tcPr>
            <w:tcW w:w="455" w:type="pct"/>
            <w:vAlign w:val="bottom"/>
            <w:hideMark/>
          </w:tcPr>
          <w:p w14:paraId="126EB1D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37993</w:t>
            </w:r>
          </w:p>
        </w:tc>
        <w:tc>
          <w:tcPr>
            <w:tcW w:w="379" w:type="pct"/>
            <w:vAlign w:val="bottom"/>
            <w:hideMark/>
          </w:tcPr>
          <w:p w14:paraId="3BA8EC0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37993</w:t>
            </w:r>
          </w:p>
        </w:tc>
        <w:tc>
          <w:tcPr>
            <w:tcW w:w="453" w:type="pct"/>
            <w:vAlign w:val="bottom"/>
            <w:hideMark/>
          </w:tcPr>
          <w:p w14:paraId="5A72C1F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37993</w:t>
            </w:r>
          </w:p>
        </w:tc>
        <w:tc>
          <w:tcPr>
            <w:tcW w:w="456" w:type="pct"/>
            <w:vAlign w:val="bottom"/>
            <w:hideMark/>
          </w:tcPr>
          <w:p w14:paraId="7F883E9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36173</w:t>
            </w:r>
          </w:p>
        </w:tc>
        <w:tc>
          <w:tcPr>
            <w:tcW w:w="682" w:type="pct"/>
            <w:vAlign w:val="bottom"/>
            <w:hideMark/>
          </w:tcPr>
          <w:p w14:paraId="28D68F4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4A43A86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95,21</w:t>
            </w:r>
          </w:p>
        </w:tc>
      </w:tr>
      <w:tr w:rsidR="00DC0CC4" w:rsidRPr="00F35F68" w14:paraId="413314F8" w14:textId="77777777" w:rsidTr="00D374FA">
        <w:trPr>
          <w:jc w:val="center"/>
        </w:trPr>
        <w:tc>
          <w:tcPr>
            <w:tcW w:w="219" w:type="pct"/>
            <w:vMerge/>
            <w:vAlign w:val="center"/>
            <w:hideMark/>
          </w:tcPr>
          <w:p w14:paraId="1E7154B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7CCC159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C665B7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3DD0A57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99118</w:t>
            </w:r>
          </w:p>
        </w:tc>
        <w:tc>
          <w:tcPr>
            <w:tcW w:w="379" w:type="pct"/>
            <w:vAlign w:val="bottom"/>
            <w:hideMark/>
          </w:tcPr>
          <w:p w14:paraId="0867FAD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99118</w:t>
            </w:r>
          </w:p>
        </w:tc>
        <w:tc>
          <w:tcPr>
            <w:tcW w:w="453" w:type="pct"/>
            <w:vAlign w:val="bottom"/>
            <w:hideMark/>
          </w:tcPr>
          <w:p w14:paraId="180F616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99111</w:t>
            </w:r>
          </w:p>
        </w:tc>
        <w:tc>
          <w:tcPr>
            <w:tcW w:w="456" w:type="pct"/>
            <w:vAlign w:val="bottom"/>
            <w:hideMark/>
          </w:tcPr>
          <w:p w14:paraId="2117741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94291</w:t>
            </w:r>
          </w:p>
        </w:tc>
        <w:tc>
          <w:tcPr>
            <w:tcW w:w="682" w:type="pct"/>
            <w:vAlign w:val="bottom"/>
            <w:hideMark/>
          </w:tcPr>
          <w:p w14:paraId="1BCD9CD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99,99</w:t>
            </w:r>
          </w:p>
        </w:tc>
        <w:tc>
          <w:tcPr>
            <w:tcW w:w="755" w:type="pct"/>
            <w:vAlign w:val="bottom"/>
          </w:tcPr>
          <w:p w14:paraId="3A0732C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95,13</w:t>
            </w:r>
          </w:p>
        </w:tc>
      </w:tr>
      <w:tr w:rsidR="00DC0CC4" w:rsidRPr="00F35F68" w14:paraId="4D492D39" w14:textId="77777777" w:rsidTr="00D374FA">
        <w:trPr>
          <w:trHeight w:val="233"/>
          <w:jc w:val="center"/>
        </w:trPr>
        <w:tc>
          <w:tcPr>
            <w:tcW w:w="219" w:type="pct"/>
            <w:vMerge w:val="restart"/>
            <w:hideMark/>
          </w:tcPr>
          <w:p w14:paraId="5FB8356D"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13</w:t>
            </w:r>
          </w:p>
        </w:tc>
        <w:tc>
          <w:tcPr>
            <w:tcW w:w="798" w:type="pct"/>
            <w:vMerge w:val="restart"/>
            <w:hideMark/>
          </w:tcPr>
          <w:p w14:paraId="38E66D7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Котельничский</w:t>
            </w:r>
          </w:p>
        </w:tc>
        <w:tc>
          <w:tcPr>
            <w:tcW w:w="803" w:type="pct"/>
            <w:hideMark/>
          </w:tcPr>
          <w:p w14:paraId="7B014F8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Котельничское</w:t>
            </w:r>
          </w:p>
        </w:tc>
        <w:tc>
          <w:tcPr>
            <w:tcW w:w="455" w:type="pct"/>
            <w:vAlign w:val="bottom"/>
            <w:hideMark/>
          </w:tcPr>
          <w:p w14:paraId="7C54F92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207580</w:t>
            </w:r>
          </w:p>
        </w:tc>
        <w:tc>
          <w:tcPr>
            <w:tcW w:w="379" w:type="pct"/>
            <w:vAlign w:val="bottom"/>
            <w:hideMark/>
          </w:tcPr>
          <w:p w14:paraId="62E865C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207580</w:t>
            </w:r>
          </w:p>
        </w:tc>
        <w:tc>
          <w:tcPr>
            <w:tcW w:w="453" w:type="pct"/>
            <w:vAlign w:val="bottom"/>
            <w:hideMark/>
          </w:tcPr>
          <w:p w14:paraId="0894635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207528</w:t>
            </w:r>
          </w:p>
        </w:tc>
        <w:tc>
          <w:tcPr>
            <w:tcW w:w="456" w:type="pct"/>
            <w:vAlign w:val="bottom"/>
            <w:hideMark/>
          </w:tcPr>
          <w:p w14:paraId="3FB3223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197969</w:t>
            </w:r>
          </w:p>
        </w:tc>
        <w:tc>
          <w:tcPr>
            <w:tcW w:w="682" w:type="pct"/>
            <w:vAlign w:val="bottom"/>
            <w:hideMark/>
          </w:tcPr>
          <w:p w14:paraId="5633B71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1904193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95,37</w:t>
            </w:r>
          </w:p>
        </w:tc>
      </w:tr>
      <w:tr w:rsidR="00DC0CC4" w:rsidRPr="00F35F68" w14:paraId="50251630" w14:textId="77777777" w:rsidTr="00D374FA">
        <w:trPr>
          <w:jc w:val="center"/>
        </w:trPr>
        <w:tc>
          <w:tcPr>
            <w:tcW w:w="219" w:type="pct"/>
            <w:vMerge/>
            <w:vAlign w:val="center"/>
            <w:hideMark/>
          </w:tcPr>
          <w:p w14:paraId="0B58CB69"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8803D9B"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AC8419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0F8844D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207580</w:t>
            </w:r>
          </w:p>
        </w:tc>
        <w:tc>
          <w:tcPr>
            <w:tcW w:w="379" w:type="pct"/>
            <w:vAlign w:val="bottom"/>
            <w:hideMark/>
          </w:tcPr>
          <w:p w14:paraId="79C6054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207580</w:t>
            </w:r>
          </w:p>
        </w:tc>
        <w:tc>
          <w:tcPr>
            <w:tcW w:w="453" w:type="pct"/>
            <w:vAlign w:val="bottom"/>
            <w:hideMark/>
          </w:tcPr>
          <w:p w14:paraId="3CC4994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207528</w:t>
            </w:r>
          </w:p>
        </w:tc>
        <w:tc>
          <w:tcPr>
            <w:tcW w:w="456" w:type="pct"/>
            <w:vAlign w:val="bottom"/>
            <w:hideMark/>
          </w:tcPr>
          <w:p w14:paraId="5D3A279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197969</w:t>
            </w:r>
          </w:p>
        </w:tc>
        <w:tc>
          <w:tcPr>
            <w:tcW w:w="682" w:type="pct"/>
            <w:vAlign w:val="bottom"/>
            <w:hideMark/>
          </w:tcPr>
          <w:p w14:paraId="1B0CC48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53DC93F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95,37</w:t>
            </w:r>
          </w:p>
        </w:tc>
      </w:tr>
      <w:tr w:rsidR="00DC0CC4" w:rsidRPr="00F35F68" w14:paraId="678AC9EA" w14:textId="77777777" w:rsidTr="00D374FA">
        <w:trPr>
          <w:trHeight w:val="233"/>
          <w:jc w:val="center"/>
        </w:trPr>
        <w:tc>
          <w:tcPr>
            <w:tcW w:w="219" w:type="pct"/>
            <w:vMerge w:val="restart"/>
            <w:hideMark/>
          </w:tcPr>
          <w:p w14:paraId="39D116C4"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14</w:t>
            </w:r>
          </w:p>
        </w:tc>
        <w:tc>
          <w:tcPr>
            <w:tcW w:w="798" w:type="pct"/>
            <w:vMerge w:val="restart"/>
            <w:hideMark/>
          </w:tcPr>
          <w:p w14:paraId="2563233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Куменский</w:t>
            </w:r>
          </w:p>
        </w:tc>
        <w:tc>
          <w:tcPr>
            <w:tcW w:w="803" w:type="pct"/>
            <w:hideMark/>
          </w:tcPr>
          <w:p w14:paraId="6749B4F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455" w:type="pct"/>
            <w:vAlign w:val="bottom"/>
            <w:hideMark/>
          </w:tcPr>
          <w:p w14:paraId="11AF467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379" w:type="pct"/>
            <w:vAlign w:val="bottom"/>
            <w:hideMark/>
          </w:tcPr>
          <w:p w14:paraId="0C2FE11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453" w:type="pct"/>
            <w:vAlign w:val="bottom"/>
            <w:hideMark/>
          </w:tcPr>
          <w:p w14:paraId="23DABAE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65130</w:t>
            </w:r>
          </w:p>
        </w:tc>
        <w:tc>
          <w:tcPr>
            <w:tcW w:w="456" w:type="pct"/>
            <w:vAlign w:val="bottom"/>
            <w:hideMark/>
          </w:tcPr>
          <w:p w14:paraId="1940BBF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682" w:type="pct"/>
            <w:vAlign w:val="bottom"/>
            <w:hideMark/>
          </w:tcPr>
          <w:p w14:paraId="63786F6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101,08</w:t>
            </w:r>
          </w:p>
        </w:tc>
        <w:tc>
          <w:tcPr>
            <w:tcW w:w="755" w:type="pct"/>
            <w:vAlign w:val="bottom"/>
          </w:tcPr>
          <w:p w14:paraId="1E5615B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r>
      <w:tr w:rsidR="00DC0CC4" w:rsidRPr="00F35F68" w14:paraId="554E70E4" w14:textId="77777777" w:rsidTr="00D374FA">
        <w:trPr>
          <w:jc w:val="center"/>
        </w:trPr>
        <w:tc>
          <w:tcPr>
            <w:tcW w:w="219" w:type="pct"/>
            <w:vMerge/>
            <w:vAlign w:val="center"/>
            <w:hideMark/>
          </w:tcPr>
          <w:p w14:paraId="52711310"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6F52CB8"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6C17BD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7B9B22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379" w:type="pct"/>
            <w:vAlign w:val="bottom"/>
            <w:hideMark/>
          </w:tcPr>
          <w:p w14:paraId="49F3D54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453" w:type="pct"/>
            <w:vAlign w:val="bottom"/>
            <w:hideMark/>
          </w:tcPr>
          <w:p w14:paraId="2A4A32E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65130</w:t>
            </w:r>
          </w:p>
        </w:tc>
        <w:tc>
          <w:tcPr>
            <w:tcW w:w="456" w:type="pct"/>
            <w:vAlign w:val="bottom"/>
            <w:hideMark/>
          </w:tcPr>
          <w:p w14:paraId="7B908D0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64432</w:t>
            </w:r>
          </w:p>
        </w:tc>
        <w:tc>
          <w:tcPr>
            <w:tcW w:w="682" w:type="pct"/>
            <w:vAlign w:val="bottom"/>
            <w:hideMark/>
          </w:tcPr>
          <w:p w14:paraId="737F4B1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101,08</w:t>
            </w:r>
          </w:p>
        </w:tc>
        <w:tc>
          <w:tcPr>
            <w:tcW w:w="755" w:type="pct"/>
            <w:vAlign w:val="bottom"/>
          </w:tcPr>
          <w:p w14:paraId="756F990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r>
      <w:tr w:rsidR="00DC0CC4" w:rsidRPr="00F35F68" w14:paraId="57FDCBCD" w14:textId="77777777" w:rsidTr="00D374FA">
        <w:trPr>
          <w:trHeight w:val="233"/>
          <w:jc w:val="center"/>
        </w:trPr>
        <w:tc>
          <w:tcPr>
            <w:tcW w:w="219" w:type="pct"/>
            <w:vMerge w:val="restart"/>
            <w:hideMark/>
          </w:tcPr>
          <w:p w14:paraId="3D4DC274"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15</w:t>
            </w:r>
          </w:p>
        </w:tc>
        <w:tc>
          <w:tcPr>
            <w:tcW w:w="798" w:type="pct"/>
            <w:vMerge w:val="restart"/>
            <w:hideMark/>
          </w:tcPr>
          <w:p w14:paraId="6B29BDF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Лебяжский</w:t>
            </w:r>
          </w:p>
        </w:tc>
        <w:tc>
          <w:tcPr>
            <w:tcW w:w="803" w:type="pct"/>
            <w:hideMark/>
          </w:tcPr>
          <w:p w14:paraId="3B6AC20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Уржумское</w:t>
            </w:r>
          </w:p>
        </w:tc>
        <w:tc>
          <w:tcPr>
            <w:tcW w:w="455" w:type="pct"/>
            <w:vAlign w:val="bottom"/>
            <w:hideMark/>
          </w:tcPr>
          <w:p w14:paraId="09A2005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33003</w:t>
            </w:r>
          </w:p>
        </w:tc>
        <w:tc>
          <w:tcPr>
            <w:tcW w:w="379" w:type="pct"/>
            <w:vAlign w:val="bottom"/>
            <w:hideMark/>
          </w:tcPr>
          <w:p w14:paraId="26F3471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33003</w:t>
            </w:r>
          </w:p>
        </w:tc>
        <w:tc>
          <w:tcPr>
            <w:tcW w:w="453" w:type="pct"/>
            <w:vAlign w:val="bottom"/>
            <w:hideMark/>
          </w:tcPr>
          <w:p w14:paraId="5DFA4BF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32986</w:t>
            </w:r>
          </w:p>
        </w:tc>
        <w:tc>
          <w:tcPr>
            <w:tcW w:w="456" w:type="pct"/>
            <w:vAlign w:val="bottom"/>
            <w:hideMark/>
          </w:tcPr>
          <w:p w14:paraId="6642099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32604</w:t>
            </w:r>
          </w:p>
        </w:tc>
        <w:tc>
          <w:tcPr>
            <w:tcW w:w="682" w:type="pct"/>
            <w:vAlign w:val="bottom"/>
            <w:hideMark/>
          </w:tcPr>
          <w:p w14:paraId="0E75E5A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5BF819A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98,79</w:t>
            </w:r>
          </w:p>
        </w:tc>
      </w:tr>
      <w:tr w:rsidR="00DC0CC4" w:rsidRPr="00F35F68" w14:paraId="60D8AEED" w14:textId="77777777" w:rsidTr="00D374FA">
        <w:trPr>
          <w:jc w:val="center"/>
        </w:trPr>
        <w:tc>
          <w:tcPr>
            <w:tcW w:w="219" w:type="pct"/>
            <w:vMerge/>
            <w:vAlign w:val="center"/>
            <w:hideMark/>
          </w:tcPr>
          <w:p w14:paraId="3E805C0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D57493D"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8A19B0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6AC61F2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33003</w:t>
            </w:r>
          </w:p>
        </w:tc>
        <w:tc>
          <w:tcPr>
            <w:tcW w:w="379" w:type="pct"/>
            <w:vAlign w:val="bottom"/>
            <w:hideMark/>
          </w:tcPr>
          <w:p w14:paraId="4DA62ED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33003</w:t>
            </w:r>
          </w:p>
        </w:tc>
        <w:tc>
          <w:tcPr>
            <w:tcW w:w="453" w:type="pct"/>
            <w:vAlign w:val="bottom"/>
            <w:hideMark/>
          </w:tcPr>
          <w:p w14:paraId="7B603BA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32986</w:t>
            </w:r>
          </w:p>
        </w:tc>
        <w:tc>
          <w:tcPr>
            <w:tcW w:w="456" w:type="pct"/>
            <w:vAlign w:val="bottom"/>
            <w:hideMark/>
          </w:tcPr>
          <w:p w14:paraId="35DC98E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32604</w:t>
            </w:r>
          </w:p>
        </w:tc>
        <w:tc>
          <w:tcPr>
            <w:tcW w:w="682" w:type="pct"/>
            <w:vAlign w:val="bottom"/>
            <w:hideMark/>
          </w:tcPr>
          <w:p w14:paraId="6AE2DB3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1C00AC2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98,79</w:t>
            </w:r>
          </w:p>
        </w:tc>
      </w:tr>
      <w:tr w:rsidR="00DC0CC4" w:rsidRPr="00F35F68" w14:paraId="65174E70" w14:textId="77777777" w:rsidTr="00D374FA">
        <w:trPr>
          <w:trHeight w:val="233"/>
          <w:jc w:val="center"/>
        </w:trPr>
        <w:tc>
          <w:tcPr>
            <w:tcW w:w="219" w:type="pct"/>
            <w:vMerge w:val="restart"/>
            <w:hideMark/>
          </w:tcPr>
          <w:p w14:paraId="73BBAFBB"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16</w:t>
            </w:r>
          </w:p>
        </w:tc>
        <w:tc>
          <w:tcPr>
            <w:tcW w:w="798" w:type="pct"/>
            <w:vMerge w:val="restart"/>
            <w:hideMark/>
          </w:tcPr>
          <w:p w14:paraId="02519FE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Лузский</w:t>
            </w:r>
          </w:p>
        </w:tc>
        <w:tc>
          <w:tcPr>
            <w:tcW w:w="803" w:type="pct"/>
            <w:hideMark/>
          </w:tcPr>
          <w:p w14:paraId="106F59D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Лузское</w:t>
            </w:r>
          </w:p>
        </w:tc>
        <w:tc>
          <w:tcPr>
            <w:tcW w:w="455" w:type="pct"/>
            <w:vAlign w:val="bottom"/>
            <w:hideMark/>
          </w:tcPr>
          <w:p w14:paraId="1AD5BA6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414572</w:t>
            </w:r>
          </w:p>
        </w:tc>
        <w:tc>
          <w:tcPr>
            <w:tcW w:w="379" w:type="pct"/>
            <w:vAlign w:val="bottom"/>
            <w:hideMark/>
          </w:tcPr>
          <w:p w14:paraId="145C446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414572</w:t>
            </w:r>
          </w:p>
        </w:tc>
        <w:tc>
          <w:tcPr>
            <w:tcW w:w="453" w:type="pct"/>
            <w:vAlign w:val="bottom"/>
            <w:hideMark/>
          </w:tcPr>
          <w:p w14:paraId="32B9E8F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414616</w:t>
            </w:r>
          </w:p>
        </w:tc>
        <w:tc>
          <w:tcPr>
            <w:tcW w:w="456" w:type="pct"/>
            <w:vAlign w:val="bottom"/>
            <w:hideMark/>
          </w:tcPr>
          <w:p w14:paraId="212BC7C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398448</w:t>
            </w:r>
          </w:p>
        </w:tc>
        <w:tc>
          <w:tcPr>
            <w:tcW w:w="682" w:type="pct"/>
            <w:vAlign w:val="bottom"/>
            <w:hideMark/>
          </w:tcPr>
          <w:p w14:paraId="279C6BB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100,01</w:t>
            </w:r>
          </w:p>
        </w:tc>
        <w:tc>
          <w:tcPr>
            <w:tcW w:w="755" w:type="pct"/>
            <w:vAlign w:val="bottom"/>
          </w:tcPr>
          <w:p w14:paraId="36DD5BC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96,11</w:t>
            </w:r>
          </w:p>
        </w:tc>
      </w:tr>
      <w:tr w:rsidR="00DC0CC4" w:rsidRPr="00F35F68" w14:paraId="60692C22" w14:textId="77777777" w:rsidTr="00D374FA">
        <w:trPr>
          <w:jc w:val="center"/>
        </w:trPr>
        <w:tc>
          <w:tcPr>
            <w:tcW w:w="219" w:type="pct"/>
            <w:vMerge/>
            <w:vAlign w:val="center"/>
            <w:hideMark/>
          </w:tcPr>
          <w:p w14:paraId="4A291AC5"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5F4C99D"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AE761E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Пинюгское</w:t>
            </w:r>
          </w:p>
        </w:tc>
        <w:tc>
          <w:tcPr>
            <w:tcW w:w="455" w:type="pct"/>
            <w:vAlign w:val="bottom"/>
            <w:hideMark/>
          </w:tcPr>
          <w:p w14:paraId="59A3BAE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55095</w:t>
            </w:r>
          </w:p>
        </w:tc>
        <w:tc>
          <w:tcPr>
            <w:tcW w:w="379" w:type="pct"/>
            <w:vAlign w:val="bottom"/>
            <w:hideMark/>
          </w:tcPr>
          <w:p w14:paraId="7945FD8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55095</w:t>
            </w:r>
          </w:p>
        </w:tc>
        <w:tc>
          <w:tcPr>
            <w:tcW w:w="453" w:type="pct"/>
            <w:vAlign w:val="bottom"/>
            <w:hideMark/>
          </w:tcPr>
          <w:p w14:paraId="0D1C9E3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55095</w:t>
            </w:r>
          </w:p>
        </w:tc>
        <w:tc>
          <w:tcPr>
            <w:tcW w:w="456" w:type="pct"/>
            <w:vAlign w:val="bottom"/>
            <w:hideMark/>
          </w:tcPr>
          <w:p w14:paraId="1DEF041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53123</w:t>
            </w:r>
          </w:p>
        </w:tc>
        <w:tc>
          <w:tcPr>
            <w:tcW w:w="682" w:type="pct"/>
            <w:vAlign w:val="bottom"/>
            <w:hideMark/>
          </w:tcPr>
          <w:p w14:paraId="757CCB35"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4F8C9CD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96,42</w:t>
            </w:r>
          </w:p>
        </w:tc>
      </w:tr>
      <w:tr w:rsidR="00DC0CC4" w:rsidRPr="00F35F68" w14:paraId="023F0D64" w14:textId="77777777" w:rsidTr="00D374FA">
        <w:trPr>
          <w:jc w:val="center"/>
        </w:trPr>
        <w:tc>
          <w:tcPr>
            <w:tcW w:w="219" w:type="pct"/>
            <w:vMerge/>
            <w:vAlign w:val="center"/>
            <w:hideMark/>
          </w:tcPr>
          <w:p w14:paraId="3DCEFA41"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8636AA7"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8FF56B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66AF9B3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469667</w:t>
            </w:r>
          </w:p>
        </w:tc>
        <w:tc>
          <w:tcPr>
            <w:tcW w:w="379" w:type="pct"/>
            <w:vAlign w:val="bottom"/>
            <w:hideMark/>
          </w:tcPr>
          <w:p w14:paraId="79E1EE1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469667</w:t>
            </w:r>
          </w:p>
        </w:tc>
        <w:tc>
          <w:tcPr>
            <w:tcW w:w="453" w:type="pct"/>
            <w:vAlign w:val="bottom"/>
            <w:hideMark/>
          </w:tcPr>
          <w:p w14:paraId="6B78884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469711</w:t>
            </w:r>
          </w:p>
        </w:tc>
        <w:tc>
          <w:tcPr>
            <w:tcW w:w="456" w:type="pct"/>
            <w:vAlign w:val="bottom"/>
            <w:hideMark/>
          </w:tcPr>
          <w:p w14:paraId="0A11F3F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451571</w:t>
            </w:r>
          </w:p>
        </w:tc>
        <w:tc>
          <w:tcPr>
            <w:tcW w:w="682" w:type="pct"/>
            <w:vAlign w:val="bottom"/>
            <w:hideMark/>
          </w:tcPr>
          <w:p w14:paraId="6DC976F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100,01</w:t>
            </w:r>
          </w:p>
        </w:tc>
        <w:tc>
          <w:tcPr>
            <w:tcW w:w="755" w:type="pct"/>
            <w:vAlign w:val="bottom"/>
          </w:tcPr>
          <w:p w14:paraId="64E6B87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96,15</w:t>
            </w:r>
          </w:p>
        </w:tc>
      </w:tr>
      <w:tr w:rsidR="00DC0CC4" w:rsidRPr="00F35F68" w14:paraId="7CA784A2" w14:textId="77777777" w:rsidTr="00D374FA">
        <w:trPr>
          <w:trHeight w:val="233"/>
          <w:jc w:val="center"/>
        </w:trPr>
        <w:tc>
          <w:tcPr>
            <w:tcW w:w="219" w:type="pct"/>
            <w:vMerge w:val="restart"/>
            <w:hideMark/>
          </w:tcPr>
          <w:p w14:paraId="47F1613C"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17</w:t>
            </w:r>
          </w:p>
        </w:tc>
        <w:tc>
          <w:tcPr>
            <w:tcW w:w="798" w:type="pct"/>
            <w:vMerge w:val="restart"/>
            <w:hideMark/>
          </w:tcPr>
          <w:p w14:paraId="122C259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Малмыжский</w:t>
            </w:r>
          </w:p>
        </w:tc>
        <w:tc>
          <w:tcPr>
            <w:tcW w:w="803" w:type="pct"/>
            <w:hideMark/>
          </w:tcPr>
          <w:p w14:paraId="42AA3CA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Вятско-Полянское</w:t>
            </w:r>
          </w:p>
        </w:tc>
        <w:tc>
          <w:tcPr>
            <w:tcW w:w="455" w:type="pct"/>
            <w:vAlign w:val="bottom"/>
            <w:hideMark/>
          </w:tcPr>
          <w:p w14:paraId="17E60B7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18573</w:t>
            </w:r>
          </w:p>
        </w:tc>
        <w:tc>
          <w:tcPr>
            <w:tcW w:w="379" w:type="pct"/>
            <w:vAlign w:val="bottom"/>
            <w:hideMark/>
          </w:tcPr>
          <w:p w14:paraId="6F51C5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18573</w:t>
            </w:r>
          </w:p>
        </w:tc>
        <w:tc>
          <w:tcPr>
            <w:tcW w:w="453" w:type="pct"/>
            <w:vAlign w:val="bottom"/>
            <w:hideMark/>
          </w:tcPr>
          <w:p w14:paraId="2F010C6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18573</w:t>
            </w:r>
          </w:p>
        </w:tc>
        <w:tc>
          <w:tcPr>
            <w:tcW w:w="456" w:type="pct"/>
            <w:vAlign w:val="bottom"/>
            <w:hideMark/>
          </w:tcPr>
          <w:p w14:paraId="56461B0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17939</w:t>
            </w:r>
          </w:p>
        </w:tc>
        <w:tc>
          <w:tcPr>
            <w:tcW w:w="682" w:type="pct"/>
            <w:vAlign w:val="bottom"/>
            <w:hideMark/>
          </w:tcPr>
          <w:p w14:paraId="5A885B5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3C2543D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96,59</w:t>
            </w:r>
          </w:p>
        </w:tc>
      </w:tr>
      <w:tr w:rsidR="00DC0CC4" w:rsidRPr="00F35F68" w14:paraId="38B0A6E3" w14:textId="77777777" w:rsidTr="00D374FA">
        <w:trPr>
          <w:jc w:val="center"/>
        </w:trPr>
        <w:tc>
          <w:tcPr>
            <w:tcW w:w="219" w:type="pct"/>
            <w:vMerge/>
            <w:vAlign w:val="center"/>
            <w:hideMark/>
          </w:tcPr>
          <w:p w14:paraId="419847A4"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A01441C"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D9E9E5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Малмыжское</w:t>
            </w:r>
          </w:p>
        </w:tc>
        <w:tc>
          <w:tcPr>
            <w:tcW w:w="455" w:type="pct"/>
            <w:vAlign w:val="bottom"/>
            <w:hideMark/>
          </w:tcPr>
          <w:p w14:paraId="792E5ED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62104</w:t>
            </w:r>
          </w:p>
        </w:tc>
        <w:tc>
          <w:tcPr>
            <w:tcW w:w="379" w:type="pct"/>
            <w:vAlign w:val="bottom"/>
            <w:hideMark/>
          </w:tcPr>
          <w:p w14:paraId="02F8CD6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62104</w:t>
            </w:r>
          </w:p>
        </w:tc>
        <w:tc>
          <w:tcPr>
            <w:tcW w:w="453" w:type="pct"/>
            <w:vAlign w:val="bottom"/>
            <w:hideMark/>
          </w:tcPr>
          <w:p w14:paraId="1DEC889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62057</w:t>
            </w:r>
          </w:p>
        </w:tc>
        <w:tc>
          <w:tcPr>
            <w:tcW w:w="456" w:type="pct"/>
            <w:vAlign w:val="bottom"/>
            <w:hideMark/>
          </w:tcPr>
          <w:p w14:paraId="163FD33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61163</w:t>
            </w:r>
          </w:p>
        </w:tc>
        <w:tc>
          <w:tcPr>
            <w:tcW w:w="682" w:type="pct"/>
            <w:vAlign w:val="bottom"/>
            <w:hideMark/>
          </w:tcPr>
          <w:p w14:paraId="299763E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99,92</w:t>
            </w:r>
          </w:p>
        </w:tc>
        <w:tc>
          <w:tcPr>
            <w:tcW w:w="755" w:type="pct"/>
            <w:vAlign w:val="bottom"/>
          </w:tcPr>
          <w:p w14:paraId="2FDFD30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98,48</w:t>
            </w:r>
          </w:p>
        </w:tc>
      </w:tr>
      <w:tr w:rsidR="00DC0CC4" w:rsidRPr="00F35F68" w14:paraId="22B8E3F4" w14:textId="77777777" w:rsidTr="00D374FA">
        <w:trPr>
          <w:jc w:val="center"/>
        </w:trPr>
        <w:tc>
          <w:tcPr>
            <w:tcW w:w="219" w:type="pct"/>
            <w:vMerge/>
            <w:vAlign w:val="center"/>
            <w:hideMark/>
          </w:tcPr>
          <w:p w14:paraId="6BFF3465"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3889F00B"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ECA987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5D479EC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80677</w:t>
            </w:r>
          </w:p>
        </w:tc>
        <w:tc>
          <w:tcPr>
            <w:tcW w:w="379" w:type="pct"/>
            <w:vAlign w:val="bottom"/>
            <w:hideMark/>
          </w:tcPr>
          <w:p w14:paraId="1FA28C0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80677</w:t>
            </w:r>
          </w:p>
        </w:tc>
        <w:tc>
          <w:tcPr>
            <w:tcW w:w="453" w:type="pct"/>
            <w:vAlign w:val="bottom"/>
            <w:hideMark/>
          </w:tcPr>
          <w:p w14:paraId="39E21B8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80630</w:t>
            </w:r>
          </w:p>
        </w:tc>
        <w:tc>
          <w:tcPr>
            <w:tcW w:w="456" w:type="pct"/>
            <w:vAlign w:val="bottom"/>
            <w:hideMark/>
          </w:tcPr>
          <w:p w14:paraId="32467B4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79102</w:t>
            </w:r>
          </w:p>
        </w:tc>
        <w:tc>
          <w:tcPr>
            <w:tcW w:w="682" w:type="pct"/>
            <w:vAlign w:val="bottom"/>
            <w:hideMark/>
          </w:tcPr>
          <w:p w14:paraId="54F45B5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99,94</w:t>
            </w:r>
          </w:p>
        </w:tc>
        <w:tc>
          <w:tcPr>
            <w:tcW w:w="755" w:type="pct"/>
            <w:vAlign w:val="bottom"/>
          </w:tcPr>
          <w:p w14:paraId="3D5FE3F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98,05</w:t>
            </w:r>
          </w:p>
        </w:tc>
      </w:tr>
      <w:tr w:rsidR="00DC0CC4" w:rsidRPr="00F35F68" w14:paraId="37A1038D" w14:textId="77777777" w:rsidTr="00D374FA">
        <w:trPr>
          <w:trHeight w:val="233"/>
          <w:jc w:val="center"/>
        </w:trPr>
        <w:tc>
          <w:tcPr>
            <w:tcW w:w="219" w:type="pct"/>
            <w:vMerge w:val="restart"/>
            <w:hideMark/>
          </w:tcPr>
          <w:p w14:paraId="2A0DD917"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18</w:t>
            </w:r>
          </w:p>
        </w:tc>
        <w:tc>
          <w:tcPr>
            <w:tcW w:w="798" w:type="pct"/>
            <w:vMerge w:val="restart"/>
            <w:hideMark/>
          </w:tcPr>
          <w:p w14:paraId="704E0BD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Мурашинский</w:t>
            </w:r>
          </w:p>
        </w:tc>
        <w:tc>
          <w:tcPr>
            <w:tcW w:w="803" w:type="pct"/>
            <w:hideMark/>
          </w:tcPr>
          <w:p w14:paraId="7D2911B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Мурашинское</w:t>
            </w:r>
          </w:p>
        </w:tc>
        <w:tc>
          <w:tcPr>
            <w:tcW w:w="455" w:type="pct"/>
            <w:vAlign w:val="bottom"/>
            <w:hideMark/>
          </w:tcPr>
          <w:p w14:paraId="2B98A45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276220</w:t>
            </w:r>
          </w:p>
        </w:tc>
        <w:tc>
          <w:tcPr>
            <w:tcW w:w="379" w:type="pct"/>
            <w:vAlign w:val="bottom"/>
            <w:hideMark/>
          </w:tcPr>
          <w:p w14:paraId="19E687B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276220</w:t>
            </w:r>
          </w:p>
        </w:tc>
        <w:tc>
          <w:tcPr>
            <w:tcW w:w="453" w:type="pct"/>
            <w:vAlign w:val="bottom"/>
            <w:hideMark/>
          </w:tcPr>
          <w:p w14:paraId="3BF20C1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276080</w:t>
            </w:r>
          </w:p>
        </w:tc>
        <w:tc>
          <w:tcPr>
            <w:tcW w:w="456" w:type="pct"/>
            <w:vAlign w:val="bottom"/>
            <w:hideMark/>
          </w:tcPr>
          <w:p w14:paraId="4FC7A60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271639</w:t>
            </w:r>
          </w:p>
        </w:tc>
        <w:tc>
          <w:tcPr>
            <w:tcW w:w="682" w:type="pct"/>
            <w:vAlign w:val="bottom"/>
            <w:hideMark/>
          </w:tcPr>
          <w:p w14:paraId="393A21A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062AEBB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98,34</w:t>
            </w:r>
          </w:p>
        </w:tc>
      </w:tr>
      <w:tr w:rsidR="00DC0CC4" w:rsidRPr="00F35F68" w14:paraId="4A814B36" w14:textId="77777777" w:rsidTr="00D374FA">
        <w:trPr>
          <w:jc w:val="center"/>
        </w:trPr>
        <w:tc>
          <w:tcPr>
            <w:tcW w:w="219" w:type="pct"/>
            <w:vMerge/>
            <w:vAlign w:val="center"/>
            <w:hideMark/>
          </w:tcPr>
          <w:p w14:paraId="371203AD"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923DA51"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F7B206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3197EEF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276220</w:t>
            </w:r>
          </w:p>
        </w:tc>
        <w:tc>
          <w:tcPr>
            <w:tcW w:w="379" w:type="pct"/>
            <w:vAlign w:val="bottom"/>
            <w:hideMark/>
          </w:tcPr>
          <w:p w14:paraId="2CB7F6E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276220</w:t>
            </w:r>
          </w:p>
        </w:tc>
        <w:tc>
          <w:tcPr>
            <w:tcW w:w="453" w:type="pct"/>
            <w:vAlign w:val="bottom"/>
            <w:hideMark/>
          </w:tcPr>
          <w:p w14:paraId="28883FC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276080</w:t>
            </w:r>
          </w:p>
        </w:tc>
        <w:tc>
          <w:tcPr>
            <w:tcW w:w="456" w:type="pct"/>
            <w:vAlign w:val="bottom"/>
            <w:hideMark/>
          </w:tcPr>
          <w:p w14:paraId="0E03AE2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271639</w:t>
            </w:r>
          </w:p>
        </w:tc>
        <w:tc>
          <w:tcPr>
            <w:tcW w:w="682" w:type="pct"/>
            <w:vAlign w:val="bottom"/>
            <w:hideMark/>
          </w:tcPr>
          <w:p w14:paraId="3E3CE77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4189474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98,34</w:t>
            </w:r>
          </w:p>
        </w:tc>
      </w:tr>
      <w:tr w:rsidR="00DC0CC4" w:rsidRPr="00F35F68" w14:paraId="59AF8DE8" w14:textId="77777777" w:rsidTr="00D374FA">
        <w:trPr>
          <w:trHeight w:val="233"/>
          <w:jc w:val="center"/>
        </w:trPr>
        <w:tc>
          <w:tcPr>
            <w:tcW w:w="219" w:type="pct"/>
            <w:vMerge w:val="restart"/>
            <w:hideMark/>
          </w:tcPr>
          <w:p w14:paraId="5D2F2238"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19</w:t>
            </w:r>
          </w:p>
        </w:tc>
        <w:tc>
          <w:tcPr>
            <w:tcW w:w="798" w:type="pct"/>
            <w:vMerge w:val="restart"/>
            <w:hideMark/>
          </w:tcPr>
          <w:p w14:paraId="7440A2B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Нагорский</w:t>
            </w:r>
          </w:p>
        </w:tc>
        <w:tc>
          <w:tcPr>
            <w:tcW w:w="803" w:type="pct"/>
            <w:hideMark/>
          </w:tcPr>
          <w:p w14:paraId="6EB0628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Нагорское</w:t>
            </w:r>
          </w:p>
        </w:tc>
        <w:tc>
          <w:tcPr>
            <w:tcW w:w="455" w:type="pct"/>
            <w:vAlign w:val="bottom"/>
            <w:hideMark/>
          </w:tcPr>
          <w:p w14:paraId="7FC00F6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381671</w:t>
            </w:r>
          </w:p>
        </w:tc>
        <w:tc>
          <w:tcPr>
            <w:tcW w:w="379" w:type="pct"/>
            <w:vAlign w:val="bottom"/>
            <w:hideMark/>
          </w:tcPr>
          <w:p w14:paraId="061CF90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381671</w:t>
            </w:r>
          </w:p>
        </w:tc>
        <w:tc>
          <w:tcPr>
            <w:tcW w:w="453" w:type="pct"/>
            <w:vAlign w:val="bottom"/>
            <w:hideMark/>
          </w:tcPr>
          <w:p w14:paraId="208B5EF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382071</w:t>
            </w:r>
          </w:p>
        </w:tc>
        <w:tc>
          <w:tcPr>
            <w:tcW w:w="456" w:type="pct"/>
            <w:vAlign w:val="bottom"/>
            <w:hideMark/>
          </w:tcPr>
          <w:p w14:paraId="1DC5D04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374948</w:t>
            </w:r>
          </w:p>
        </w:tc>
        <w:tc>
          <w:tcPr>
            <w:tcW w:w="682" w:type="pct"/>
            <w:vAlign w:val="bottom"/>
            <w:hideMark/>
          </w:tcPr>
          <w:p w14:paraId="48D47C1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100,10</w:t>
            </w:r>
          </w:p>
        </w:tc>
        <w:tc>
          <w:tcPr>
            <w:tcW w:w="755" w:type="pct"/>
            <w:vAlign w:val="bottom"/>
          </w:tcPr>
          <w:p w14:paraId="1AA8D2E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98,24</w:t>
            </w:r>
          </w:p>
        </w:tc>
      </w:tr>
      <w:tr w:rsidR="00DC0CC4" w:rsidRPr="00F35F68" w14:paraId="4A4CDFD7" w14:textId="77777777" w:rsidTr="00D374FA">
        <w:trPr>
          <w:jc w:val="center"/>
        </w:trPr>
        <w:tc>
          <w:tcPr>
            <w:tcW w:w="219" w:type="pct"/>
            <w:vMerge/>
            <w:vAlign w:val="center"/>
            <w:hideMark/>
          </w:tcPr>
          <w:p w14:paraId="3EE3DAA4"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647ABDB"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4698C81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Синегорское</w:t>
            </w:r>
          </w:p>
        </w:tc>
        <w:tc>
          <w:tcPr>
            <w:tcW w:w="455" w:type="pct"/>
            <w:vAlign w:val="bottom"/>
            <w:hideMark/>
          </w:tcPr>
          <w:p w14:paraId="6E4060B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284492</w:t>
            </w:r>
          </w:p>
        </w:tc>
        <w:tc>
          <w:tcPr>
            <w:tcW w:w="379" w:type="pct"/>
            <w:vAlign w:val="bottom"/>
            <w:hideMark/>
          </w:tcPr>
          <w:p w14:paraId="36CBF25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284492</w:t>
            </w:r>
          </w:p>
        </w:tc>
        <w:tc>
          <w:tcPr>
            <w:tcW w:w="453" w:type="pct"/>
            <w:vAlign w:val="bottom"/>
            <w:hideMark/>
          </w:tcPr>
          <w:p w14:paraId="491D297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283557</w:t>
            </w:r>
          </w:p>
        </w:tc>
        <w:tc>
          <w:tcPr>
            <w:tcW w:w="456" w:type="pct"/>
            <w:vAlign w:val="bottom"/>
            <w:hideMark/>
          </w:tcPr>
          <w:p w14:paraId="7ECC414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274673</w:t>
            </w:r>
          </w:p>
        </w:tc>
        <w:tc>
          <w:tcPr>
            <w:tcW w:w="682" w:type="pct"/>
            <w:vAlign w:val="bottom"/>
            <w:hideMark/>
          </w:tcPr>
          <w:p w14:paraId="7CF0F71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99,67</w:t>
            </w:r>
          </w:p>
        </w:tc>
        <w:tc>
          <w:tcPr>
            <w:tcW w:w="755" w:type="pct"/>
            <w:vAlign w:val="bottom"/>
          </w:tcPr>
          <w:p w14:paraId="434507E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96,55</w:t>
            </w:r>
          </w:p>
        </w:tc>
      </w:tr>
      <w:tr w:rsidR="00DC0CC4" w:rsidRPr="00F35F68" w14:paraId="7F71FCF6" w14:textId="77777777" w:rsidTr="00D374FA">
        <w:trPr>
          <w:jc w:val="center"/>
        </w:trPr>
        <w:tc>
          <w:tcPr>
            <w:tcW w:w="219" w:type="pct"/>
            <w:vMerge/>
            <w:vAlign w:val="center"/>
            <w:hideMark/>
          </w:tcPr>
          <w:p w14:paraId="02341A6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3E63026"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0D1DAE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DC7AA2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666163</w:t>
            </w:r>
          </w:p>
        </w:tc>
        <w:tc>
          <w:tcPr>
            <w:tcW w:w="379" w:type="pct"/>
            <w:vAlign w:val="bottom"/>
            <w:hideMark/>
          </w:tcPr>
          <w:p w14:paraId="0FD6A88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666163</w:t>
            </w:r>
          </w:p>
        </w:tc>
        <w:tc>
          <w:tcPr>
            <w:tcW w:w="453" w:type="pct"/>
            <w:vAlign w:val="bottom"/>
            <w:hideMark/>
          </w:tcPr>
          <w:p w14:paraId="390B21A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665628</w:t>
            </w:r>
          </w:p>
        </w:tc>
        <w:tc>
          <w:tcPr>
            <w:tcW w:w="456" w:type="pct"/>
            <w:vAlign w:val="bottom"/>
            <w:hideMark/>
          </w:tcPr>
          <w:p w14:paraId="7B16AD6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649621</w:t>
            </w:r>
          </w:p>
        </w:tc>
        <w:tc>
          <w:tcPr>
            <w:tcW w:w="682" w:type="pct"/>
            <w:vAlign w:val="bottom"/>
            <w:hideMark/>
          </w:tcPr>
          <w:p w14:paraId="300728E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99,92</w:t>
            </w:r>
          </w:p>
        </w:tc>
        <w:tc>
          <w:tcPr>
            <w:tcW w:w="755" w:type="pct"/>
            <w:vAlign w:val="bottom"/>
          </w:tcPr>
          <w:p w14:paraId="1DB9E42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97,52</w:t>
            </w:r>
          </w:p>
        </w:tc>
      </w:tr>
      <w:tr w:rsidR="00DC0CC4" w:rsidRPr="00F35F68" w14:paraId="5D85052A" w14:textId="77777777" w:rsidTr="00D374FA">
        <w:trPr>
          <w:trHeight w:val="233"/>
          <w:jc w:val="center"/>
        </w:trPr>
        <w:tc>
          <w:tcPr>
            <w:tcW w:w="219" w:type="pct"/>
            <w:vMerge w:val="restart"/>
            <w:hideMark/>
          </w:tcPr>
          <w:p w14:paraId="530258EF"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20</w:t>
            </w:r>
          </w:p>
        </w:tc>
        <w:tc>
          <w:tcPr>
            <w:tcW w:w="798" w:type="pct"/>
            <w:vMerge w:val="restart"/>
            <w:hideMark/>
          </w:tcPr>
          <w:p w14:paraId="1C1AB48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Немский</w:t>
            </w:r>
          </w:p>
        </w:tc>
        <w:tc>
          <w:tcPr>
            <w:tcW w:w="803" w:type="pct"/>
            <w:hideMark/>
          </w:tcPr>
          <w:p w14:paraId="478B46A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Немское</w:t>
            </w:r>
          </w:p>
        </w:tc>
        <w:tc>
          <w:tcPr>
            <w:tcW w:w="455" w:type="pct"/>
            <w:vAlign w:val="bottom"/>
            <w:hideMark/>
          </w:tcPr>
          <w:p w14:paraId="4522385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123100</w:t>
            </w:r>
          </w:p>
        </w:tc>
        <w:tc>
          <w:tcPr>
            <w:tcW w:w="379" w:type="pct"/>
            <w:vAlign w:val="bottom"/>
            <w:hideMark/>
          </w:tcPr>
          <w:p w14:paraId="4CD7C92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123100</w:t>
            </w:r>
          </w:p>
        </w:tc>
        <w:tc>
          <w:tcPr>
            <w:tcW w:w="453" w:type="pct"/>
            <w:vAlign w:val="bottom"/>
            <w:hideMark/>
          </w:tcPr>
          <w:p w14:paraId="0D4DBB5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123076</w:t>
            </w:r>
          </w:p>
        </w:tc>
        <w:tc>
          <w:tcPr>
            <w:tcW w:w="456" w:type="pct"/>
            <w:vAlign w:val="bottom"/>
            <w:hideMark/>
          </w:tcPr>
          <w:p w14:paraId="7A17981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120863</w:t>
            </w:r>
          </w:p>
        </w:tc>
        <w:tc>
          <w:tcPr>
            <w:tcW w:w="682" w:type="pct"/>
            <w:vAlign w:val="bottom"/>
            <w:hideMark/>
          </w:tcPr>
          <w:p w14:paraId="7633AF9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99,98</w:t>
            </w:r>
          </w:p>
        </w:tc>
        <w:tc>
          <w:tcPr>
            <w:tcW w:w="755" w:type="pct"/>
            <w:vAlign w:val="bottom"/>
          </w:tcPr>
          <w:p w14:paraId="37E4BF2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98,18</w:t>
            </w:r>
          </w:p>
        </w:tc>
      </w:tr>
      <w:tr w:rsidR="00DC0CC4" w:rsidRPr="00F35F68" w14:paraId="5A144C3F" w14:textId="77777777" w:rsidTr="00D374FA">
        <w:trPr>
          <w:jc w:val="center"/>
        </w:trPr>
        <w:tc>
          <w:tcPr>
            <w:tcW w:w="219" w:type="pct"/>
            <w:vMerge/>
            <w:vAlign w:val="center"/>
            <w:hideMark/>
          </w:tcPr>
          <w:p w14:paraId="53241498"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A36DA1F"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55A950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F1314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123100</w:t>
            </w:r>
          </w:p>
        </w:tc>
        <w:tc>
          <w:tcPr>
            <w:tcW w:w="379" w:type="pct"/>
            <w:vAlign w:val="bottom"/>
            <w:hideMark/>
          </w:tcPr>
          <w:p w14:paraId="2A0AAF4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123100</w:t>
            </w:r>
          </w:p>
        </w:tc>
        <w:tc>
          <w:tcPr>
            <w:tcW w:w="453" w:type="pct"/>
            <w:vAlign w:val="bottom"/>
            <w:hideMark/>
          </w:tcPr>
          <w:p w14:paraId="76F3851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123076</w:t>
            </w:r>
          </w:p>
        </w:tc>
        <w:tc>
          <w:tcPr>
            <w:tcW w:w="456" w:type="pct"/>
            <w:vAlign w:val="bottom"/>
            <w:hideMark/>
          </w:tcPr>
          <w:p w14:paraId="7744DF8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120863</w:t>
            </w:r>
          </w:p>
        </w:tc>
        <w:tc>
          <w:tcPr>
            <w:tcW w:w="682" w:type="pct"/>
            <w:vAlign w:val="bottom"/>
            <w:hideMark/>
          </w:tcPr>
          <w:p w14:paraId="2841002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99,98</w:t>
            </w:r>
          </w:p>
        </w:tc>
        <w:tc>
          <w:tcPr>
            <w:tcW w:w="755" w:type="pct"/>
            <w:vAlign w:val="bottom"/>
          </w:tcPr>
          <w:p w14:paraId="60AFF9F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98,18</w:t>
            </w:r>
          </w:p>
        </w:tc>
      </w:tr>
      <w:tr w:rsidR="00DC0CC4" w:rsidRPr="00F35F68" w14:paraId="584043F5" w14:textId="77777777" w:rsidTr="00D374FA">
        <w:trPr>
          <w:trHeight w:val="233"/>
          <w:jc w:val="center"/>
        </w:trPr>
        <w:tc>
          <w:tcPr>
            <w:tcW w:w="219" w:type="pct"/>
            <w:vMerge w:val="restart"/>
            <w:hideMark/>
          </w:tcPr>
          <w:p w14:paraId="57BDE17B"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21</w:t>
            </w:r>
          </w:p>
        </w:tc>
        <w:tc>
          <w:tcPr>
            <w:tcW w:w="798" w:type="pct"/>
            <w:vMerge w:val="restart"/>
            <w:hideMark/>
          </w:tcPr>
          <w:p w14:paraId="2A80084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Нолинский</w:t>
            </w:r>
          </w:p>
        </w:tc>
        <w:tc>
          <w:tcPr>
            <w:tcW w:w="803" w:type="pct"/>
            <w:hideMark/>
          </w:tcPr>
          <w:p w14:paraId="0CCB129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Нолинское</w:t>
            </w:r>
          </w:p>
        </w:tc>
        <w:tc>
          <w:tcPr>
            <w:tcW w:w="455" w:type="pct"/>
            <w:vAlign w:val="bottom"/>
            <w:hideMark/>
          </w:tcPr>
          <w:p w14:paraId="65941F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93788</w:t>
            </w:r>
          </w:p>
        </w:tc>
        <w:tc>
          <w:tcPr>
            <w:tcW w:w="379" w:type="pct"/>
            <w:vAlign w:val="bottom"/>
            <w:hideMark/>
          </w:tcPr>
          <w:p w14:paraId="7E779EB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93788</w:t>
            </w:r>
          </w:p>
        </w:tc>
        <w:tc>
          <w:tcPr>
            <w:tcW w:w="453" w:type="pct"/>
            <w:vAlign w:val="bottom"/>
            <w:hideMark/>
          </w:tcPr>
          <w:p w14:paraId="4E10DBC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93643</w:t>
            </w:r>
          </w:p>
        </w:tc>
        <w:tc>
          <w:tcPr>
            <w:tcW w:w="456" w:type="pct"/>
            <w:vAlign w:val="bottom"/>
            <w:hideMark/>
          </w:tcPr>
          <w:p w14:paraId="77CB259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92427</w:t>
            </w:r>
          </w:p>
        </w:tc>
        <w:tc>
          <w:tcPr>
            <w:tcW w:w="682" w:type="pct"/>
            <w:vAlign w:val="bottom"/>
            <w:hideMark/>
          </w:tcPr>
          <w:p w14:paraId="476E380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99,85</w:t>
            </w:r>
          </w:p>
        </w:tc>
        <w:tc>
          <w:tcPr>
            <w:tcW w:w="755" w:type="pct"/>
            <w:vAlign w:val="bottom"/>
          </w:tcPr>
          <w:p w14:paraId="6A68F9B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98,55</w:t>
            </w:r>
          </w:p>
        </w:tc>
      </w:tr>
      <w:tr w:rsidR="00DC0CC4" w:rsidRPr="00F35F68" w14:paraId="692A1AAF" w14:textId="77777777" w:rsidTr="00D374FA">
        <w:trPr>
          <w:jc w:val="center"/>
        </w:trPr>
        <w:tc>
          <w:tcPr>
            <w:tcW w:w="219" w:type="pct"/>
            <w:vMerge/>
            <w:vAlign w:val="center"/>
            <w:hideMark/>
          </w:tcPr>
          <w:p w14:paraId="347BF87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2F83E6F"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87FE13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3CEF0FD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93788</w:t>
            </w:r>
          </w:p>
        </w:tc>
        <w:tc>
          <w:tcPr>
            <w:tcW w:w="379" w:type="pct"/>
            <w:vAlign w:val="bottom"/>
            <w:hideMark/>
          </w:tcPr>
          <w:p w14:paraId="3A3F41F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93788</w:t>
            </w:r>
          </w:p>
        </w:tc>
        <w:tc>
          <w:tcPr>
            <w:tcW w:w="453" w:type="pct"/>
            <w:vAlign w:val="bottom"/>
            <w:hideMark/>
          </w:tcPr>
          <w:p w14:paraId="27D23D3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93643</w:t>
            </w:r>
          </w:p>
        </w:tc>
        <w:tc>
          <w:tcPr>
            <w:tcW w:w="456" w:type="pct"/>
            <w:vAlign w:val="bottom"/>
            <w:hideMark/>
          </w:tcPr>
          <w:p w14:paraId="4782CEA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92427</w:t>
            </w:r>
          </w:p>
        </w:tc>
        <w:tc>
          <w:tcPr>
            <w:tcW w:w="682" w:type="pct"/>
            <w:vAlign w:val="bottom"/>
            <w:hideMark/>
          </w:tcPr>
          <w:p w14:paraId="003DCF0F"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99,85</w:t>
            </w:r>
          </w:p>
        </w:tc>
        <w:tc>
          <w:tcPr>
            <w:tcW w:w="755" w:type="pct"/>
            <w:vAlign w:val="bottom"/>
          </w:tcPr>
          <w:p w14:paraId="5E3D1A6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98,55</w:t>
            </w:r>
          </w:p>
        </w:tc>
      </w:tr>
      <w:tr w:rsidR="00DC0CC4" w:rsidRPr="00F35F68" w14:paraId="2A1D0607" w14:textId="77777777" w:rsidTr="00D374FA">
        <w:trPr>
          <w:trHeight w:val="233"/>
          <w:jc w:val="center"/>
        </w:trPr>
        <w:tc>
          <w:tcPr>
            <w:tcW w:w="219" w:type="pct"/>
            <w:vMerge w:val="restart"/>
            <w:hideMark/>
          </w:tcPr>
          <w:p w14:paraId="0F4EA82F"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22</w:t>
            </w:r>
          </w:p>
        </w:tc>
        <w:tc>
          <w:tcPr>
            <w:tcW w:w="798" w:type="pct"/>
            <w:vMerge w:val="restart"/>
            <w:hideMark/>
          </w:tcPr>
          <w:p w14:paraId="5796C92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Омутнинский</w:t>
            </w:r>
          </w:p>
        </w:tc>
        <w:tc>
          <w:tcPr>
            <w:tcW w:w="803" w:type="pct"/>
            <w:hideMark/>
          </w:tcPr>
          <w:p w14:paraId="4EB07C5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Омутнинское</w:t>
            </w:r>
          </w:p>
        </w:tc>
        <w:tc>
          <w:tcPr>
            <w:tcW w:w="455" w:type="pct"/>
            <w:vAlign w:val="bottom"/>
            <w:hideMark/>
          </w:tcPr>
          <w:p w14:paraId="63A004C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477322</w:t>
            </w:r>
          </w:p>
        </w:tc>
        <w:tc>
          <w:tcPr>
            <w:tcW w:w="379" w:type="pct"/>
            <w:vAlign w:val="bottom"/>
            <w:hideMark/>
          </w:tcPr>
          <w:p w14:paraId="0CE33B7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477322</w:t>
            </w:r>
          </w:p>
        </w:tc>
        <w:tc>
          <w:tcPr>
            <w:tcW w:w="453" w:type="pct"/>
            <w:vAlign w:val="bottom"/>
            <w:hideMark/>
          </w:tcPr>
          <w:p w14:paraId="046C94B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477183</w:t>
            </w:r>
          </w:p>
        </w:tc>
        <w:tc>
          <w:tcPr>
            <w:tcW w:w="456" w:type="pct"/>
            <w:vAlign w:val="bottom"/>
            <w:hideMark/>
          </w:tcPr>
          <w:p w14:paraId="5492774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466291</w:t>
            </w:r>
          </w:p>
        </w:tc>
        <w:tc>
          <w:tcPr>
            <w:tcW w:w="682" w:type="pct"/>
            <w:vAlign w:val="bottom"/>
            <w:hideMark/>
          </w:tcPr>
          <w:p w14:paraId="11F6416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2F389E4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97,69</w:t>
            </w:r>
          </w:p>
        </w:tc>
      </w:tr>
      <w:tr w:rsidR="00DC0CC4" w:rsidRPr="00F35F68" w14:paraId="562672FE" w14:textId="77777777" w:rsidTr="00D374FA">
        <w:trPr>
          <w:jc w:val="center"/>
        </w:trPr>
        <w:tc>
          <w:tcPr>
            <w:tcW w:w="219" w:type="pct"/>
            <w:vMerge/>
            <w:vAlign w:val="center"/>
            <w:hideMark/>
          </w:tcPr>
          <w:p w14:paraId="367CF42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72AFBCE1"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AEE0AD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79227A6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477322</w:t>
            </w:r>
          </w:p>
        </w:tc>
        <w:tc>
          <w:tcPr>
            <w:tcW w:w="379" w:type="pct"/>
            <w:vAlign w:val="bottom"/>
            <w:hideMark/>
          </w:tcPr>
          <w:p w14:paraId="3ABE7FE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477322</w:t>
            </w:r>
          </w:p>
        </w:tc>
        <w:tc>
          <w:tcPr>
            <w:tcW w:w="453" w:type="pct"/>
            <w:vAlign w:val="bottom"/>
            <w:hideMark/>
          </w:tcPr>
          <w:p w14:paraId="393DD40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477183</w:t>
            </w:r>
          </w:p>
        </w:tc>
        <w:tc>
          <w:tcPr>
            <w:tcW w:w="456" w:type="pct"/>
            <w:vAlign w:val="bottom"/>
            <w:hideMark/>
          </w:tcPr>
          <w:p w14:paraId="13FAF35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466291</w:t>
            </w:r>
          </w:p>
        </w:tc>
        <w:tc>
          <w:tcPr>
            <w:tcW w:w="682" w:type="pct"/>
            <w:vAlign w:val="bottom"/>
            <w:hideMark/>
          </w:tcPr>
          <w:p w14:paraId="1D564DA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99,97</w:t>
            </w:r>
          </w:p>
        </w:tc>
        <w:tc>
          <w:tcPr>
            <w:tcW w:w="755" w:type="pct"/>
            <w:vAlign w:val="bottom"/>
          </w:tcPr>
          <w:p w14:paraId="12EE2C4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97,69</w:t>
            </w:r>
          </w:p>
        </w:tc>
      </w:tr>
      <w:tr w:rsidR="00DC0CC4" w:rsidRPr="00F35F68" w14:paraId="662C08B8" w14:textId="77777777" w:rsidTr="00D374FA">
        <w:trPr>
          <w:trHeight w:val="233"/>
          <w:jc w:val="center"/>
        </w:trPr>
        <w:tc>
          <w:tcPr>
            <w:tcW w:w="219" w:type="pct"/>
            <w:vMerge w:val="restart"/>
            <w:hideMark/>
          </w:tcPr>
          <w:p w14:paraId="1C165F21"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23</w:t>
            </w:r>
          </w:p>
        </w:tc>
        <w:tc>
          <w:tcPr>
            <w:tcW w:w="798" w:type="pct"/>
            <w:vMerge w:val="restart"/>
            <w:hideMark/>
          </w:tcPr>
          <w:p w14:paraId="214C3B3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Опаринское</w:t>
            </w:r>
          </w:p>
        </w:tc>
        <w:tc>
          <w:tcPr>
            <w:tcW w:w="803" w:type="pct"/>
            <w:hideMark/>
          </w:tcPr>
          <w:p w14:paraId="0487CE9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Опаринское</w:t>
            </w:r>
          </w:p>
        </w:tc>
        <w:tc>
          <w:tcPr>
            <w:tcW w:w="455" w:type="pct"/>
            <w:vAlign w:val="bottom"/>
            <w:hideMark/>
          </w:tcPr>
          <w:p w14:paraId="690C95F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577876</w:t>
            </w:r>
          </w:p>
        </w:tc>
        <w:tc>
          <w:tcPr>
            <w:tcW w:w="379" w:type="pct"/>
            <w:vAlign w:val="bottom"/>
            <w:hideMark/>
          </w:tcPr>
          <w:p w14:paraId="22E2509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577876</w:t>
            </w:r>
          </w:p>
        </w:tc>
        <w:tc>
          <w:tcPr>
            <w:tcW w:w="453" w:type="pct"/>
            <w:vAlign w:val="bottom"/>
            <w:hideMark/>
          </w:tcPr>
          <w:p w14:paraId="5F3B8B1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577580</w:t>
            </w:r>
          </w:p>
        </w:tc>
        <w:tc>
          <w:tcPr>
            <w:tcW w:w="456" w:type="pct"/>
            <w:vAlign w:val="bottom"/>
            <w:hideMark/>
          </w:tcPr>
          <w:p w14:paraId="0A5425C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566136</w:t>
            </w:r>
          </w:p>
        </w:tc>
        <w:tc>
          <w:tcPr>
            <w:tcW w:w="682" w:type="pct"/>
            <w:vAlign w:val="bottom"/>
            <w:hideMark/>
          </w:tcPr>
          <w:p w14:paraId="593A527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2D7B16F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97,97</w:t>
            </w:r>
          </w:p>
        </w:tc>
      </w:tr>
      <w:tr w:rsidR="00DC0CC4" w:rsidRPr="00F35F68" w14:paraId="781ED357" w14:textId="77777777" w:rsidTr="00D374FA">
        <w:trPr>
          <w:jc w:val="center"/>
        </w:trPr>
        <w:tc>
          <w:tcPr>
            <w:tcW w:w="219" w:type="pct"/>
            <w:vMerge/>
            <w:vAlign w:val="center"/>
            <w:hideMark/>
          </w:tcPr>
          <w:p w14:paraId="42576DA2"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F15C42F"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113FAD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268BEE8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577876</w:t>
            </w:r>
          </w:p>
        </w:tc>
        <w:tc>
          <w:tcPr>
            <w:tcW w:w="379" w:type="pct"/>
            <w:vAlign w:val="bottom"/>
            <w:hideMark/>
          </w:tcPr>
          <w:p w14:paraId="614B008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577876</w:t>
            </w:r>
          </w:p>
        </w:tc>
        <w:tc>
          <w:tcPr>
            <w:tcW w:w="453" w:type="pct"/>
            <w:vAlign w:val="bottom"/>
            <w:hideMark/>
          </w:tcPr>
          <w:p w14:paraId="155FC6B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577580</w:t>
            </w:r>
          </w:p>
        </w:tc>
        <w:tc>
          <w:tcPr>
            <w:tcW w:w="456" w:type="pct"/>
            <w:vAlign w:val="bottom"/>
            <w:hideMark/>
          </w:tcPr>
          <w:p w14:paraId="1657DAA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566136</w:t>
            </w:r>
          </w:p>
        </w:tc>
        <w:tc>
          <w:tcPr>
            <w:tcW w:w="682" w:type="pct"/>
            <w:vAlign w:val="bottom"/>
            <w:hideMark/>
          </w:tcPr>
          <w:p w14:paraId="436C605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99,95</w:t>
            </w:r>
          </w:p>
        </w:tc>
        <w:tc>
          <w:tcPr>
            <w:tcW w:w="755" w:type="pct"/>
            <w:vAlign w:val="bottom"/>
          </w:tcPr>
          <w:p w14:paraId="2FB9708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97,97</w:t>
            </w:r>
          </w:p>
        </w:tc>
      </w:tr>
      <w:tr w:rsidR="00DC0CC4" w:rsidRPr="00F35F68" w14:paraId="73B3E1B7" w14:textId="77777777" w:rsidTr="00D374FA">
        <w:trPr>
          <w:trHeight w:val="233"/>
          <w:jc w:val="center"/>
        </w:trPr>
        <w:tc>
          <w:tcPr>
            <w:tcW w:w="219" w:type="pct"/>
            <w:vMerge w:val="restart"/>
            <w:hideMark/>
          </w:tcPr>
          <w:p w14:paraId="519EAAD0"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24</w:t>
            </w:r>
          </w:p>
        </w:tc>
        <w:tc>
          <w:tcPr>
            <w:tcW w:w="798" w:type="pct"/>
            <w:vMerge w:val="restart"/>
            <w:hideMark/>
          </w:tcPr>
          <w:p w14:paraId="4F0BD14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Оричевский</w:t>
            </w:r>
          </w:p>
        </w:tc>
        <w:tc>
          <w:tcPr>
            <w:tcW w:w="803" w:type="pct"/>
            <w:hideMark/>
          </w:tcPr>
          <w:p w14:paraId="1368FB0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Верхошижемское</w:t>
            </w:r>
          </w:p>
        </w:tc>
        <w:tc>
          <w:tcPr>
            <w:tcW w:w="455" w:type="pct"/>
            <w:vAlign w:val="bottom"/>
          </w:tcPr>
          <w:p w14:paraId="3D72C150" w14:textId="77777777" w:rsidR="00DC0CC4" w:rsidRPr="00F35F68" w:rsidRDefault="00DC0CC4" w:rsidP="00DC0CC4">
            <w:pPr>
              <w:rPr>
                <w:rFonts w:ascii="Times New Roman" w:hAnsi="Times New Roman" w:cs="Times New Roman"/>
                <w:color w:val="000000"/>
                <w:sz w:val="18"/>
                <w:szCs w:val="18"/>
              </w:rPr>
            </w:pPr>
            <w:r w:rsidRPr="00F35F68">
              <w:rPr>
                <w:rFonts w:ascii="Times New Roman" w:hAnsi="Times New Roman" w:cs="Times New Roman"/>
                <w:color w:val="000000"/>
                <w:sz w:val="18"/>
                <w:szCs w:val="18"/>
              </w:rPr>
              <w:t> </w:t>
            </w:r>
          </w:p>
        </w:tc>
        <w:tc>
          <w:tcPr>
            <w:tcW w:w="379" w:type="pct"/>
            <w:vAlign w:val="bottom"/>
          </w:tcPr>
          <w:p w14:paraId="766EF360" w14:textId="77777777" w:rsidR="00DC0CC4" w:rsidRPr="00F35F68" w:rsidRDefault="00DC0CC4" w:rsidP="00DC0CC4">
            <w:pPr>
              <w:rPr>
                <w:rFonts w:ascii="Times New Roman" w:hAnsi="Times New Roman" w:cs="Times New Roman"/>
                <w:color w:val="000000"/>
                <w:sz w:val="18"/>
                <w:szCs w:val="18"/>
              </w:rPr>
            </w:pPr>
            <w:r w:rsidRPr="00F35F68">
              <w:rPr>
                <w:rFonts w:ascii="Times New Roman" w:hAnsi="Times New Roman" w:cs="Times New Roman"/>
                <w:color w:val="000000"/>
                <w:sz w:val="18"/>
                <w:szCs w:val="18"/>
              </w:rPr>
              <w:t> </w:t>
            </w:r>
          </w:p>
        </w:tc>
        <w:tc>
          <w:tcPr>
            <w:tcW w:w="453" w:type="pct"/>
            <w:vAlign w:val="bottom"/>
          </w:tcPr>
          <w:p w14:paraId="197B977F" w14:textId="77777777" w:rsidR="00DC0CC4" w:rsidRPr="00F35F68" w:rsidRDefault="00DC0CC4" w:rsidP="00DC0CC4">
            <w:pPr>
              <w:rPr>
                <w:rFonts w:ascii="Times New Roman" w:hAnsi="Times New Roman" w:cs="Times New Roman"/>
                <w:color w:val="000000"/>
                <w:sz w:val="18"/>
                <w:szCs w:val="18"/>
              </w:rPr>
            </w:pPr>
            <w:r w:rsidRPr="00F35F68">
              <w:rPr>
                <w:rFonts w:ascii="Times New Roman" w:hAnsi="Times New Roman" w:cs="Times New Roman"/>
                <w:color w:val="000000"/>
                <w:sz w:val="18"/>
                <w:szCs w:val="18"/>
              </w:rPr>
              <w:t> </w:t>
            </w:r>
          </w:p>
        </w:tc>
        <w:tc>
          <w:tcPr>
            <w:tcW w:w="456" w:type="pct"/>
            <w:vAlign w:val="bottom"/>
          </w:tcPr>
          <w:p w14:paraId="356FB316" w14:textId="77777777" w:rsidR="00DC0CC4" w:rsidRPr="00F35F68" w:rsidRDefault="00DC0CC4" w:rsidP="00DC0CC4">
            <w:pPr>
              <w:rPr>
                <w:rFonts w:ascii="Times New Roman" w:hAnsi="Times New Roman" w:cs="Times New Roman"/>
                <w:color w:val="000000"/>
                <w:sz w:val="18"/>
                <w:szCs w:val="18"/>
              </w:rPr>
            </w:pPr>
            <w:r w:rsidRPr="00F35F68">
              <w:rPr>
                <w:rFonts w:ascii="Times New Roman" w:hAnsi="Times New Roman" w:cs="Times New Roman"/>
                <w:color w:val="000000"/>
                <w:sz w:val="18"/>
                <w:szCs w:val="18"/>
              </w:rPr>
              <w:t> </w:t>
            </w:r>
          </w:p>
        </w:tc>
        <w:tc>
          <w:tcPr>
            <w:tcW w:w="682" w:type="pct"/>
            <w:vAlign w:val="bottom"/>
          </w:tcPr>
          <w:p w14:paraId="19362591" w14:textId="77777777" w:rsidR="00DC0CC4" w:rsidRPr="00F35F68" w:rsidRDefault="00DC0CC4" w:rsidP="00DC0CC4">
            <w:pPr>
              <w:rPr>
                <w:rFonts w:ascii="Times New Roman" w:hAnsi="Times New Roman" w:cs="Times New Roman"/>
                <w:color w:val="000000"/>
                <w:sz w:val="18"/>
                <w:szCs w:val="18"/>
              </w:rPr>
            </w:pPr>
            <w:r w:rsidRPr="00F35F68">
              <w:rPr>
                <w:rFonts w:ascii="Times New Roman" w:hAnsi="Times New Roman" w:cs="Times New Roman"/>
                <w:color w:val="000000"/>
                <w:sz w:val="18"/>
                <w:szCs w:val="18"/>
              </w:rPr>
              <w:t> </w:t>
            </w:r>
          </w:p>
        </w:tc>
        <w:tc>
          <w:tcPr>
            <w:tcW w:w="755" w:type="pct"/>
            <w:vAlign w:val="bottom"/>
          </w:tcPr>
          <w:p w14:paraId="4D4BE598" w14:textId="77777777" w:rsidR="00DC0CC4" w:rsidRPr="00F35F68" w:rsidRDefault="00DC0CC4" w:rsidP="00DC0CC4">
            <w:pPr>
              <w:jc w:val="center"/>
              <w:rPr>
                <w:rFonts w:ascii="Times New Roman" w:hAnsi="Times New Roman" w:cs="Times New Roman"/>
                <w:color w:val="000000"/>
                <w:sz w:val="18"/>
                <w:szCs w:val="18"/>
              </w:rPr>
            </w:pPr>
          </w:p>
        </w:tc>
      </w:tr>
      <w:tr w:rsidR="00DC0CC4" w:rsidRPr="00F35F68" w14:paraId="10646F1F" w14:textId="77777777" w:rsidTr="00D374FA">
        <w:trPr>
          <w:trHeight w:val="233"/>
          <w:jc w:val="center"/>
        </w:trPr>
        <w:tc>
          <w:tcPr>
            <w:tcW w:w="219" w:type="pct"/>
            <w:vMerge/>
            <w:vAlign w:val="center"/>
            <w:hideMark/>
          </w:tcPr>
          <w:p w14:paraId="56E7201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7BC700DF"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C79682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455" w:type="pct"/>
            <w:vAlign w:val="bottom"/>
            <w:hideMark/>
          </w:tcPr>
          <w:p w14:paraId="789D141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3097</w:t>
            </w:r>
          </w:p>
        </w:tc>
        <w:tc>
          <w:tcPr>
            <w:tcW w:w="379" w:type="pct"/>
            <w:vAlign w:val="bottom"/>
            <w:hideMark/>
          </w:tcPr>
          <w:p w14:paraId="3D19204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3097</w:t>
            </w:r>
          </w:p>
        </w:tc>
        <w:tc>
          <w:tcPr>
            <w:tcW w:w="453" w:type="pct"/>
            <w:vAlign w:val="bottom"/>
            <w:hideMark/>
          </w:tcPr>
          <w:p w14:paraId="07F8474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3097</w:t>
            </w:r>
          </w:p>
        </w:tc>
        <w:tc>
          <w:tcPr>
            <w:tcW w:w="456" w:type="pct"/>
            <w:vAlign w:val="bottom"/>
            <w:hideMark/>
          </w:tcPr>
          <w:p w14:paraId="5AD3D99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2984</w:t>
            </w:r>
          </w:p>
        </w:tc>
        <w:tc>
          <w:tcPr>
            <w:tcW w:w="682" w:type="pct"/>
            <w:vAlign w:val="bottom"/>
            <w:hideMark/>
          </w:tcPr>
          <w:p w14:paraId="0C50664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03709082"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96,35</w:t>
            </w:r>
          </w:p>
        </w:tc>
      </w:tr>
      <w:tr w:rsidR="00DC0CC4" w:rsidRPr="00F35F68" w14:paraId="52577A4F" w14:textId="77777777" w:rsidTr="00D374FA">
        <w:trPr>
          <w:jc w:val="center"/>
        </w:trPr>
        <w:tc>
          <w:tcPr>
            <w:tcW w:w="219" w:type="pct"/>
            <w:vMerge/>
            <w:vAlign w:val="center"/>
            <w:hideMark/>
          </w:tcPr>
          <w:p w14:paraId="7807ABF6"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95CE2F1"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B7B2B04"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Оричевское</w:t>
            </w:r>
          </w:p>
        </w:tc>
        <w:tc>
          <w:tcPr>
            <w:tcW w:w="455" w:type="pct"/>
            <w:vAlign w:val="bottom"/>
            <w:hideMark/>
          </w:tcPr>
          <w:p w14:paraId="1F2E0EC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91342</w:t>
            </w:r>
          </w:p>
        </w:tc>
        <w:tc>
          <w:tcPr>
            <w:tcW w:w="379" w:type="pct"/>
            <w:vAlign w:val="bottom"/>
            <w:hideMark/>
          </w:tcPr>
          <w:p w14:paraId="44F97EF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91342</w:t>
            </w:r>
          </w:p>
        </w:tc>
        <w:tc>
          <w:tcPr>
            <w:tcW w:w="453" w:type="pct"/>
            <w:vAlign w:val="bottom"/>
            <w:hideMark/>
          </w:tcPr>
          <w:p w14:paraId="3289D7E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90192</w:t>
            </w:r>
          </w:p>
        </w:tc>
        <w:tc>
          <w:tcPr>
            <w:tcW w:w="456" w:type="pct"/>
            <w:vAlign w:val="bottom"/>
            <w:hideMark/>
          </w:tcPr>
          <w:p w14:paraId="6D2C758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84656</w:t>
            </w:r>
          </w:p>
        </w:tc>
        <w:tc>
          <w:tcPr>
            <w:tcW w:w="682" w:type="pct"/>
            <w:vAlign w:val="bottom"/>
            <w:hideMark/>
          </w:tcPr>
          <w:p w14:paraId="5DA5E09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98,74</w:t>
            </w:r>
          </w:p>
        </w:tc>
        <w:tc>
          <w:tcPr>
            <w:tcW w:w="755" w:type="pct"/>
            <w:vAlign w:val="bottom"/>
          </w:tcPr>
          <w:p w14:paraId="3FA5AFD6"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92,68</w:t>
            </w:r>
          </w:p>
        </w:tc>
      </w:tr>
      <w:tr w:rsidR="00DC0CC4" w:rsidRPr="00F35F68" w14:paraId="301DAB3C" w14:textId="77777777" w:rsidTr="00D374FA">
        <w:trPr>
          <w:jc w:val="center"/>
        </w:trPr>
        <w:tc>
          <w:tcPr>
            <w:tcW w:w="219" w:type="pct"/>
            <w:vMerge/>
            <w:vAlign w:val="center"/>
            <w:hideMark/>
          </w:tcPr>
          <w:p w14:paraId="00FC132D"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1785D18"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19840F4"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2900B0C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94439</w:t>
            </w:r>
          </w:p>
        </w:tc>
        <w:tc>
          <w:tcPr>
            <w:tcW w:w="379" w:type="pct"/>
            <w:vAlign w:val="bottom"/>
            <w:hideMark/>
          </w:tcPr>
          <w:p w14:paraId="1A8A777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94439</w:t>
            </w:r>
          </w:p>
        </w:tc>
        <w:tc>
          <w:tcPr>
            <w:tcW w:w="453" w:type="pct"/>
            <w:vAlign w:val="bottom"/>
            <w:hideMark/>
          </w:tcPr>
          <w:p w14:paraId="4D16F54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93289</w:t>
            </w:r>
          </w:p>
        </w:tc>
        <w:tc>
          <w:tcPr>
            <w:tcW w:w="456" w:type="pct"/>
            <w:vAlign w:val="bottom"/>
            <w:hideMark/>
          </w:tcPr>
          <w:p w14:paraId="04CBF9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87640</w:t>
            </w:r>
          </w:p>
        </w:tc>
        <w:tc>
          <w:tcPr>
            <w:tcW w:w="682" w:type="pct"/>
            <w:vAlign w:val="bottom"/>
            <w:hideMark/>
          </w:tcPr>
          <w:p w14:paraId="201DA51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98,78</w:t>
            </w:r>
          </w:p>
        </w:tc>
        <w:tc>
          <w:tcPr>
            <w:tcW w:w="755" w:type="pct"/>
            <w:vAlign w:val="bottom"/>
          </w:tcPr>
          <w:p w14:paraId="2C541105"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92,80</w:t>
            </w:r>
          </w:p>
        </w:tc>
      </w:tr>
      <w:tr w:rsidR="00DC0CC4" w:rsidRPr="00F35F68" w14:paraId="6B4CAD7A" w14:textId="77777777" w:rsidTr="00D374FA">
        <w:trPr>
          <w:trHeight w:val="233"/>
          <w:jc w:val="center"/>
        </w:trPr>
        <w:tc>
          <w:tcPr>
            <w:tcW w:w="219" w:type="pct"/>
            <w:vMerge w:val="restart"/>
            <w:hideMark/>
          </w:tcPr>
          <w:p w14:paraId="7D3EDC08"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25</w:t>
            </w:r>
          </w:p>
        </w:tc>
        <w:tc>
          <w:tcPr>
            <w:tcW w:w="798" w:type="pct"/>
            <w:vMerge w:val="restart"/>
            <w:hideMark/>
          </w:tcPr>
          <w:p w14:paraId="6F8C2AC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Пижанский</w:t>
            </w:r>
          </w:p>
        </w:tc>
        <w:tc>
          <w:tcPr>
            <w:tcW w:w="803" w:type="pct"/>
            <w:hideMark/>
          </w:tcPr>
          <w:p w14:paraId="6F52B2B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Суводское</w:t>
            </w:r>
          </w:p>
        </w:tc>
        <w:tc>
          <w:tcPr>
            <w:tcW w:w="455" w:type="pct"/>
            <w:vAlign w:val="bottom"/>
            <w:hideMark/>
          </w:tcPr>
          <w:p w14:paraId="52A00CB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379" w:type="pct"/>
            <w:vAlign w:val="bottom"/>
            <w:hideMark/>
          </w:tcPr>
          <w:p w14:paraId="6115E0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453" w:type="pct"/>
            <w:vAlign w:val="bottom"/>
            <w:hideMark/>
          </w:tcPr>
          <w:p w14:paraId="1F56D01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456" w:type="pct"/>
            <w:vAlign w:val="bottom"/>
            <w:hideMark/>
          </w:tcPr>
          <w:p w14:paraId="6079A8C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8437</w:t>
            </w:r>
          </w:p>
        </w:tc>
        <w:tc>
          <w:tcPr>
            <w:tcW w:w="682" w:type="pct"/>
            <w:vAlign w:val="bottom"/>
            <w:hideMark/>
          </w:tcPr>
          <w:p w14:paraId="364D548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4FB19923"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99,55</w:t>
            </w:r>
          </w:p>
        </w:tc>
      </w:tr>
      <w:tr w:rsidR="00DC0CC4" w:rsidRPr="00F35F68" w14:paraId="725D7DCA" w14:textId="77777777" w:rsidTr="00D374FA">
        <w:trPr>
          <w:jc w:val="center"/>
        </w:trPr>
        <w:tc>
          <w:tcPr>
            <w:tcW w:w="219" w:type="pct"/>
            <w:vMerge/>
            <w:vAlign w:val="center"/>
            <w:hideMark/>
          </w:tcPr>
          <w:p w14:paraId="77A81262"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5D63D8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07041F1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42A940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379" w:type="pct"/>
            <w:vAlign w:val="bottom"/>
            <w:hideMark/>
          </w:tcPr>
          <w:p w14:paraId="307D60A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453" w:type="pct"/>
            <w:vAlign w:val="bottom"/>
            <w:hideMark/>
          </w:tcPr>
          <w:p w14:paraId="54F1C28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8475</w:t>
            </w:r>
          </w:p>
        </w:tc>
        <w:tc>
          <w:tcPr>
            <w:tcW w:w="456" w:type="pct"/>
            <w:vAlign w:val="bottom"/>
            <w:hideMark/>
          </w:tcPr>
          <w:p w14:paraId="59C0A96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8437</w:t>
            </w:r>
          </w:p>
        </w:tc>
        <w:tc>
          <w:tcPr>
            <w:tcW w:w="682" w:type="pct"/>
            <w:vAlign w:val="bottom"/>
            <w:hideMark/>
          </w:tcPr>
          <w:p w14:paraId="4F2FD7F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797E039C"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99,55</w:t>
            </w:r>
          </w:p>
        </w:tc>
      </w:tr>
      <w:tr w:rsidR="00DC0CC4" w:rsidRPr="00F35F68" w14:paraId="39D98C41" w14:textId="77777777" w:rsidTr="00D374FA">
        <w:trPr>
          <w:trHeight w:val="233"/>
          <w:jc w:val="center"/>
        </w:trPr>
        <w:tc>
          <w:tcPr>
            <w:tcW w:w="219" w:type="pct"/>
            <w:vMerge w:val="restart"/>
            <w:hideMark/>
          </w:tcPr>
          <w:p w14:paraId="07AFB3FC"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lastRenderedPageBreak/>
              <w:t>26</w:t>
            </w:r>
          </w:p>
        </w:tc>
        <w:tc>
          <w:tcPr>
            <w:tcW w:w="798" w:type="pct"/>
            <w:vMerge w:val="restart"/>
            <w:hideMark/>
          </w:tcPr>
          <w:p w14:paraId="7A9878E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Подосиновский</w:t>
            </w:r>
          </w:p>
        </w:tc>
        <w:tc>
          <w:tcPr>
            <w:tcW w:w="803" w:type="pct"/>
            <w:hideMark/>
          </w:tcPr>
          <w:p w14:paraId="466406A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Пинюгское</w:t>
            </w:r>
          </w:p>
        </w:tc>
        <w:tc>
          <w:tcPr>
            <w:tcW w:w="455" w:type="pct"/>
            <w:vAlign w:val="bottom"/>
            <w:hideMark/>
          </w:tcPr>
          <w:p w14:paraId="065FCD2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363391</w:t>
            </w:r>
          </w:p>
        </w:tc>
        <w:tc>
          <w:tcPr>
            <w:tcW w:w="379" w:type="pct"/>
            <w:vAlign w:val="bottom"/>
            <w:hideMark/>
          </w:tcPr>
          <w:p w14:paraId="244ED3A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363391</w:t>
            </w:r>
          </w:p>
        </w:tc>
        <w:tc>
          <w:tcPr>
            <w:tcW w:w="453" w:type="pct"/>
            <w:vAlign w:val="bottom"/>
            <w:hideMark/>
          </w:tcPr>
          <w:p w14:paraId="7F1B3A4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363261</w:t>
            </w:r>
          </w:p>
        </w:tc>
        <w:tc>
          <w:tcPr>
            <w:tcW w:w="456" w:type="pct"/>
            <w:vAlign w:val="bottom"/>
            <w:hideMark/>
          </w:tcPr>
          <w:p w14:paraId="5297E35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346393</w:t>
            </w:r>
          </w:p>
        </w:tc>
        <w:tc>
          <w:tcPr>
            <w:tcW w:w="682" w:type="pct"/>
            <w:vAlign w:val="bottom"/>
            <w:hideMark/>
          </w:tcPr>
          <w:p w14:paraId="27F8DB1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10F8F4F1"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95,32</w:t>
            </w:r>
          </w:p>
        </w:tc>
      </w:tr>
      <w:tr w:rsidR="00DC0CC4" w:rsidRPr="00F35F68" w14:paraId="52CC8B64" w14:textId="77777777" w:rsidTr="00D374FA">
        <w:trPr>
          <w:jc w:val="center"/>
        </w:trPr>
        <w:tc>
          <w:tcPr>
            <w:tcW w:w="219" w:type="pct"/>
            <w:vMerge/>
            <w:vAlign w:val="center"/>
            <w:hideMark/>
          </w:tcPr>
          <w:p w14:paraId="69E6771F"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974D47A"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2081B99"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2C1776C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363391</w:t>
            </w:r>
          </w:p>
        </w:tc>
        <w:tc>
          <w:tcPr>
            <w:tcW w:w="379" w:type="pct"/>
            <w:vAlign w:val="bottom"/>
            <w:hideMark/>
          </w:tcPr>
          <w:p w14:paraId="1B35757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363391</w:t>
            </w:r>
          </w:p>
        </w:tc>
        <w:tc>
          <w:tcPr>
            <w:tcW w:w="453" w:type="pct"/>
            <w:vAlign w:val="bottom"/>
            <w:hideMark/>
          </w:tcPr>
          <w:p w14:paraId="6CE8D5C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363261</w:t>
            </w:r>
          </w:p>
        </w:tc>
        <w:tc>
          <w:tcPr>
            <w:tcW w:w="456" w:type="pct"/>
            <w:vAlign w:val="bottom"/>
            <w:hideMark/>
          </w:tcPr>
          <w:p w14:paraId="3B5F562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346393</w:t>
            </w:r>
          </w:p>
        </w:tc>
        <w:tc>
          <w:tcPr>
            <w:tcW w:w="682" w:type="pct"/>
            <w:vAlign w:val="bottom"/>
            <w:hideMark/>
          </w:tcPr>
          <w:p w14:paraId="53788B4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5284FC36"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95,32</w:t>
            </w:r>
          </w:p>
        </w:tc>
      </w:tr>
      <w:tr w:rsidR="00DC0CC4" w:rsidRPr="00F35F68" w14:paraId="51C5BCDF" w14:textId="77777777" w:rsidTr="00D374FA">
        <w:trPr>
          <w:trHeight w:val="233"/>
          <w:jc w:val="center"/>
        </w:trPr>
        <w:tc>
          <w:tcPr>
            <w:tcW w:w="219" w:type="pct"/>
            <w:vMerge w:val="restart"/>
            <w:hideMark/>
          </w:tcPr>
          <w:p w14:paraId="0C0C6B20"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27</w:t>
            </w:r>
          </w:p>
        </w:tc>
        <w:tc>
          <w:tcPr>
            <w:tcW w:w="798" w:type="pct"/>
            <w:vMerge w:val="restart"/>
            <w:hideMark/>
          </w:tcPr>
          <w:p w14:paraId="53765E6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Санчурский</w:t>
            </w:r>
          </w:p>
        </w:tc>
        <w:tc>
          <w:tcPr>
            <w:tcW w:w="803" w:type="pct"/>
            <w:hideMark/>
          </w:tcPr>
          <w:p w14:paraId="7F105C99"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Санчурское</w:t>
            </w:r>
          </w:p>
        </w:tc>
        <w:tc>
          <w:tcPr>
            <w:tcW w:w="455" w:type="pct"/>
            <w:vAlign w:val="bottom"/>
            <w:hideMark/>
          </w:tcPr>
          <w:p w14:paraId="31BD48D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47997</w:t>
            </w:r>
          </w:p>
        </w:tc>
        <w:tc>
          <w:tcPr>
            <w:tcW w:w="379" w:type="pct"/>
            <w:vAlign w:val="bottom"/>
            <w:hideMark/>
          </w:tcPr>
          <w:p w14:paraId="45A0A2F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47997</w:t>
            </w:r>
          </w:p>
        </w:tc>
        <w:tc>
          <w:tcPr>
            <w:tcW w:w="453" w:type="pct"/>
            <w:vAlign w:val="bottom"/>
            <w:hideMark/>
          </w:tcPr>
          <w:p w14:paraId="3E99D54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50877</w:t>
            </w:r>
          </w:p>
        </w:tc>
        <w:tc>
          <w:tcPr>
            <w:tcW w:w="456" w:type="pct"/>
            <w:vAlign w:val="bottom"/>
            <w:hideMark/>
          </w:tcPr>
          <w:p w14:paraId="2E97A09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50324</w:t>
            </w:r>
          </w:p>
        </w:tc>
        <w:tc>
          <w:tcPr>
            <w:tcW w:w="682" w:type="pct"/>
            <w:vAlign w:val="bottom"/>
            <w:hideMark/>
          </w:tcPr>
          <w:p w14:paraId="09F8A99C"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106,00</w:t>
            </w:r>
          </w:p>
        </w:tc>
        <w:tc>
          <w:tcPr>
            <w:tcW w:w="755" w:type="pct"/>
            <w:vAlign w:val="bottom"/>
          </w:tcPr>
          <w:p w14:paraId="238F769A"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104,85</w:t>
            </w:r>
          </w:p>
        </w:tc>
      </w:tr>
      <w:tr w:rsidR="00DC0CC4" w:rsidRPr="00F35F68" w14:paraId="5CA17B21" w14:textId="77777777" w:rsidTr="00D374FA">
        <w:trPr>
          <w:jc w:val="center"/>
        </w:trPr>
        <w:tc>
          <w:tcPr>
            <w:tcW w:w="219" w:type="pct"/>
            <w:vMerge/>
            <w:vAlign w:val="center"/>
            <w:hideMark/>
          </w:tcPr>
          <w:p w14:paraId="29EBA96E"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0CFA27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4897E62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0666225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47997</w:t>
            </w:r>
          </w:p>
        </w:tc>
        <w:tc>
          <w:tcPr>
            <w:tcW w:w="379" w:type="pct"/>
            <w:vAlign w:val="bottom"/>
            <w:hideMark/>
          </w:tcPr>
          <w:p w14:paraId="174137B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47997</w:t>
            </w:r>
          </w:p>
        </w:tc>
        <w:tc>
          <w:tcPr>
            <w:tcW w:w="453" w:type="pct"/>
            <w:vAlign w:val="bottom"/>
            <w:hideMark/>
          </w:tcPr>
          <w:p w14:paraId="3C02E02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50877</w:t>
            </w:r>
          </w:p>
        </w:tc>
        <w:tc>
          <w:tcPr>
            <w:tcW w:w="456" w:type="pct"/>
            <w:vAlign w:val="bottom"/>
            <w:hideMark/>
          </w:tcPr>
          <w:p w14:paraId="555D803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50324</w:t>
            </w:r>
          </w:p>
        </w:tc>
        <w:tc>
          <w:tcPr>
            <w:tcW w:w="682" w:type="pct"/>
            <w:vAlign w:val="bottom"/>
            <w:hideMark/>
          </w:tcPr>
          <w:p w14:paraId="7F0BE41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106,00</w:t>
            </w:r>
          </w:p>
        </w:tc>
        <w:tc>
          <w:tcPr>
            <w:tcW w:w="755" w:type="pct"/>
            <w:vAlign w:val="bottom"/>
          </w:tcPr>
          <w:p w14:paraId="06393B38"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104,85</w:t>
            </w:r>
          </w:p>
        </w:tc>
      </w:tr>
      <w:tr w:rsidR="00DC0CC4" w:rsidRPr="00F35F68" w14:paraId="7542B028" w14:textId="77777777" w:rsidTr="00D374FA">
        <w:trPr>
          <w:trHeight w:val="233"/>
          <w:jc w:val="center"/>
        </w:trPr>
        <w:tc>
          <w:tcPr>
            <w:tcW w:w="219" w:type="pct"/>
            <w:vMerge w:val="restart"/>
            <w:hideMark/>
          </w:tcPr>
          <w:p w14:paraId="39FD8C23"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28</w:t>
            </w:r>
          </w:p>
        </w:tc>
        <w:tc>
          <w:tcPr>
            <w:tcW w:w="798" w:type="pct"/>
            <w:vMerge w:val="restart"/>
            <w:hideMark/>
          </w:tcPr>
          <w:p w14:paraId="4EF5EAD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Свечинский</w:t>
            </w:r>
          </w:p>
        </w:tc>
        <w:tc>
          <w:tcPr>
            <w:tcW w:w="803" w:type="pct"/>
            <w:hideMark/>
          </w:tcPr>
          <w:p w14:paraId="4B3E0E1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Свечинское</w:t>
            </w:r>
          </w:p>
        </w:tc>
        <w:tc>
          <w:tcPr>
            <w:tcW w:w="455" w:type="pct"/>
            <w:vAlign w:val="bottom"/>
            <w:hideMark/>
          </w:tcPr>
          <w:p w14:paraId="26AEA09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94402</w:t>
            </w:r>
          </w:p>
        </w:tc>
        <w:tc>
          <w:tcPr>
            <w:tcW w:w="379" w:type="pct"/>
            <w:vAlign w:val="bottom"/>
            <w:hideMark/>
          </w:tcPr>
          <w:p w14:paraId="1453380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94402</w:t>
            </w:r>
          </w:p>
        </w:tc>
        <w:tc>
          <w:tcPr>
            <w:tcW w:w="453" w:type="pct"/>
            <w:vAlign w:val="bottom"/>
            <w:hideMark/>
          </w:tcPr>
          <w:p w14:paraId="5798BAA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94418</w:t>
            </w:r>
          </w:p>
        </w:tc>
        <w:tc>
          <w:tcPr>
            <w:tcW w:w="456" w:type="pct"/>
            <w:vAlign w:val="bottom"/>
            <w:hideMark/>
          </w:tcPr>
          <w:p w14:paraId="193DAAA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88295</w:t>
            </w:r>
          </w:p>
        </w:tc>
        <w:tc>
          <w:tcPr>
            <w:tcW w:w="682" w:type="pct"/>
            <w:vAlign w:val="bottom"/>
            <w:hideMark/>
          </w:tcPr>
          <w:p w14:paraId="6DC7B60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100,02</w:t>
            </w:r>
          </w:p>
        </w:tc>
        <w:tc>
          <w:tcPr>
            <w:tcW w:w="755" w:type="pct"/>
            <w:vAlign w:val="bottom"/>
          </w:tcPr>
          <w:p w14:paraId="219F3F0E"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93,53</w:t>
            </w:r>
          </w:p>
        </w:tc>
      </w:tr>
      <w:tr w:rsidR="00DC0CC4" w:rsidRPr="00F35F68" w14:paraId="5977908B" w14:textId="77777777" w:rsidTr="00D374FA">
        <w:trPr>
          <w:jc w:val="center"/>
        </w:trPr>
        <w:tc>
          <w:tcPr>
            <w:tcW w:w="219" w:type="pct"/>
            <w:vMerge/>
            <w:vAlign w:val="center"/>
            <w:hideMark/>
          </w:tcPr>
          <w:p w14:paraId="1A6CF7F4"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1710436"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47BB6AC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7BFC21F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94402</w:t>
            </w:r>
          </w:p>
        </w:tc>
        <w:tc>
          <w:tcPr>
            <w:tcW w:w="379" w:type="pct"/>
            <w:vAlign w:val="bottom"/>
            <w:hideMark/>
          </w:tcPr>
          <w:p w14:paraId="12B0F4F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94402</w:t>
            </w:r>
          </w:p>
        </w:tc>
        <w:tc>
          <w:tcPr>
            <w:tcW w:w="453" w:type="pct"/>
            <w:vAlign w:val="bottom"/>
            <w:hideMark/>
          </w:tcPr>
          <w:p w14:paraId="29B2DD4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94418</w:t>
            </w:r>
          </w:p>
        </w:tc>
        <w:tc>
          <w:tcPr>
            <w:tcW w:w="456" w:type="pct"/>
            <w:vAlign w:val="bottom"/>
            <w:hideMark/>
          </w:tcPr>
          <w:p w14:paraId="4DDFF16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88295</w:t>
            </w:r>
          </w:p>
        </w:tc>
        <w:tc>
          <w:tcPr>
            <w:tcW w:w="682" w:type="pct"/>
            <w:vAlign w:val="bottom"/>
            <w:hideMark/>
          </w:tcPr>
          <w:p w14:paraId="233D5CAE"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100,02</w:t>
            </w:r>
          </w:p>
        </w:tc>
        <w:tc>
          <w:tcPr>
            <w:tcW w:w="755" w:type="pct"/>
            <w:vAlign w:val="bottom"/>
          </w:tcPr>
          <w:p w14:paraId="04194BA4"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93,53</w:t>
            </w:r>
          </w:p>
        </w:tc>
      </w:tr>
      <w:tr w:rsidR="00DC0CC4" w:rsidRPr="00F35F68" w14:paraId="1A8EEC2E" w14:textId="77777777" w:rsidTr="00D374FA">
        <w:trPr>
          <w:trHeight w:val="233"/>
          <w:jc w:val="center"/>
        </w:trPr>
        <w:tc>
          <w:tcPr>
            <w:tcW w:w="219" w:type="pct"/>
            <w:vMerge w:val="restart"/>
            <w:hideMark/>
          </w:tcPr>
          <w:p w14:paraId="5AF106A7"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29</w:t>
            </w:r>
          </w:p>
        </w:tc>
        <w:tc>
          <w:tcPr>
            <w:tcW w:w="798" w:type="pct"/>
            <w:vMerge w:val="restart"/>
            <w:hideMark/>
          </w:tcPr>
          <w:p w14:paraId="6B990C8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Слободской</w:t>
            </w:r>
          </w:p>
        </w:tc>
        <w:tc>
          <w:tcPr>
            <w:tcW w:w="803" w:type="pct"/>
            <w:hideMark/>
          </w:tcPr>
          <w:p w14:paraId="6983A64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Слободское</w:t>
            </w:r>
          </w:p>
        </w:tc>
        <w:tc>
          <w:tcPr>
            <w:tcW w:w="455" w:type="pct"/>
            <w:vAlign w:val="bottom"/>
            <w:hideMark/>
          </w:tcPr>
          <w:p w14:paraId="7A8E29C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179800</w:t>
            </w:r>
          </w:p>
        </w:tc>
        <w:tc>
          <w:tcPr>
            <w:tcW w:w="379" w:type="pct"/>
            <w:vAlign w:val="bottom"/>
            <w:hideMark/>
          </w:tcPr>
          <w:p w14:paraId="3AE5EED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179800</w:t>
            </w:r>
          </w:p>
        </w:tc>
        <w:tc>
          <w:tcPr>
            <w:tcW w:w="453" w:type="pct"/>
            <w:vAlign w:val="bottom"/>
            <w:hideMark/>
          </w:tcPr>
          <w:p w14:paraId="2209956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179758</w:t>
            </w:r>
          </w:p>
        </w:tc>
        <w:tc>
          <w:tcPr>
            <w:tcW w:w="456" w:type="pct"/>
            <w:vAlign w:val="bottom"/>
            <w:hideMark/>
          </w:tcPr>
          <w:p w14:paraId="64B4CF8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174154</w:t>
            </w:r>
          </w:p>
        </w:tc>
        <w:tc>
          <w:tcPr>
            <w:tcW w:w="682" w:type="pct"/>
            <w:vAlign w:val="bottom"/>
            <w:hideMark/>
          </w:tcPr>
          <w:p w14:paraId="078A62B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99,98</w:t>
            </w:r>
          </w:p>
        </w:tc>
        <w:tc>
          <w:tcPr>
            <w:tcW w:w="755" w:type="pct"/>
            <w:vAlign w:val="bottom"/>
          </w:tcPr>
          <w:p w14:paraId="62F98C79"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96,86</w:t>
            </w:r>
          </w:p>
        </w:tc>
      </w:tr>
      <w:tr w:rsidR="00DC0CC4" w:rsidRPr="00F35F68" w14:paraId="3ECEB01A" w14:textId="77777777" w:rsidTr="00D374FA">
        <w:trPr>
          <w:jc w:val="center"/>
        </w:trPr>
        <w:tc>
          <w:tcPr>
            <w:tcW w:w="219" w:type="pct"/>
            <w:vMerge/>
            <w:vAlign w:val="center"/>
            <w:hideMark/>
          </w:tcPr>
          <w:p w14:paraId="78075B9A"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D521A4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1C809C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455" w:type="pct"/>
            <w:vAlign w:val="bottom"/>
            <w:hideMark/>
          </w:tcPr>
          <w:p w14:paraId="522D447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61176</w:t>
            </w:r>
          </w:p>
        </w:tc>
        <w:tc>
          <w:tcPr>
            <w:tcW w:w="379" w:type="pct"/>
            <w:vAlign w:val="bottom"/>
            <w:hideMark/>
          </w:tcPr>
          <w:p w14:paraId="2DA90D4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61176</w:t>
            </w:r>
          </w:p>
        </w:tc>
        <w:tc>
          <w:tcPr>
            <w:tcW w:w="453" w:type="pct"/>
            <w:vAlign w:val="bottom"/>
            <w:hideMark/>
          </w:tcPr>
          <w:p w14:paraId="4970556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61176</w:t>
            </w:r>
          </w:p>
        </w:tc>
        <w:tc>
          <w:tcPr>
            <w:tcW w:w="456" w:type="pct"/>
            <w:vAlign w:val="bottom"/>
            <w:hideMark/>
          </w:tcPr>
          <w:p w14:paraId="7588679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58493</w:t>
            </w:r>
          </w:p>
        </w:tc>
        <w:tc>
          <w:tcPr>
            <w:tcW w:w="682" w:type="pct"/>
            <w:vAlign w:val="bottom"/>
            <w:hideMark/>
          </w:tcPr>
          <w:p w14:paraId="0CFB07A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1560D4C1"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95,61</w:t>
            </w:r>
          </w:p>
        </w:tc>
      </w:tr>
      <w:tr w:rsidR="00DC0CC4" w:rsidRPr="00F35F68" w14:paraId="69D3C8CB" w14:textId="77777777" w:rsidTr="00D374FA">
        <w:trPr>
          <w:jc w:val="center"/>
        </w:trPr>
        <w:tc>
          <w:tcPr>
            <w:tcW w:w="219" w:type="pct"/>
            <w:vMerge/>
            <w:vAlign w:val="center"/>
            <w:hideMark/>
          </w:tcPr>
          <w:p w14:paraId="1A46B3EF"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5718D2D"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041B76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4261C9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240976</w:t>
            </w:r>
          </w:p>
        </w:tc>
        <w:tc>
          <w:tcPr>
            <w:tcW w:w="379" w:type="pct"/>
            <w:vAlign w:val="bottom"/>
            <w:hideMark/>
          </w:tcPr>
          <w:p w14:paraId="0523F12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240976</w:t>
            </w:r>
          </w:p>
        </w:tc>
        <w:tc>
          <w:tcPr>
            <w:tcW w:w="453" w:type="pct"/>
            <w:vAlign w:val="bottom"/>
            <w:hideMark/>
          </w:tcPr>
          <w:p w14:paraId="4EE80BC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240934</w:t>
            </w:r>
          </w:p>
        </w:tc>
        <w:tc>
          <w:tcPr>
            <w:tcW w:w="456" w:type="pct"/>
            <w:vAlign w:val="bottom"/>
            <w:hideMark/>
          </w:tcPr>
          <w:p w14:paraId="3718FFF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232647</w:t>
            </w:r>
          </w:p>
        </w:tc>
        <w:tc>
          <w:tcPr>
            <w:tcW w:w="682" w:type="pct"/>
            <w:vAlign w:val="bottom"/>
            <w:hideMark/>
          </w:tcPr>
          <w:p w14:paraId="551FF6A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99,98</w:t>
            </w:r>
          </w:p>
        </w:tc>
        <w:tc>
          <w:tcPr>
            <w:tcW w:w="755" w:type="pct"/>
            <w:vAlign w:val="bottom"/>
          </w:tcPr>
          <w:p w14:paraId="464540CD"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96,54</w:t>
            </w:r>
          </w:p>
        </w:tc>
      </w:tr>
      <w:tr w:rsidR="00DC0CC4" w:rsidRPr="00F35F68" w14:paraId="084CAFCB" w14:textId="77777777" w:rsidTr="00D374FA">
        <w:trPr>
          <w:trHeight w:val="233"/>
          <w:jc w:val="center"/>
        </w:trPr>
        <w:tc>
          <w:tcPr>
            <w:tcW w:w="219" w:type="pct"/>
            <w:vMerge w:val="restart"/>
            <w:hideMark/>
          </w:tcPr>
          <w:p w14:paraId="7CCB0928"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30</w:t>
            </w:r>
          </w:p>
        </w:tc>
        <w:tc>
          <w:tcPr>
            <w:tcW w:w="798" w:type="pct"/>
            <w:vMerge w:val="restart"/>
            <w:hideMark/>
          </w:tcPr>
          <w:p w14:paraId="142B359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Советский</w:t>
            </w:r>
          </w:p>
        </w:tc>
        <w:tc>
          <w:tcPr>
            <w:tcW w:w="803" w:type="pct"/>
            <w:hideMark/>
          </w:tcPr>
          <w:p w14:paraId="58B30D8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Суводское</w:t>
            </w:r>
          </w:p>
        </w:tc>
        <w:tc>
          <w:tcPr>
            <w:tcW w:w="455" w:type="pct"/>
            <w:vAlign w:val="bottom"/>
            <w:hideMark/>
          </w:tcPr>
          <w:p w14:paraId="681C19E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379" w:type="pct"/>
            <w:vAlign w:val="bottom"/>
            <w:hideMark/>
          </w:tcPr>
          <w:p w14:paraId="191A0BB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453" w:type="pct"/>
            <w:vAlign w:val="bottom"/>
            <w:hideMark/>
          </w:tcPr>
          <w:p w14:paraId="1740DED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456" w:type="pct"/>
            <w:vAlign w:val="bottom"/>
            <w:hideMark/>
          </w:tcPr>
          <w:p w14:paraId="2EB2037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86494</w:t>
            </w:r>
          </w:p>
        </w:tc>
        <w:tc>
          <w:tcPr>
            <w:tcW w:w="682" w:type="pct"/>
            <w:vAlign w:val="bottom"/>
            <w:hideMark/>
          </w:tcPr>
          <w:p w14:paraId="7E3C0E3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60FA95AB"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98,60</w:t>
            </w:r>
          </w:p>
        </w:tc>
      </w:tr>
      <w:tr w:rsidR="00DC0CC4" w:rsidRPr="00F35F68" w14:paraId="3299CF78" w14:textId="77777777" w:rsidTr="00D374FA">
        <w:trPr>
          <w:jc w:val="center"/>
        </w:trPr>
        <w:tc>
          <w:tcPr>
            <w:tcW w:w="219" w:type="pct"/>
            <w:vMerge/>
            <w:vAlign w:val="center"/>
            <w:hideMark/>
          </w:tcPr>
          <w:p w14:paraId="0100BD1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462D3A1"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E5D8AC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55A1B7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379" w:type="pct"/>
            <w:vAlign w:val="bottom"/>
            <w:hideMark/>
          </w:tcPr>
          <w:p w14:paraId="380DF6E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453" w:type="pct"/>
            <w:vAlign w:val="bottom"/>
            <w:hideMark/>
          </w:tcPr>
          <w:p w14:paraId="0AC5336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87726</w:t>
            </w:r>
          </w:p>
        </w:tc>
        <w:tc>
          <w:tcPr>
            <w:tcW w:w="456" w:type="pct"/>
            <w:vAlign w:val="bottom"/>
            <w:hideMark/>
          </w:tcPr>
          <w:p w14:paraId="4A513D6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86494</w:t>
            </w:r>
          </w:p>
        </w:tc>
        <w:tc>
          <w:tcPr>
            <w:tcW w:w="682" w:type="pct"/>
            <w:vAlign w:val="bottom"/>
            <w:hideMark/>
          </w:tcPr>
          <w:p w14:paraId="29AD432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76F510FE"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98,60</w:t>
            </w:r>
          </w:p>
        </w:tc>
      </w:tr>
      <w:tr w:rsidR="00DC0CC4" w:rsidRPr="00F35F68" w14:paraId="69BC3E7B" w14:textId="77777777" w:rsidTr="00D374FA">
        <w:trPr>
          <w:trHeight w:val="233"/>
          <w:jc w:val="center"/>
        </w:trPr>
        <w:tc>
          <w:tcPr>
            <w:tcW w:w="219" w:type="pct"/>
            <w:vMerge w:val="restart"/>
            <w:hideMark/>
          </w:tcPr>
          <w:p w14:paraId="51B8F759"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31</w:t>
            </w:r>
          </w:p>
        </w:tc>
        <w:tc>
          <w:tcPr>
            <w:tcW w:w="798" w:type="pct"/>
            <w:vMerge w:val="restart"/>
            <w:hideMark/>
          </w:tcPr>
          <w:p w14:paraId="3FF5F97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Сунский</w:t>
            </w:r>
          </w:p>
        </w:tc>
        <w:tc>
          <w:tcPr>
            <w:tcW w:w="803" w:type="pct"/>
            <w:hideMark/>
          </w:tcPr>
          <w:p w14:paraId="5A70CFF4"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Куменское</w:t>
            </w:r>
          </w:p>
        </w:tc>
        <w:tc>
          <w:tcPr>
            <w:tcW w:w="455" w:type="pct"/>
            <w:vAlign w:val="bottom"/>
            <w:hideMark/>
          </w:tcPr>
          <w:p w14:paraId="34E6AF8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379" w:type="pct"/>
            <w:vAlign w:val="bottom"/>
            <w:hideMark/>
          </w:tcPr>
          <w:p w14:paraId="10E90A3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453" w:type="pct"/>
            <w:vAlign w:val="bottom"/>
            <w:hideMark/>
          </w:tcPr>
          <w:p w14:paraId="5738B11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456" w:type="pct"/>
            <w:vAlign w:val="bottom"/>
            <w:hideMark/>
          </w:tcPr>
          <w:p w14:paraId="34EEE7D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41615</w:t>
            </w:r>
          </w:p>
        </w:tc>
        <w:tc>
          <w:tcPr>
            <w:tcW w:w="682" w:type="pct"/>
            <w:vAlign w:val="bottom"/>
            <w:hideMark/>
          </w:tcPr>
          <w:p w14:paraId="4C421D0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1F611055"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93,95</w:t>
            </w:r>
          </w:p>
        </w:tc>
      </w:tr>
      <w:tr w:rsidR="00DC0CC4" w:rsidRPr="00F35F68" w14:paraId="6BC0E5D1" w14:textId="77777777" w:rsidTr="00D374FA">
        <w:trPr>
          <w:jc w:val="center"/>
        </w:trPr>
        <w:tc>
          <w:tcPr>
            <w:tcW w:w="219" w:type="pct"/>
            <w:vMerge/>
            <w:vAlign w:val="center"/>
            <w:hideMark/>
          </w:tcPr>
          <w:p w14:paraId="75B5D7F6"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C2AEC0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5AEC04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C146DC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379" w:type="pct"/>
            <w:vAlign w:val="bottom"/>
            <w:hideMark/>
          </w:tcPr>
          <w:p w14:paraId="46C3D4B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453" w:type="pct"/>
            <w:vAlign w:val="bottom"/>
            <w:hideMark/>
          </w:tcPr>
          <w:p w14:paraId="61C53D0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44296</w:t>
            </w:r>
          </w:p>
        </w:tc>
        <w:tc>
          <w:tcPr>
            <w:tcW w:w="456" w:type="pct"/>
            <w:vAlign w:val="bottom"/>
            <w:hideMark/>
          </w:tcPr>
          <w:p w14:paraId="66C27A9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41615</w:t>
            </w:r>
          </w:p>
        </w:tc>
        <w:tc>
          <w:tcPr>
            <w:tcW w:w="682" w:type="pct"/>
            <w:vAlign w:val="bottom"/>
            <w:hideMark/>
          </w:tcPr>
          <w:p w14:paraId="4DE5351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6D337FF6"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93,95</w:t>
            </w:r>
          </w:p>
        </w:tc>
      </w:tr>
      <w:tr w:rsidR="00DC0CC4" w:rsidRPr="00F35F68" w14:paraId="0574ABBB" w14:textId="77777777" w:rsidTr="00D374FA">
        <w:trPr>
          <w:trHeight w:val="233"/>
          <w:jc w:val="center"/>
        </w:trPr>
        <w:tc>
          <w:tcPr>
            <w:tcW w:w="219" w:type="pct"/>
            <w:vMerge w:val="restart"/>
            <w:hideMark/>
          </w:tcPr>
          <w:p w14:paraId="623D8107"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32</w:t>
            </w:r>
          </w:p>
        </w:tc>
        <w:tc>
          <w:tcPr>
            <w:tcW w:w="798" w:type="pct"/>
            <w:vMerge w:val="restart"/>
            <w:hideMark/>
          </w:tcPr>
          <w:p w14:paraId="6C8BDE5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Тужинский</w:t>
            </w:r>
          </w:p>
        </w:tc>
        <w:tc>
          <w:tcPr>
            <w:tcW w:w="803" w:type="pct"/>
            <w:hideMark/>
          </w:tcPr>
          <w:p w14:paraId="4CDE29B7"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Яранское</w:t>
            </w:r>
          </w:p>
        </w:tc>
        <w:tc>
          <w:tcPr>
            <w:tcW w:w="455" w:type="pct"/>
            <w:vAlign w:val="bottom"/>
            <w:hideMark/>
          </w:tcPr>
          <w:p w14:paraId="01F3379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379" w:type="pct"/>
            <w:vAlign w:val="bottom"/>
            <w:hideMark/>
          </w:tcPr>
          <w:p w14:paraId="6AA9254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453" w:type="pct"/>
            <w:vAlign w:val="bottom"/>
            <w:hideMark/>
          </w:tcPr>
          <w:p w14:paraId="7606F05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456" w:type="pct"/>
            <w:vAlign w:val="bottom"/>
            <w:hideMark/>
          </w:tcPr>
          <w:p w14:paraId="033E9C7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53693</w:t>
            </w:r>
          </w:p>
        </w:tc>
        <w:tc>
          <w:tcPr>
            <w:tcW w:w="682" w:type="pct"/>
            <w:vAlign w:val="bottom"/>
            <w:hideMark/>
          </w:tcPr>
          <w:p w14:paraId="14051B8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22FE00E2"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99,09</w:t>
            </w:r>
          </w:p>
        </w:tc>
      </w:tr>
      <w:tr w:rsidR="00DC0CC4" w:rsidRPr="00F35F68" w14:paraId="6C82D3C1" w14:textId="77777777" w:rsidTr="00D374FA">
        <w:trPr>
          <w:jc w:val="center"/>
        </w:trPr>
        <w:tc>
          <w:tcPr>
            <w:tcW w:w="219" w:type="pct"/>
            <w:vMerge/>
            <w:vAlign w:val="center"/>
            <w:hideMark/>
          </w:tcPr>
          <w:p w14:paraId="67ECDF4D"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53F79EC"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6F350A4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60D7504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379" w:type="pct"/>
            <w:vAlign w:val="bottom"/>
            <w:hideMark/>
          </w:tcPr>
          <w:p w14:paraId="3F30A15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453" w:type="pct"/>
            <w:vAlign w:val="bottom"/>
            <w:hideMark/>
          </w:tcPr>
          <w:p w14:paraId="47AB759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54184</w:t>
            </w:r>
          </w:p>
        </w:tc>
        <w:tc>
          <w:tcPr>
            <w:tcW w:w="456" w:type="pct"/>
            <w:vAlign w:val="bottom"/>
            <w:hideMark/>
          </w:tcPr>
          <w:p w14:paraId="17CB88B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53693</w:t>
            </w:r>
          </w:p>
        </w:tc>
        <w:tc>
          <w:tcPr>
            <w:tcW w:w="682" w:type="pct"/>
            <w:vAlign w:val="bottom"/>
            <w:hideMark/>
          </w:tcPr>
          <w:p w14:paraId="764879F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557B0BDC"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99,09</w:t>
            </w:r>
          </w:p>
        </w:tc>
      </w:tr>
      <w:tr w:rsidR="00DC0CC4" w:rsidRPr="00F35F68" w14:paraId="394D7BBF" w14:textId="77777777" w:rsidTr="00D374FA">
        <w:trPr>
          <w:trHeight w:val="233"/>
          <w:jc w:val="center"/>
        </w:trPr>
        <w:tc>
          <w:tcPr>
            <w:tcW w:w="219" w:type="pct"/>
            <w:vMerge w:val="restart"/>
            <w:hideMark/>
          </w:tcPr>
          <w:p w14:paraId="72029556"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33</w:t>
            </w:r>
          </w:p>
        </w:tc>
        <w:tc>
          <w:tcPr>
            <w:tcW w:w="798" w:type="pct"/>
            <w:vMerge w:val="restart"/>
            <w:hideMark/>
          </w:tcPr>
          <w:p w14:paraId="6827F8C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Унинский</w:t>
            </w:r>
          </w:p>
        </w:tc>
        <w:tc>
          <w:tcPr>
            <w:tcW w:w="803" w:type="pct"/>
            <w:hideMark/>
          </w:tcPr>
          <w:p w14:paraId="607EEF5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Унинское</w:t>
            </w:r>
          </w:p>
        </w:tc>
        <w:tc>
          <w:tcPr>
            <w:tcW w:w="455" w:type="pct"/>
            <w:vAlign w:val="bottom"/>
            <w:hideMark/>
          </w:tcPr>
          <w:p w14:paraId="00B08D5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46827</w:t>
            </w:r>
          </w:p>
        </w:tc>
        <w:tc>
          <w:tcPr>
            <w:tcW w:w="379" w:type="pct"/>
            <w:vAlign w:val="bottom"/>
            <w:hideMark/>
          </w:tcPr>
          <w:p w14:paraId="1029EC1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46827</w:t>
            </w:r>
          </w:p>
        </w:tc>
        <w:tc>
          <w:tcPr>
            <w:tcW w:w="453" w:type="pct"/>
            <w:vAlign w:val="bottom"/>
            <w:hideMark/>
          </w:tcPr>
          <w:p w14:paraId="3352E06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46847</w:t>
            </w:r>
          </w:p>
        </w:tc>
        <w:tc>
          <w:tcPr>
            <w:tcW w:w="456" w:type="pct"/>
            <w:vAlign w:val="bottom"/>
            <w:hideMark/>
          </w:tcPr>
          <w:p w14:paraId="0D77E80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46847</w:t>
            </w:r>
          </w:p>
        </w:tc>
        <w:tc>
          <w:tcPr>
            <w:tcW w:w="682" w:type="pct"/>
            <w:vAlign w:val="bottom"/>
            <w:hideMark/>
          </w:tcPr>
          <w:p w14:paraId="4C0C7E5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100,04</w:t>
            </w:r>
          </w:p>
        </w:tc>
        <w:tc>
          <w:tcPr>
            <w:tcW w:w="755" w:type="pct"/>
            <w:vAlign w:val="bottom"/>
          </w:tcPr>
          <w:p w14:paraId="16579721"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100,04</w:t>
            </w:r>
          </w:p>
        </w:tc>
      </w:tr>
      <w:tr w:rsidR="00DC0CC4" w:rsidRPr="00F35F68" w14:paraId="3682631B" w14:textId="77777777" w:rsidTr="00D374FA">
        <w:trPr>
          <w:jc w:val="center"/>
        </w:trPr>
        <w:tc>
          <w:tcPr>
            <w:tcW w:w="219" w:type="pct"/>
            <w:vMerge/>
            <w:vAlign w:val="center"/>
            <w:hideMark/>
          </w:tcPr>
          <w:p w14:paraId="6C910F0C"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3FB3633"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75AF94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Фаленское</w:t>
            </w:r>
          </w:p>
        </w:tc>
        <w:tc>
          <w:tcPr>
            <w:tcW w:w="455" w:type="pct"/>
            <w:vAlign w:val="bottom"/>
            <w:hideMark/>
          </w:tcPr>
          <w:p w14:paraId="681AD05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53322</w:t>
            </w:r>
          </w:p>
        </w:tc>
        <w:tc>
          <w:tcPr>
            <w:tcW w:w="379" w:type="pct"/>
            <w:vAlign w:val="bottom"/>
            <w:hideMark/>
          </w:tcPr>
          <w:p w14:paraId="67B7A3D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53322</w:t>
            </w:r>
          </w:p>
        </w:tc>
        <w:tc>
          <w:tcPr>
            <w:tcW w:w="453" w:type="pct"/>
            <w:vAlign w:val="bottom"/>
            <w:hideMark/>
          </w:tcPr>
          <w:p w14:paraId="0B159A8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53322</w:t>
            </w:r>
          </w:p>
        </w:tc>
        <w:tc>
          <w:tcPr>
            <w:tcW w:w="456" w:type="pct"/>
            <w:vAlign w:val="bottom"/>
            <w:hideMark/>
          </w:tcPr>
          <w:p w14:paraId="56D690C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52366</w:t>
            </w:r>
          </w:p>
        </w:tc>
        <w:tc>
          <w:tcPr>
            <w:tcW w:w="682" w:type="pct"/>
            <w:vAlign w:val="bottom"/>
            <w:hideMark/>
          </w:tcPr>
          <w:p w14:paraId="007BEFD1"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2DABE524"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98,21</w:t>
            </w:r>
          </w:p>
        </w:tc>
      </w:tr>
      <w:tr w:rsidR="00DC0CC4" w:rsidRPr="00F35F68" w14:paraId="16145D0D" w14:textId="77777777" w:rsidTr="00D374FA">
        <w:trPr>
          <w:jc w:val="center"/>
        </w:trPr>
        <w:tc>
          <w:tcPr>
            <w:tcW w:w="219" w:type="pct"/>
            <w:vMerge/>
            <w:vAlign w:val="center"/>
            <w:hideMark/>
          </w:tcPr>
          <w:p w14:paraId="4320DDA9"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EE46C44"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C1A5EA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AAEAA8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100149</w:t>
            </w:r>
          </w:p>
        </w:tc>
        <w:tc>
          <w:tcPr>
            <w:tcW w:w="379" w:type="pct"/>
            <w:vAlign w:val="bottom"/>
            <w:hideMark/>
          </w:tcPr>
          <w:p w14:paraId="39D0BFC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100149</w:t>
            </w:r>
          </w:p>
        </w:tc>
        <w:tc>
          <w:tcPr>
            <w:tcW w:w="453" w:type="pct"/>
            <w:vAlign w:val="bottom"/>
            <w:hideMark/>
          </w:tcPr>
          <w:p w14:paraId="185B159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100169</w:t>
            </w:r>
          </w:p>
        </w:tc>
        <w:tc>
          <w:tcPr>
            <w:tcW w:w="456" w:type="pct"/>
            <w:vAlign w:val="bottom"/>
            <w:hideMark/>
          </w:tcPr>
          <w:p w14:paraId="7958B7F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99213</w:t>
            </w:r>
          </w:p>
        </w:tc>
        <w:tc>
          <w:tcPr>
            <w:tcW w:w="682" w:type="pct"/>
            <w:vAlign w:val="bottom"/>
            <w:hideMark/>
          </w:tcPr>
          <w:p w14:paraId="5B977F90"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100,02</w:t>
            </w:r>
          </w:p>
        </w:tc>
        <w:tc>
          <w:tcPr>
            <w:tcW w:w="755" w:type="pct"/>
            <w:vAlign w:val="bottom"/>
          </w:tcPr>
          <w:p w14:paraId="5E058D8E"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99,07</w:t>
            </w:r>
          </w:p>
        </w:tc>
      </w:tr>
      <w:tr w:rsidR="00DC0CC4" w:rsidRPr="00F35F68" w14:paraId="3B2FDB21" w14:textId="77777777" w:rsidTr="00D374FA">
        <w:trPr>
          <w:trHeight w:val="233"/>
          <w:jc w:val="center"/>
        </w:trPr>
        <w:tc>
          <w:tcPr>
            <w:tcW w:w="219" w:type="pct"/>
            <w:vMerge w:val="restart"/>
            <w:hideMark/>
          </w:tcPr>
          <w:p w14:paraId="264274BF"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34</w:t>
            </w:r>
          </w:p>
        </w:tc>
        <w:tc>
          <w:tcPr>
            <w:tcW w:w="798" w:type="pct"/>
            <w:vMerge w:val="restart"/>
            <w:hideMark/>
          </w:tcPr>
          <w:p w14:paraId="5E857FA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Уржумский</w:t>
            </w:r>
          </w:p>
        </w:tc>
        <w:tc>
          <w:tcPr>
            <w:tcW w:w="803" w:type="pct"/>
            <w:hideMark/>
          </w:tcPr>
          <w:p w14:paraId="427E1ED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Уржумское</w:t>
            </w:r>
          </w:p>
        </w:tc>
        <w:tc>
          <w:tcPr>
            <w:tcW w:w="455" w:type="pct"/>
            <w:vAlign w:val="bottom"/>
            <w:hideMark/>
          </w:tcPr>
          <w:p w14:paraId="7B716E9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118133</w:t>
            </w:r>
          </w:p>
        </w:tc>
        <w:tc>
          <w:tcPr>
            <w:tcW w:w="379" w:type="pct"/>
            <w:vAlign w:val="bottom"/>
            <w:hideMark/>
          </w:tcPr>
          <w:p w14:paraId="49ACDDA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118133</w:t>
            </w:r>
          </w:p>
        </w:tc>
        <w:tc>
          <w:tcPr>
            <w:tcW w:w="453" w:type="pct"/>
            <w:vAlign w:val="bottom"/>
            <w:hideMark/>
          </w:tcPr>
          <w:p w14:paraId="07BFB260"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118132</w:t>
            </w:r>
          </w:p>
        </w:tc>
        <w:tc>
          <w:tcPr>
            <w:tcW w:w="456" w:type="pct"/>
            <w:vAlign w:val="bottom"/>
            <w:hideMark/>
          </w:tcPr>
          <w:p w14:paraId="602ABF8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116181</w:t>
            </w:r>
          </w:p>
        </w:tc>
        <w:tc>
          <w:tcPr>
            <w:tcW w:w="682" w:type="pct"/>
            <w:vAlign w:val="bottom"/>
            <w:hideMark/>
          </w:tcPr>
          <w:p w14:paraId="63026FC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6F8778BD"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98,35</w:t>
            </w:r>
          </w:p>
        </w:tc>
      </w:tr>
      <w:tr w:rsidR="00DC0CC4" w:rsidRPr="00F35F68" w14:paraId="092F2FAC" w14:textId="77777777" w:rsidTr="00D374FA">
        <w:trPr>
          <w:jc w:val="center"/>
        </w:trPr>
        <w:tc>
          <w:tcPr>
            <w:tcW w:w="219" w:type="pct"/>
            <w:vMerge/>
            <w:vAlign w:val="center"/>
            <w:hideMark/>
          </w:tcPr>
          <w:p w14:paraId="35F64D31"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4FC203A"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176D193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Нолинское</w:t>
            </w:r>
          </w:p>
        </w:tc>
        <w:tc>
          <w:tcPr>
            <w:tcW w:w="455" w:type="pct"/>
            <w:vAlign w:val="bottom"/>
            <w:hideMark/>
          </w:tcPr>
          <w:p w14:paraId="4F6D9CD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327</w:t>
            </w:r>
          </w:p>
        </w:tc>
        <w:tc>
          <w:tcPr>
            <w:tcW w:w="379" w:type="pct"/>
            <w:vAlign w:val="bottom"/>
            <w:hideMark/>
          </w:tcPr>
          <w:p w14:paraId="3B26A49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327</w:t>
            </w:r>
          </w:p>
        </w:tc>
        <w:tc>
          <w:tcPr>
            <w:tcW w:w="453" w:type="pct"/>
            <w:vAlign w:val="bottom"/>
            <w:hideMark/>
          </w:tcPr>
          <w:p w14:paraId="54862A4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327</w:t>
            </w:r>
          </w:p>
        </w:tc>
        <w:tc>
          <w:tcPr>
            <w:tcW w:w="456" w:type="pct"/>
            <w:vAlign w:val="bottom"/>
            <w:hideMark/>
          </w:tcPr>
          <w:p w14:paraId="3A118AD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326</w:t>
            </w:r>
          </w:p>
        </w:tc>
        <w:tc>
          <w:tcPr>
            <w:tcW w:w="682" w:type="pct"/>
            <w:vAlign w:val="bottom"/>
            <w:hideMark/>
          </w:tcPr>
          <w:p w14:paraId="4E081CC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2845648D"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99,69</w:t>
            </w:r>
          </w:p>
        </w:tc>
      </w:tr>
      <w:tr w:rsidR="00DC0CC4" w:rsidRPr="00F35F68" w14:paraId="68781A7C" w14:textId="77777777" w:rsidTr="00D374FA">
        <w:trPr>
          <w:jc w:val="center"/>
        </w:trPr>
        <w:tc>
          <w:tcPr>
            <w:tcW w:w="219" w:type="pct"/>
            <w:vMerge/>
            <w:vAlign w:val="center"/>
            <w:hideMark/>
          </w:tcPr>
          <w:p w14:paraId="724480A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9092040"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E27021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39888AE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118460</w:t>
            </w:r>
          </w:p>
        </w:tc>
        <w:tc>
          <w:tcPr>
            <w:tcW w:w="379" w:type="pct"/>
            <w:vAlign w:val="bottom"/>
            <w:hideMark/>
          </w:tcPr>
          <w:p w14:paraId="464538F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118460</w:t>
            </w:r>
          </w:p>
        </w:tc>
        <w:tc>
          <w:tcPr>
            <w:tcW w:w="453" w:type="pct"/>
            <w:vAlign w:val="bottom"/>
            <w:hideMark/>
          </w:tcPr>
          <w:p w14:paraId="68A6A03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118459</w:t>
            </w:r>
          </w:p>
        </w:tc>
        <w:tc>
          <w:tcPr>
            <w:tcW w:w="456" w:type="pct"/>
            <w:vAlign w:val="bottom"/>
            <w:hideMark/>
          </w:tcPr>
          <w:p w14:paraId="5B5E157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116507</w:t>
            </w:r>
          </w:p>
        </w:tc>
        <w:tc>
          <w:tcPr>
            <w:tcW w:w="682" w:type="pct"/>
            <w:vAlign w:val="bottom"/>
            <w:hideMark/>
          </w:tcPr>
          <w:p w14:paraId="436A066A"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5584F356"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98,35</w:t>
            </w:r>
          </w:p>
        </w:tc>
      </w:tr>
      <w:tr w:rsidR="00DC0CC4" w:rsidRPr="00F35F68" w14:paraId="60CEB2A7" w14:textId="77777777" w:rsidTr="00D374FA">
        <w:trPr>
          <w:trHeight w:val="233"/>
          <w:jc w:val="center"/>
        </w:trPr>
        <w:tc>
          <w:tcPr>
            <w:tcW w:w="219" w:type="pct"/>
            <w:vMerge w:val="restart"/>
            <w:hideMark/>
          </w:tcPr>
          <w:p w14:paraId="629CE4A1"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35</w:t>
            </w:r>
          </w:p>
        </w:tc>
        <w:tc>
          <w:tcPr>
            <w:tcW w:w="798" w:type="pct"/>
            <w:vMerge w:val="restart"/>
            <w:hideMark/>
          </w:tcPr>
          <w:p w14:paraId="37FBEFAC"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Фаленский</w:t>
            </w:r>
          </w:p>
        </w:tc>
        <w:tc>
          <w:tcPr>
            <w:tcW w:w="803" w:type="pct"/>
            <w:hideMark/>
          </w:tcPr>
          <w:p w14:paraId="572664A3"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Зуевское</w:t>
            </w:r>
          </w:p>
        </w:tc>
        <w:tc>
          <w:tcPr>
            <w:tcW w:w="455" w:type="pct"/>
            <w:vAlign w:val="bottom"/>
            <w:hideMark/>
          </w:tcPr>
          <w:p w14:paraId="76EFA22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64459</w:t>
            </w:r>
          </w:p>
        </w:tc>
        <w:tc>
          <w:tcPr>
            <w:tcW w:w="379" w:type="pct"/>
            <w:vAlign w:val="bottom"/>
            <w:hideMark/>
          </w:tcPr>
          <w:p w14:paraId="622D4D7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64459</w:t>
            </w:r>
          </w:p>
        </w:tc>
        <w:tc>
          <w:tcPr>
            <w:tcW w:w="453" w:type="pct"/>
            <w:vAlign w:val="bottom"/>
            <w:hideMark/>
          </w:tcPr>
          <w:p w14:paraId="7F01EC8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64459</w:t>
            </w:r>
          </w:p>
        </w:tc>
        <w:tc>
          <w:tcPr>
            <w:tcW w:w="456" w:type="pct"/>
            <w:vAlign w:val="bottom"/>
            <w:hideMark/>
          </w:tcPr>
          <w:p w14:paraId="07DCD603"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64444</w:t>
            </w:r>
          </w:p>
        </w:tc>
        <w:tc>
          <w:tcPr>
            <w:tcW w:w="682" w:type="pct"/>
            <w:vAlign w:val="bottom"/>
            <w:hideMark/>
          </w:tcPr>
          <w:p w14:paraId="3E0ADD13"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41CFED48"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99,98</w:t>
            </w:r>
          </w:p>
        </w:tc>
      </w:tr>
      <w:tr w:rsidR="00DC0CC4" w:rsidRPr="00F35F68" w14:paraId="78A44E51" w14:textId="77777777" w:rsidTr="00D374FA">
        <w:trPr>
          <w:jc w:val="center"/>
        </w:trPr>
        <w:tc>
          <w:tcPr>
            <w:tcW w:w="219" w:type="pct"/>
            <w:vMerge/>
            <w:vAlign w:val="center"/>
            <w:hideMark/>
          </w:tcPr>
          <w:p w14:paraId="74A8A62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04FB1F2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0E7E8A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Фаленское</w:t>
            </w:r>
          </w:p>
        </w:tc>
        <w:tc>
          <w:tcPr>
            <w:tcW w:w="455" w:type="pct"/>
            <w:vAlign w:val="bottom"/>
            <w:hideMark/>
          </w:tcPr>
          <w:p w14:paraId="4BD5FAD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42727</w:t>
            </w:r>
          </w:p>
        </w:tc>
        <w:tc>
          <w:tcPr>
            <w:tcW w:w="379" w:type="pct"/>
            <w:vAlign w:val="bottom"/>
            <w:hideMark/>
          </w:tcPr>
          <w:p w14:paraId="6B0489E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42727</w:t>
            </w:r>
          </w:p>
        </w:tc>
        <w:tc>
          <w:tcPr>
            <w:tcW w:w="453" w:type="pct"/>
            <w:vAlign w:val="bottom"/>
            <w:hideMark/>
          </w:tcPr>
          <w:p w14:paraId="282A68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42641</w:t>
            </w:r>
          </w:p>
        </w:tc>
        <w:tc>
          <w:tcPr>
            <w:tcW w:w="456" w:type="pct"/>
            <w:vAlign w:val="bottom"/>
            <w:hideMark/>
          </w:tcPr>
          <w:p w14:paraId="7DE5FF4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41877</w:t>
            </w:r>
          </w:p>
        </w:tc>
        <w:tc>
          <w:tcPr>
            <w:tcW w:w="682" w:type="pct"/>
            <w:vAlign w:val="bottom"/>
            <w:hideMark/>
          </w:tcPr>
          <w:p w14:paraId="7B802B9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99,80</w:t>
            </w:r>
          </w:p>
        </w:tc>
        <w:tc>
          <w:tcPr>
            <w:tcW w:w="755" w:type="pct"/>
            <w:vAlign w:val="bottom"/>
          </w:tcPr>
          <w:p w14:paraId="7F158BE2"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98,01</w:t>
            </w:r>
          </w:p>
        </w:tc>
      </w:tr>
      <w:tr w:rsidR="00DC0CC4" w:rsidRPr="00F35F68" w14:paraId="24561314" w14:textId="77777777" w:rsidTr="00D374FA">
        <w:trPr>
          <w:jc w:val="center"/>
        </w:trPr>
        <w:tc>
          <w:tcPr>
            <w:tcW w:w="219" w:type="pct"/>
            <w:vMerge/>
            <w:vAlign w:val="center"/>
            <w:hideMark/>
          </w:tcPr>
          <w:p w14:paraId="525D64F2"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63F68AED"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043C9F5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24B955A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107186</w:t>
            </w:r>
          </w:p>
        </w:tc>
        <w:tc>
          <w:tcPr>
            <w:tcW w:w="379" w:type="pct"/>
            <w:vAlign w:val="bottom"/>
            <w:hideMark/>
          </w:tcPr>
          <w:p w14:paraId="7518807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107186</w:t>
            </w:r>
          </w:p>
        </w:tc>
        <w:tc>
          <w:tcPr>
            <w:tcW w:w="453" w:type="pct"/>
            <w:vAlign w:val="bottom"/>
            <w:hideMark/>
          </w:tcPr>
          <w:p w14:paraId="4806803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107100</w:t>
            </w:r>
          </w:p>
        </w:tc>
        <w:tc>
          <w:tcPr>
            <w:tcW w:w="456" w:type="pct"/>
            <w:vAlign w:val="bottom"/>
            <w:hideMark/>
          </w:tcPr>
          <w:p w14:paraId="3C72D15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106321</w:t>
            </w:r>
          </w:p>
        </w:tc>
        <w:tc>
          <w:tcPr>
            <w:tcW w:w="682" w:type="pct"/>
            <w:vAlign w:val="bottom"/>
            <w:hideMark/>
          </w:tcPr>
          <w:p w14:paraId="1BD507DD"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99,92</w:t>
            </w:r>
          </w:p>
        </w:tc>
        <w:tc>
          <w:tcPr>
            <w:tcW w:w="755" w:type="pct"/>
            <w:vAlign w:val="bottom"/>
          </w:tcPr>
          <w:p w14:paraId="569B714A"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99,19</w:t>
            </w:r>
          </w:p>
        </w:tc>
      </w:tr>
      <w:tr w:rsidR="00DC0CC4" w:rsidRPr="00F35F68" w14:paraId="6CC10D77" w14:textId="77777777" w:rsidTr="00D374FA">
        <w:trPr>
          <w:trHeight w:val="233"/>
          <w:jc w:val="center"/>
        </w:trPr>
        <w:tc>
          <w:tcPr>
            <w:tcW w:w="219" w:type="pct"/>
            <w:vMerge w:val="restart"/>
            <w:hideMark/>
          </w:tcPr>
          <w:p w14:paraId="1526AF06"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36</w:t>
            </w:r>
          </w:p>
        </w:tc>
        <w:tc>
          <w:tcPr>
            <w:tcW w:w="798" w:type="pct"/>
            <w:vMerge w:val="restart"/>
            <w:hideMark/>
          </w:tcPr>
          <w:p w14:paraId="08153AF8"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Орловский</w:t>
            </w:r>
          </w:p>
        </w:tc>
        <w:tc>
          <w:tcPr>
            <w:tcW w:w="803" w:type="pct"/>
            <w:hideMark/>
          </w:tcPr>
          <w:p w14:paraId="3184020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Орловское</w:t>
            </w:r>
          </w:p>
        </w:tc>
        <w:tc>
          <w:tcPr>
            <w:tcW w:w="455" w:type="pct"/>
            <w:vAlign w:val="bottom"/>
            <w:hideMark/>
          </w:tcPr>
          <w:p w14:paraId="304DA5E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106048</w:t>
            </w:r>
          </w:p>
        </w:tc>
        <w:tc>
          <w:tcPr>
            <w:tcW w:w="379" w:type="pct"/>
            <w:vAlign w:val="bottom"/>
            <w:hideMark/>
          </w:tcPr>
          <w:p w14:paraId="2DE2319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106048</w:t>
            </w:r>
          </w:p>
        </w:tc>
        <w:tc>
          <w:tcPr>
            <w:tcW w:w="453" w:type="pct"/>
            <w:vAlign w:val="bottom"/>
            <w:hideMark/>
          </w:tcPr>
          <w:p w14:paraId="59960B5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106008</w:t>
            </w:r>
          </w:p>
        </w:tc>
        <w:tc>
          <w:tcPr>
            <w:tcW w:w="456" w:type="pct"/>
            <w:vAlign w:val="bottom"/>
            <w:hideMark/>
          </w:tcPr>
          <w:p w14:paraId="6C3D97A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105043</w:t>
            </w:r>
          </w:p>
        </w:tc>
        <w:tc>
          <w:tcPr>
            <w:tcW w:w="682" w:type="pct"/>
            <w:vAlign w:val="bottom"/>
            <w:hideMark/>
          </w:tcPr>
          <w:p w14:paraId="11F0422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4926B380"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99,05</w:t>
            </w:r>
          </w:p>
        </w:tc>
      </w:tr>
      <w:tr w:rsidR="00DC0CC4" w:rsidRPr="00F35F68" w14:paraId="4A635F2A" w14:textId="77777777" w:rsidTr="00D374FA">
        <w:trPr>
          <w:jc w:val="center"/>
        </w:trPr>
        <w:tc>
          <w:tcPr>
            <w:tcW w:w="219" w:type="pct"/>
            <w:vMerge/>
            <w:vAlign w:val="center"/>
            <w:hideMark/>
          </w:tcPr>
          <w:p w14:paraId="452E7183"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1C57BF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30328B1A"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1E0F376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106048</w:t>
            </w:r>
          </w:p>
        </w:tc>
        <w:tc>
          <w:tcPr>
            <w:tcW w:w="379" w:type="pct"/>
            <w:vAlign w:val="bottom"/>
            <w:hideMark/>
          </w:tcPr>
          <w:p w14:paraId="48CCD41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106048</w:t>
            </w:r>
          </w:p>
        </w:tc>
        <w:tc>
          <w:tcPr>
            <w:tcW w:w="453" w:type="pct"/>
            <w:vAlign w:val="bottom"/>
            <w:hideMark/>
          </w:tcPr>
          <w:p w14:paraId="74F14B3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106008</w:t>
            </w:r>
          </w:p>
        </w:tc>
        <w:tc>
          <w:tcPr>
            <w:tcW w:w="456" w:type="pct"/>
            <w:vAlign w:val="bottom"/>
            <w:hideMark/>
          </w:tcPr>
          <w:p w14:paraId="67E0A85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105043</w:t>
            </w:r>
          </w:p>
        </w:tc>
        <w:tc>
          <w:tcPr>
            <w:tcW w:w="682" w:type="pct"/>
            <w:vAlign w:val="bottom"/>
            <w:hideMark/>
          </w:tcPr>
          <w:p w14:paraId="30A8215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99,96</w:t>
            </w:r>
          </w:p>
        </w:tc>
        <w:tc>
          <w:tcPr>
            <w:tcW w:w="755" w:type="pct"/>
            <w:vAlign w:val="bottom"/>
          </w:tcPr>
          <w:p w14:paraId="3D142F32"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99,05</w:t>
            </w:r>
          </w:p>
        </w:tc>
      </w:tr>
      <w:tr w:rsidR="00DC0CC4" w:rsidRPr="00F35F68" w14:paraId="420F9288" w14:textId="77777777" w:rsidTr="00D374FA">
        <w:trPr>
          <w:trHeight w:val="233"/>
          <w:jc w:val="center"/>
        </w:trPr>
        <w:tc>
          <w:tcPr>
            <w:tcW w:w="219" w:type="pct"/>
            <w:vMerge w:val="restart"/>
            <w:hideMark/>
          </w:tcPr>
          <w:p w14:paraId="6146AB78"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37</w:t>
            </w:r>
          </w:p>
        </w:tc>
        <w:tc>
          <w:tcPr>
            <w:tcW w:w="798" w:type="pct"/>
            <w:vMerge w:val="restart"/>
            <w:hideMark/>
          </w:tcPr>
          <w:p w14:paraId="6F2CF2E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Шабалинский</w:t>
            </w:r>
          </w:p>
        </w:tc>
        <w:tc>
          <w:tcPr>
            <w:tcW w:w="803" w:type="pct"/>
            <w:hideMark/>
          </w:tcPr>
          <w:p w14:paraId="2A709A9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Шабалинское</w:t>
            </w:r>
          </w:p>
        </w:tc>
        <w:tc>
          <w:tcPr>
            <w:tcW w:w="455" w:type="pct"/>
            <w:vAlign w:val="bottom"/>
            <w:hideMark/>
          </w:tcPr>
          <w:p w14:paraId="3CE7255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269320</w:t>
            </w:r>
          </w:p>
        </w:tc>
        <w:tc>
          <w:tcPr>
            <w:tcW w:w="379" w:type="pct"/>
            <w:vAlign w:val="bottom"/>
            <w:hideMark/>
          </w:tcPr>
          <w:p w14:paraId="0A91357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269320</w:t>
            </w:r>
          </w:p>
        </w:tc>
        <w:tc>
          <w:tcPr>
            <w:tcW w:w="453" w:type="pct"/>
            <w:vAlign w:val="bottom"/>
            <w:hideMark/>
          </w:tcPr>
          <w:p w14:paraId="7FBC86B7"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267962</w:t>
            </w:r>
          </w:p>
        </w:tc>
        <w:tc>
          <w:tcPr>
            <w:tcW w:w="456" w:type="pct"/>
            <w:vAlign w:val="bottom"/>
            <w:hideMark/>
          </w:tcPr>
          <w:p w14:paraId="7E892A0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265091</w:t>
            </w:r>
          </w:p>
        </w:tc>
        <w:tc>
          <w:tcPr>
            <w:tcW w:w="682" w:type="pct"/>
            <w:vAlign w:val="bottom"/>
            <w:hideMark/>
          </w:tcPr>
          <w:p w14:paraId="6F1EC2BB"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99,50</w:t>
            </w:r>
          </w:p>
        </w:tc>
        <w:tc>
          <w:tcPr>
            <w:tcW w:w="755" w:type="pct"/>
            <w:vAlign w:val="bottom"/>
          </w:tcPr>
          <w:p w14:paraId="0A217EF1"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98,43</w:t>
            </w:r>
          </w:p>
        </w:tc>
      </w:tr>
      <w:tr w:rsidR="00DC0CC4" w:rsidRPr="00F35F68" w14:paraId="3015BF6F" w14:textId="77777777" w:rsidTr="00D374FA">
        <w:trPr>
          <w:jc w:val="center"/>
        </w:trPr>
        <w:tc>
          <w:tcPr>
            <w:tcW w:w="219" w:type="pct"/>
            <w:vMerge/>
            <w:vAlign w:val="center"/>
            <w:hideMark/>
          </w:tcPr>
          <w:p w14:paraId="6A7540F9"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2F4A7AE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75ADA9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537FF24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269320</w:t>
            </w:r>
          </w:p>
        </w:tc>
        <w:tc>
          <w:tcPr>
            <w:tcW w:w="379" w:type="pct"/>
            <w:vAlign w:val="bottom"/>
            <w:hideMark/>
          </w:tcPr>
          <w:p w14:paraId="6E7E3C1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269320</w:t>
            </w:r>
          </w:p>
        </w:tc>
        <w:tc>
          <w:tcPr>
            <w:tcW w:w="453" w:type="pct"/>
            <w:vAlign w:val="bottom"/>
            <w:hideMark/>
          </w:tcPr>
          <w:p w14:paraId="7BD46EA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267962</w:t>
            </w:r>
          </w:p>
        </w:tc>
        <w:tc>
          <w:tcPr>
            <w:tcW w:w="456" w:type="pct"/>
            <w:vAlign w:val="bottom"/>
            <w:hideMark/>
          </w:tcPr>
          <w:p w14:paraId="1FA632A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265091</w:t>
            </w:r>
          </w:p>
        </w:tc>
        <w:tc>
          <w:tcPr>
            <w:tcW w:w="682" w:type="pct"/>
            <w:vAlign w:val="bottom"/>
            <w:hideMark/>
          </w:tcPr>
          <w:p w14:paraId="45F2ABE7"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99,50</w:t>
            </w:r>
          </w:p>
        </w:tc>
        <w:tc>
          <w:tcPr>
            <w:tcW w:w="755" w:type="pct"/>
            <w:vAlign w:val="bottom"/>
          </w:tcPr>
          <w:p w14:paraId="09B99856"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98,43</w:t>
            </w:r>
          </w:p>
        </w:tc>
      </w:tr>
      <w:tr w:rsidR="00DC0CC4" w:rsidRPr="00F35F68" w14:paraId="546F1F41" w14:textId="77777777" w:rsidTr="00D374FA">
        <w:trPr>
          <w:trHeight w:val="233"/>
          <w:jc w:val="center"/>
        </w:trPr>
        <w:tc>
          <w:tcPr>
            <w:tcW w:w="219" w:type="pct"/>
            <w:vMerge w:val="restart"/>
            <w:hideMark/>
          </w:tcPr>
          <w:p w14:paraId="4D5DD4E6"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38</w:t>
            </w:r>
          </w:p>
        </w:tc>
        <w:tc>
          <w:tcPr>
            <w:tcW w:w="798" w:type="pct"/>
            <w:vMerge w:val="restart"/>
            <w:hideMark/>
          </w:tcPr>
          <w:p w14:paraId="23BD51A6"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Юрьянский</w:t>
            </w:r>
          </w:p>
        </w:tc>
        <w:tc>
          <w:tcPr>
            <w:tcW w:w="803" w:type="pct"/>
            <w:hideMark/>
          </w:tcPr>
          <w:p w14:paraId="30F21BD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Юрьянское</w:t>
            </w:r>
          </w:p>
        </w:tc>
        <w:tc>
          <w:tcPr>
            <w:tcW w:w="455" w:type="pct"/>
            <w:vAlign w:val="bottom"/>
            <w:hideMark/>
          </w:tcPr>
          <w:p w14:paraId="53227BA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138902</w:t>
            </w:r>
          </w:p>
        </w:tc>
        <w:tc>
          <w:tcPr>
            <w:tcW w:w="379" w:type="pct"/>
            <w:vAlign w:val="bottom"/>
            <w:hideMark/>
          </w:tcPr>
          <w:p w14:paraId="6CEE246F"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138902</w:t>
            </w:r>
          </w:p>
        </w:tc>
        <w:tc>
          <w:tcPr>
            <w:tcW w:w="453" w:type="pct"/>
            <w:vAlign w:val="bottom"/>
            <w:hideMark/>
          </w:tcPr>
          <w:p w14:paraId="06F898B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137946</w:t>
            </w:r>
          </w:p>
        </w:tc>
        <w:tc>
          <w:tcPr>
            <w:tcW w:w="456" w:type="pct"/>
            <w:vAlign w:val="bottom"/>
            <w:hideMark/>
          </w:tcPr>
          <w:p w14:paraId="0A071E44"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136342</w:t>
            </w:r>
          </w:p>
        </w:tc>
        <w:tc>
          <w:tcPr>
            <w:tcW w:w="682" w:type="pct"/>
            <w:vAlign w:val="bottom"/>
            <w:hideMark/>
          </w:tcPr>
          <w:p w14:paraId="4E20C742"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99,31</w:t>
            </w:r>
          </w:p>
        </w:tc>
        <w:tc>
          <w:tcPr>
            <w:tcW w:w="755" w:type="pct"/>
            <w:vAlign w:val="bottom"/>
          </w:tcPr>
          <w:p w14:paraId="5A88FD6D"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98,16</w:t>
            </w:r>
          </w:p>
        </w:tc>
      </w:tr>
      <w:tr w:rsidR="00DC0CC4" w:rsidRPr="00F35F68" w14:paraId="74274468" w14:textId="77777777" w:rsidTr="00D374FA">
        <w:trPr>
          <w:jc w:val="center"/>
        </w:trPr>
        <w:tc>
          <w:tcPr>
            <w:tcW w:w="219" w:type="pct"/>
            <w:vMerge/>
            <w:vAlign w:val="center"/>
            <w:hideMark/>
          </w:tcPr>
          <w:p w14:paraId="460EE697"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44B110DD"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57E0B83D"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455" w:type="pct"/>
            <w:vAlign w:val="bottom"/>
            <w:hideMark/>
          </w:tcPr>
          <w:p w14:paraId="6308E0B6"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35365</w:t>
            </w:r>
          </w:p>
        </w:tc>
        <w:tc>
          <w:tcPr>
            <w:tcW w:w="379" w:type="pct"/>
            <w:vAlign w:val="bottom"/>
            <w:hideMark/>
          </w:tcPr>
          <w:p w14:paraId="66A19D2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35365</w:t>
            </w:r>
          </w:p>
        </w:tc>
        <w:tc>
          <w:tcPr>
            <w:tcW w:w="453" w:type="pct"/>
            <w:vAlign w:val="bottom"/>
            <w:hideMark/>
          </w:tcPr>
          <w:p w14:paraId="6117B93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35365</w:t>
            </w:r>
          </w:p>
        </w:tc>
        <w:tc>
          <w:tcPr>
            <w:tcW w:w="456" w:type="pct"/>
            <w:vAlign w:val="bottom"/>
            <w:hideMark/>
          </w:tcPr>
          <w:p w14:paraId="662A3698"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35007</w:t>
            </w:r>
          </w:p>
        </w:tc>
        <w:tc>
          <w:tcPr>
            <w:tcW w:w="682" w:type="pct"/>
            <w:vAlign w:val="bottom"/>
            <w:hideMark/>
          </w:tcPr>
          <w:p w14:paraId="7C7D5276"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100,00</w:t>
            </w:r>
          </w:p>
        </w:tc>
        <w:tc>
          <w:tcPr>
            <w:tcW w:w="755" w:type="pct"/>
            <w:vAlign w:val="bottom"/>
          </w:tcPr>
          <w:p w14:paraId="6ED172A0"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98,99</w:t>
            </w:r>
          </w:p>
        </w:tc>
      </w:tr>
      <w:tr w:rsidR="00DC0CC4" w:rsidRPr="00F35F68" w14:paraId="4C1405DA" w14:textId="77777777" w:rsidTr="00D374FA">
        <w:trPr>
          <w:jc w:val="center"/>
        </w:trPr>
        <w:tc>
          <w:tcPr>
            <w:tcW w:w="219" w:type="pct"/>
            <w:vMerge/>
            <w:vAlign w:val="center"/>
            <w:hideMark/>
          </w:tcPr>
          <w:p w14:paraId="2178335B"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1B57015A"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3DBA49F"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4C475A2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174267</w:t>
            </w:r>
          </w:p>
        </w:tc>
        <w:tc>
          <w:tcPr>
            <w:tcW w:w="379" w:type="pct"/>
            <w:vAlign w:val="bottom"/>
            <w:hideMark/>
          </w:tcPr>
          <w:p w14:paraId="685B5845"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174267</w:t>
            </w:r>
          </w:p>
        </w:tc>
        <w:tc>
          <w:tcPr>
            <w:tcW w:w="453" w:type="pct"/>
            <w:vAlign w:val="bottom"/>
            <w:hideMark/>
          </w:tcPr>
          <w:p w14:paraId="13564CCD"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173311</w:t>
            </w:r>
          </w:p>
        </w:tc>
        <w:tc>
          <w:tcPr>
            <w:tcW w:w="456" w:type="pct"/>
            <w:vAlign w:val="bottom"/>
            <w:hideMark/>
          </w:tcPr>
          <w:p w14:paraId="70CD000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171349</w:t>
            </w:r>
          </w:p>
        </w:tc>
        <w:tc>
          <w:tcPr>
            <w:tcW w:w="682" w:type="pct"/>
            <w:vAlign w:val="bottom"/>
            <w:hideMark/>
          </w:tcPr>
          <w:p w14:paraId="038614A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99,45</w:t>
            </w:r>
          </w:p>
        </w:tc>
        <w:tc>
          <w:tcPr>
            <w:tcW w:w="755" w:type="pct"/>
            <w:vAlign w:val="bottom"/>
          </w:tcPr>
          <w:p w14:paraId="49D35942"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98,33</w:t>
            </w:r>
          </w:p>
        </w:tc>
      </w:tr>
      <w:tr w:rsidR="00DC0CC4" w:rsidRPr="00F35F68" w14:paraId="20CA999E" w14:textId="77777777" w:rsidTr="00D374FA">
        <w:trPr>
          <w:trHeight w:val="233"/>
          <w:jc w:val="center"/>
        </w:trPr>
        <w:tc>
          <w:tcPr>
            <w:tcW w:w="219" w:type="pct"/>
            <w:vMerge w:val="restart"/>
            <w:hideMark/>
          </w:tcPr>
          <w:p w14:paraId="373163F9"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39</w:t>
            </w:r>
          </w:p>
        </w:tc>
        <w:tc>
          <w:tcPr>
            <w:tcW w:w="798" w:type="pct"/>
            <w:vMerge w:val="restart"/>
            <w:hideMark/>
          </w:tcPr>
          <w:p w14:paraId="7CD510E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Яранский</w:t>
            </w:r>
          </w:p>
        </w:tc>
        <w:tc>
          <w:tcPr>
            <w:tcW w:w="803" w:type="pct"/>
            <w:hideMark/>
          </w:tcPr>
          <w:p w14:paraId="14F5AE9B"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Яранское</w:t>
            </w:r>
          </w:p>
        </w:tc>
        <w:tc>
          <w:tcPr>
            <w:tcW w:w="455" w:type="pct"/>
            <w:vAlign w:val="bottom"/>
            <w:hideMark/>
          </w:tcPr>
          <w:p w14:paraId="3038379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66420</w:t>
            </w:r>
          </w:p>
        </w:tc>
        <w:tc>
          <w:tcPr>
            <w:tcW w:w="379" w:type="pct"/>
            <w:vAlign w:val="bottom"/>
            <w:hideMark/>
          </w:tcPr>
          <w:p w14:paraId="77B8858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66420</w:t>
            </w:r>
          </w:p>
        </w:tc>
        <w:tc>
          <w:tcPr>
            <w:tcW w:w="453" w:type="pct"/>
            <w:vAlign w:val="bottom"/>
            <w:hideMark/>
          </w:tcPr>
          <w:p w14:paraId="7CE83DD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65821</w:t>
            </w:r>
          </w:p>
        </w:tc>
        <w:tc>
          <w:tcPr>
            <w:tcW w:w="456" w:type="pct"/>
            <w:vAlign w:val="bottom"/>
            <w:hideMark/>
          </w:tcPr>
          <w:p w14:paraId="7498AC2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65063</w:t>
            </w:r>
          </w:p>
        </w:tc>
        <w:tc>
          <w:tcPr>
            <w:tcW w:w="682" w:type="pct"/>
            <w:vAlign w:val="bottom"/>
            <w:hideMark/>
          </w:tcPr>
          <w:p w14:paraId="20105E29"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99,10</w:t>
            </w:r>
          </w:p>
        </w:tc>
        <w:tc>
          <w:tcPr>
            <w:tcW w:w="755" w:type="pct"/>
            <w:vAlign w:val="bottom"/>
          </w:tcPr>
          <w:p w14:paraId="2EF8FB3A"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97,96</w:t>
            </w:r>
          </w:p>
        </w:tc>
      </w:tr>
      <w:tr w:rsidR="00DC0CC4" w:rsidRPr="00F35F68" w14:paraId="3026EA78" w14:textId="77777777" w:rsidTr="00D374FA">
        <w:trPr>
          <w:jc w:val="center"/>
        </w:trPr>
        <w:tc>
          <w:tcPr>
            <w:tcW w:w="219" w:type="pct"/>
            <w:vMerge/>
            <w:vAlign w:val="center"/>
            <w:hideMark/>
          </w:tcPr>
          <w:p w14:paraId="1774090F"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98C42F0"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74F0DDC1"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району</w:t>
            </w:r>
          </w:p>
        </w:tc>
        <w:tc>
          <w:tcPr>
            <w:tcW w:w="455" w:type="pct"/>
            <w:vAlign w:val="bottom"/>
            <w:hideMark/>
          </w:tcPr>
          <w:p w14:paraId="57783CE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66420</w:t>
            </w:r>
          </w:p>
        </w:tc>
        <w:tc>
          <w:tcPr>
            <w:tcW w:w="379" w:type="pct"/>
            <w:vAlign w:val="bottom"/>
            <w:hideMark/>
          </w:tcPr>
          <w:p w14:paraId="3AC4890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66420</w:t>
            </w:r>
          </w:p>
        </w:tc>
        <w:tc>
          <w:tcPr>
            <w:tcW w:w="453" w:type="pct"/>
            <w:vAlign w:val="bottom"/>
            <w:hideMark/>
          </w:tcPr>
          <w:p w14:paraId="20C9FD6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65821</w:t>
            </w:r>
          </w:p>
        </w:tc>
        <w:tc>
          <w:tcPr>
            <w:tcW w:w="456" w:type="pct"/>
            <w:vAlign w:val="bottom"/>
            <w:hideMark/>
          </w:tcPr>
          <w:p w14:paraId="000C32A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65063</w:t>
            </w:r>
          </w:p>
        </w:tc>
        <w:tc>
          <w:tcPr>
            <w:tcW w:w="682" w:type="pct"/>
            <w:vAlign w:val="bottom"/>
            <w:hideMark/>
          </w:tcPr>
          <w:p w14:paraId="6F00651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99,10</w:t>
            </w:r>
          </w:p>
        </w:tc>
        <w:tc>
          <w:tcPr>
            <w:tcW w:w="755" w:type="pct"/>
            <w:vAlign w:val="bottom"/>
          </w:tcPr>
          <w:p w14:paraId="7D33328B"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97,9</w:t>
            </w:r>
            <w:r w:rsidR="00A072FF" w:rsidRPr="00F35F68">
              <w:rPr>
                <w:rFonts w:ascii="Times New Roman" w:hAnsi="Times New Roman" w:cs="Times New Roman"/>
                <w:color w:val="000000"/>
                <w:sz w:val="18"/>
                <w:szCs w:val="18"/>
              </w:rPr>
              <w:t>6</w:t>
            </w:r>
          </w:p>
        </w:tc>
      </w:tr>
      <w:tr w:rsidR="00DC0CC4" w:rsidRPr="00F35F68" w14:paraId="6AD0B222" w14:textId="77777777" w:rsidTr="00D374FA">
        <w:trPr>
          <w:jc w:val="center"/>
        </w:trPr>
        <w:tc>
          <w:tcPr>
            <w:tcW w:w="219" w:type="pct"/>
            <w:vMerge w:val="restart"/>
            <w:hideMark/>
          </w:tcPr>
          <w:p w14:paraId="5FFDCDB1"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40</w:t>
            </w:r>
          </w:p>
        </w:tc>
        <w:tc>
          <w:tcPr>
            <w:tcW w:w="798" w:type="pct"/>
            <w:vMerge w:val="restart"/>
            <w:hideMark/>
          </w:tcPr>
          <w:p w14:paraId="26C8DFCF"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г. Киров</w:t>
            </w:r>
          </w:p>
        </w:tc>
        <w:tc>
          <w:tcPr>
            <w:tcW w:w="803" w:type="pct"/>
            <w:hideMark/>
          </w:tcPr>
          <w:p w14:paraId="033EE03E"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Парковое</w:t>
            </w:r>
          </w:p>
        </w:tc>
        <w:tc>
          <w:tcPr>
            <w:tcW w:w="455" w:type="pct"/>
            <w:vAlign w:val="bottom"/>
            <w:hideMark/>
          </w:tcPr>
          <w:p w14:paraId="1E2D6E6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16297</w:t>
            </w:r>
          </w:p>
        </w:tc>
        <w:tc>
          <w:tcPr>
            <w:tcW w:w="379" w:type="pct"/>
            <w:vAlign w:val="bottom"/>
            <w:hideMark/>
          </w:tcPr>
          <w:p w14:paraId="4FF17B5A"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16297</w:t>
            </w:r>
          </w:p>
        </w:tc>
        <w:tc>
          <w:tcPr>
            <w:tcW w:w="453" w:type="pct"/>
            <w:vAlign w:val="bottom"/>
            <w:hideMark/>
          </w:tcPr>
          <w:p w14:paraId="7E1607E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16266</w:t>
            </w:r>
          </w:p>
        </w:tc>
        <w:tc>
          <w:tcPr>
            <w:tcW w:w="456" w:type="pct"/>
            <w:vAlign w:val="bottom"/>
            <w:hideMark/>
          </w:tcPr>
          <w:p w14:paraId="2E3B264E"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16046</w:t>
            </w:r>
          </w:p>
        </w:tc>
        <w:tc>
          <w:tcPr>
            <w:tcW w:w="682" w:type="pct"/>
            <w:vAlign w:val="bottom"/>
            <w:hideMark/>
          </w:tcPr>
          <w:p w14:paraId="2E394718"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99,81</w:t>
            </w:r>
          </w:p>
        </w:tc>
        <w:tc>
          <w:tcPr>
            <w:tcW w:w="755" w:type="pct"/>
            <w:vAlign w:val="bottom"/>
          </w:tcPr>
          <w:p w14:paraId="66692581"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98,46</w:t>
            </w:r>
          </w:p>
        </w:tc>
      </w:tr>
      <w:tr w:rsidR="00DC0CC4" w:rsidRPr="00F35F68" w14:paraId="5E042F2D" w14:textId="77777777" w:rsidTr="00D374FA">
        <w:trPr>
          <w:jc w:val="center"/>
        </w:trPr>
        <w:tc>
          <w:tcPr>
            <w:tcW w:w="219" w:type="pct"/>
            <w:vMerge/>
            <w:vAlign w:val="center"/>
            <w:hideMark/>
          </w:tcPr>
          <w:p w14:paraId="634EAE3F" w14:textId="77777777" w:rsidR="00DC0CC4" w:rsidRPr="00F35F68" w:rsidRDefault="00DC0CC4" w:rsidP="00DC0CC4">
            <w:pPr>
              <w:pStyle w:val="ConsPlusNormal"/>
              <w:jc w:val="both"/>
              <w:rPr>
                <w:rFonts w:ascii="Times New Roman" w:hAnsi="Times New Roman" w:cs="Times New Roman"/>
                <w:sz w:val="18"/>
                <w:szCs w:val="18"/>
              </w:rPr>
            </w:pPr>
          </w:p>
        </w:tc>
        <w:tc>
          <w:tcPr>
            <w:tcW w:w="798" w:type="pct"/>
            <w:vMerge/>
            <w:vAlign w:val="center"/>
            <w:hideMark/>
          </w:tcPr>
          <w:p w14:paraId="5C7F964E" w14:textId="77777777" w:rsidR="00DC0CC4" w:rsidRPr="00F35F68" w:rsidRDefault="00DC0CC4" w:rsidP="00DC0CC4">
            <w:pPr>
              <w:pStyle w:val="ConsPlusNormal"/>
              <w:jc w:val="both"/>
              <w:rPr>
                <w:rFonts w:ascii="Times New Roman" w:hAnsi="Times New Roman" w:cs="Times New Roman"/>
                <w:sz w:val="18"/>
                <w:szCs w:val="18"/>
              </w:rPr>
            </w:pPr>
          </w:p>
        </w:tc>
        <w:tc>
          <w:tcPr>
            <w:tcW w:w="803" w:type="pct"/>
            <w:hideMark/>
          </w:tcPr>
          <w:p w14:paraId="25B60C00"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w:t>
            </w:r>
          </w:p>
        </w:tc>
        <w:tc>
          <w:tcPr>
            <w:tcW w:w="455" w:type="pct"/>
            <w:vAlign w:val="bottom"/>
            <w:hideMark/>
          </w:tcPr>
          <w:p w14:paraId="53F7116C"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16297</w:t>
            </w:r>
          </w:p>
        </w:tc>
        <w:tc>
          <w:tcPr>
            <w:tcW w:w="379" w:type="pct"/>
            <w:vAlign w:val="bottom"/>
            <w:hideMark/>
          </w:tcPr>
          <w:p w14:paraId="486449A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16297</w:t>
            </w:r>
          </w:p>
        </w:tc>
        <w:tc>
          <w:tcPr>
            <w:tcW w:w="453" w:type="pct"/>
            <w:vAlign w:val="bottom"/>
            <w:hideMark/>
          </w:tcPr>
          <w:p w14:paraId="4A6986D2"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16266</w:t>
            </w:r>
          </w:p>
        </w:tc>
        <w:tc>
          <w:tcPr>
            <w:tcW w:w="456" w:type="pct"/>
            <w:vAlign w:val="bottom"/>
            <w:hideMark/>
          </w:tcPr>
          <w:p w14:paraId="4D65FE41"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16046</w:t>
            </w:r>
          </w:p>
        </w:tc>
        <w:tc>
          <w:tcPr>
            <w:tcW w:w="682" w:type="pct"/>
            <w:vAlign w:val="bottom"/>
            <w:hideMark/>
          </w:tcPr>
          <w:p w14:paraId="5CD7E6E4" w14:textId="77777777" w:rsidR="00DC0CC4" w:rsidRPr="00F35F68" w:rsidRDefault="004062A1"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99,81</w:t>
            </w:r>
          </w:p>
        </w:tc>
        <w:tc>
          <w:tcPr>
            <w:tcW w:w="755" w:type="pct"/>
            <w:vAlign w:val="bottom"/>
          </w:tcPr>
          <w:p w14:paraId="61C1AC84"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98,46</w:t>
            </w:r>
          </w:p>
        </w:tc>
      </w:tr>
      <w:tr w:rsidR="00DC0CC4" w:rsidRPr="00F35F68" w14:paraId="609F6E55" w14:textId="77777777" w:rsidTr="00D374FA">
        <w:trPr>
          <w:trHeight w:val="233"/>
          <w:jc w:val="center"/>
        </w:trPr>
        <w:tc>
          <w:tcPr>
            <w:tcW w:w="219" w:type="pct"/>
          </w:tcPr>
          <w:p w14:paraId="6192A86A" w14:textId="77777777" w:rsidR="00DC0CC4" w:rsidRPr="00F35F68" w:rsidRDefault="00DC0CC4" w:rsidP="00DC0CC4">
            <w:pPr>
              <w:pStyle w:val="ConsPlusNormal"/>
              <w:rPr>
                <w:rFonts w:ascii="Times New Roman" w:hAnsi="Times New Roman" w:cs="Times New Roman"/>
                <w:sz w:val="18"/>
                <w:szCs w:val="18"/>
              </w:rPr>
            </w:pPr>
          </w:p>
        </w:tc>
        <w:tc>
          <w:tcPr>
            <w:tcW w:w="1601" w:type="pct"/>
            <w:gridSpan w:val="2"/>
            <w:hideMark/>
          </w:tcPr>
          <w:p w14:paraId="5253C6E5"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Итого по районам области:</w:t>
            </w:r>
          </w:p>
        </w:tc>
        <w:tc>
          <w:tcPr>
            <w:tcW w:w="455" w:type="pct"/>
            <w:hideMark/>
          </w:tcPr>
          <w:p w14:paraId="7302179B"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379" w:type="pct"/>
            <w:vAlign w:val="bottom"/>
            <w:hideMark/>
          </w:tcPr>
          <w:p w14:paraId="32507C09" w14:textId="77777777" w:rsidR="00DC0CC4" w:rsidRPr="00F35F68" w:rsidRDefault="00DC0CC4"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8037180</w:t>
            </w:r>
          </w:p>
        </w:tc>
        <w:tc>
          <w:tcPr>
            <w:tcW w:w="453" w:type="pct"/>
            <w:vAlign w:val="bottom"/>
            <w:hideMark/>
          </w:tcPr>
          <w:p w14:paraId="54B3404E"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8031592</w:t>
            </w:r>
          </w:p>
        </w:tc>
        <w:tc>
          <w:tcPr>
            <w:tcW w:w="456" w:type="pct"/>
            <w:vAlign w:val="bottom"/>
            <w:hideMark/>
          </w:tcPr>
          <w:p w14:paraId="7BB6E4C5"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7783213</w:t>
            </w:r>
          </w:p>
        </w:tc>
        <w:tc>
          <w:tcPr>
            <w:tcW w:w="682" w:type="pct"/>
            <w:vAlign w:val="bottom"/>
            <w:hideMark/>
          </w:tcPr>
          <w:p w14:paraId="3273641C"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99,93</w:t>
            </w:r>
          </w:p>
        </w:tc>
        <w:tc>
          <w:tcPr>
            <w:tcW w:w="755" w:type="pct"/>
            <w:vAlign w:val="bottom"/>
          </w:tcPr>
          <w:p w14:paraId="0FD45A78"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96,84</w:t>
            </w:r>
          </w:p>
        </w:tc>
      </w:tr>
      <w:tr w:rsidR="00DC0CC4" w:rsidRPr="00F35F68" w14:paraId="71B0A2C6" w14:textId="77777777" w:rsidTr="00D374FA">
        <w:trPr>
          <w:trHeight w:val="233"/>
          <w:jc w:val="center"/>
        </w:trPr>
        <w:tc>
          <w:tcPr>
            <w:tcW w:w="1820" w:type="pct"/>
            <w:gridSpan w:val="3"/>
            <w:hideMark/>
          </w:tcPr>
          <w:p w14:paraId="5F588A52" w14:textId="77777777" w:rsidR="00DC0CC4" w:rsidRPr="00F35F68" w:rsidRDefault="00DC0CC4" w:rsidP="00DC0CC4">
            <w:pPr>
              <w:pStyle w:val="ConsPlusNormal"/>
              <w:rPr>
                <w:rFonts w:ascii="Times New Roman" w:hAnsi="Times New Roman" w:cs="Times New Roman"/>
                <w:sz w:val="18"/>
                <w:szCs w:val="18"/>
              </w:rPr>
            </w:pPr>
            <w:r w:rsidRPr="00F35F68">
              <w:rPr>
                <w:rFonts w:ascii="Times New Roman" w:hAnsi="Times New Roman" w:cs="Times New Roman"/>
                <w:sz w:val="18"/>
                <w:szCs w:val="18"/>
              </w:rPr>
              <w:t>Всего по области:</w:t>
            </w:r>
          </w:p>
        </w:tc>
        <w:tc>
          <w:tcPr>
            <w:tcW w:w="455" w:type="pct"/>
            <w:hideMark/>
          </w:tcPr>
          <w:p w14:paraId="62BF44A7"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379" w:type="pct"/>
            <w:hideMark/>
          </w:tcPr>
          <w:p w14:paraId="5EB9A4D7" w14:textId="77777777" w:rsidR="00DC0CC4" w:rsidRPr="00F35F68" w:rsidRDefault="00DC0CC4" w:rsidP="00DC0CC4">
            <w:pPr>
              <w:pStyle w:val="ConsPlusNormal"/>
              <w:jc w:val="both"/>
              <w:rPr>
                <w:rFonts w:ascii="Times New Roman" w:hAnsi="Times New Roman" w:cs="Times New Roman"/>
                <w:sz w:val="18"/>
                <w:szCs w:val="18"/>
              </w:rPr>
            </w:pPr>
            <w:r w:rsidRPr="00F35F68">
              <w:rPr>
                <w:rFonts w:ascii="Times New Roman" w:hAnsi="Times New Roman" w:cs="Times New Roman"/>
                <w:sz w:val="18"/>
                <w:szCs w:val="18"/>
              </w:rPr>
              <w:t>8037180</w:t>
            </w:r>
          </w:p>
        </w:tc>
        <w:tc>
          <w:tcPr>
            <w:tcW w:w="453" w:type="pct"/>
            <w:vAlign w:val="bottom"/>
            <w:hideMark/>
          </w:tcPr>
          <w:p w14:paraId="12F5B4B5"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8031592</w:t>
            </w:r>
          </w:p>
        </w:tc>
        <w:tc>
          <w:tcPr>
            <w:tcW w:w="456" w:type="pct"/>
            <w:vAlign w:val="bottom"/>
            <w:hideMark/>
          </w:tcPr>
          <w:p w14:paraId="77224D1B"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7783213</w:t>
            </w:r>
          </w:p>
        </w:tc>
        <w:tc>
          <w:tcPr>
            <w:tcW w:w="682" w:type="pct"/>
            <w:vAlign w:val="bottom"/>
            <w:hideMark/>
          </w:tcPr>
          <w:p w14:paraId="79F4FE57"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99,93</w:t>
            </w:r>
          </w:p>
        </w:tc>
        <w:tc>
          <w:tcPr>
            <w:tcW w:w="755" w:type="pct"/>
            <w:vAlign w:val="bottom"/>
          </w:tcPr>
          <w:p w14:paraId="46CE416C" w14:textId="77777777" w:rsidR="00DC0CC4" w:rsidRPr="00F35F68" w:rsidRDefault="00A072FF" w:rsidP="00DC0CC4">
            <w:pPr>
              <w:jc w:val="right"/>
              <w:rPr>
                <w:rFonts w:ascii="Times New Roman" w:hAnsi="Times New Roman" w:cs="Times New Roman"/>
                <w:color w:val="000000"/>
                <w:sz w:val="18"/>
                <w:szCs w:val="18"/>
              </w:rPr>
            </w:pPr>
            <w:r w:rsidRPr="00F35F68">
              <w:rPr>
                <w:rFonts w:ascii="Times New Roman" w:hAnsi="Times New Roman" w:cs="Times New Roman"/>
                <w:color w:val="000000"/>
                <w:sz w:val="18"/>
                <w:szCs w:val="18"/>
              </w:rPr>
              <w:t>96,84</w:t>
            </w:r>
          </w:p>
        </w:tc>
      </w:tr>
      <w:bookmarkEnd w:id="3"/>
    </w:tbl>
    <w:p w14:paraId="20617E44" w14:textId="77777777" w:rsidR="00D00310" w:rsidRPr="00F35F68" w:rsidRDefault="00D00310">
      <w:pPr>
        <w:pStyle w:val="ConsPlusNormal"/>
        <w:jc w:val="both"/>
        <w:rPr>
          <w:rFonts w:ascii="Times New Roman" w:hAnsi="Times New Roman" w:cs="Times New Roman"/>
        </w:rPr>
      </w:pPr>
    </w:p>
    <w:p w14:paraId="5735C5C0" w14:textId="77777777" w:rsidR="00D00310" w:rsidRPr="00F35F68" w:rsidRDefault="00D00310">
      <w:pPr>
        <w:pStyle w:val="ConsPlusNormal"/>
        <w:jc w:val="both"/>
        <w:rPr>
          <w:rFonts w:ascii="Times New Roman" w:hAnsi="Times New Roman" w:cs="Times New Roman"/>
        </w:rPr>
      </w:pPr>
    </w:p>
    <w:p w14:paraId="44F048CA" w14:textId="77777777" w:rsidR="009D3FB2" w:rsidRPr="00F35F68" w:rsidRDefault="009D3FB2">
      <w:pPr>
        <w:pStyle w:val="ConsPlusTitle"/>
        <w:jc w:val="center"/>
        <w:outlineLvl w:val="4"/>
        <w:rPr>
          <w:rFonts w:ascii="Times New Roman" w:hAnsi="Times New Roman" w:cs="Times New Roman"/>
          <w:sz w:val="24"/>
          <w:szCs w:val="24"/>
        </w:rPr>
      </w:pPr>
      <w:r w:rsidRPr="00F35F68">
        <w:rPr>
          <w:rFonts w:ascii="Times New Roman" w:hAnsi="Times New Roman" w:cs="Times New Roman"/>
          <w:sz w:val="24"/>
          <w:szCs w:val="24"/>
        </w:rPr>
        <w:t>1.4.2. Сведения о распределении площади лесов,</w:t>
      </w:r>
    </w:p>
    <w:p w14:paraId="512558C1"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расположенных на землях населенных пунктов</w:t>
      </w:r>
    </w:p>
    <w:p w14:paraId="20CAC91E" w14:textId="77777777" w:rsidR="00E86445" w:rsidRPr="00F35F68" w:rsidRDefault="00E86445">
      <w:pPr>
        <w:pStyle w:val="ConsPlusTitle"/>
        <w:jc w:val="center"/>
        <w:rPr>
          <w:rFonts w:ascii="Times New Roman" w:hAnsi="Times New Roman" w:cs="Times New Roman"/>
          <w:sz w:val="24"/>
          <w:szCs w:val="24"/>
        </w:rPr>
      </w:pPr>
    </w:p>
    <w:p w14:paraId="1E92580C" w14:textId="77777777" w:rsidR="00E86445" w:rsidRPr="00F35F68" w:rsidRDefault="00E86445" w:rsidP="00E86445">
      <w:pPr>
        <w:pStyle w:val="ConsPlusNormal"/>
        <w:jc w:val="both"/>
        <w:rPr>
          <w:rFonts w:ascii="Times New Roman" w:hAnsi="Times New Roman" w:cs="Times New Roman"/>
          <w:sz w:val="24"/>
          <w:szCs w:val="24"/>
        </w:rPr>
      </w:pPr>
      <w:r w:rsidRPr="00F35F68">
        <w:rPr>
          <w:rFonts w:ascii="Times New Roman" w:hAnsi="Times New Roman" w:cs="Times New Roman"/>
          <w:sz w:val="24"/>
          <w:szCs w:val="24"/>
        </w:rPr>
        <w:tab/>
        <w:t xml:space="preserve">Сведения о распределении площади лесов, расположенных на землях населенных пунктов, по отношению к показателям предыдущего Лесного плана Кировской области представлены в таблице 1.4.2.1. </w:t>
      </w:r>
    </w:p>
    <w:p w14:paraId="6F487728" w14:textId="77777777" w:rsidR="00E86445" w:rsidRPr="00F35F68" w:rsidRDefault="00E86445" w:rsidP="00E86445">
      <w:pPr>
        <w:pStyle w:val="ConsPlusNormal"/>
        <w:ind w:firstLine="708"/>
        <w:jc w:val="both"/>
        <w:rPr>
          <w:rFonts w:ascii="Times New Roman" w:hAnsi="Times New Roman" w:cs="Times New Roman"/>
          <w:sz w:val="24"/>
          <w:szCs w:val="24"/>
        </w:rPr>
      </w:pPr>
      <w:r w:rsidRPr="00F35F68">
        <w:rPr>
          <w:rFonts w:ascii="Times New Roman" w:hAnsi="Times New Roman" w:cs="Times New Roman"/>
          <w:sz w:val="24"/>
          <w:szCs w:val="24"/>
        </w:rPr>
        <w:t>По материалам государственного лесного реестра Кировской области леса, расположенные на землях населенных пунктов, составляют 12559 га (в том числе леса на землях населенных пунктов, в отношении которых лесоустройство не проводилось 6,7 тыс. га), что по отношению к показателям предыдущего Лесного плана Кировской области составляет 100 %.</w:t>
      </w:r>
    </w:p>
    <w:p w14:paraId="4A103F94" w14:textId="77777777" w:rsidR="00E86445" w:rsidRPr="00F35F68" w:rsidRDefault="00E86445" w:rsidP="00E86445">
      <w:pPr>
        <w:pStyle w:val="ConsPlusNormal"/>
        <w:ind w:firstLine="708"/>
        <w:jc w:val="both"/>
        <w:rPr>
          <w:rFonts w:ascii="Times New Roman" w:hAnsi="Times New Roman" w:cs="Times New Roman"/>
          <w:sz w:val="24"/>
          <w:szCs w:val="24"/>
        </w:rPr>
      </w:pPr>
      <w:r w:rsidRPr="00F35F68">
        <w:rPr>
          <w:rFonts w:ascii="Times New Roman" w:hAnsi="Times New Roman" w:cs="Times New Roman"/>
          <w:sz w:val="24"/>
          <w:szCs w:val="24"/>
        </w:rPr>
        <w:t>За период действия нового Лесного плана произошло увеличение площади лесов, расположенных на землях населенных пунктов на 60 га или порядка 5 %, были выявлены неучтенные земли, покрытые лесами в Белохолуницком и Мурашинском районах Кировской области.</w:t>
      </w:r>
    </w:p>
    <w:p w14:paraId="6C63E8F4" w14:textId="77777777" w:rsidR="00E86445" w:rsidRPr="00F35F68" w:rsidRDefault="00E86445" w:rsidP="00E86445">
      <w:pPr>
        <w:pStyle w:val="ConsPlusNormal"/>
        <w:ind w:firstLine="708"/>
        <w:jc w:val="both"/>
        <w:rPr>
          <w:rFonts w:ascii="Times New Roman" w:hAnsi="Times New Roman" w:cs="Times New Roman"/>
          <w:sz w:val="24"/>
          <w:szCs w:val="24"/>
        </w:rPr>
      </w:pPr>
      <w:r w:rsidRPr="00F35F68">
        <w:rPr>
          <w:rFonts w:ascii="Times New Roman" w:hAnsi="Times New Roman" w:cs="Times New Roman"/>
          <w:sz w:val="24"/>
          <w:szCs w:val="24"/>
        </w:rPr>
        <w:t>Сведения о распределении площади лесов, расположенных на землях населенных пунктов, за период действия Лесного плана Кировской области представлены в таблице 1.4.2.1.1.</w:t>
      </w:r>
    </w:p>
    <w:p w14:paraId="4FECD0D3" w14:textId="77777777" w:rsidR="009D3FB2" w:rsidRPr="00F35F68" w:rsidRDefault="009D3FB2" w:rsidP="00E86445">
      <w:pPr>
        <w:pStyle w:val="ConsPlusNormal"/>
        <w:jc w:val="both"/>
        <w:rPr>
          <w:rFonts w:ascii="Times New Roman" w:hAnsi="Times New Roman" w:cs="Times New Roman"/>
          <w:sz w:val="24"/>
          <w:szCs w:val="24"/>
        </w:rPr>
      </w:pPr>
    </w:p>
    <w:p w14:paraId="4B1415FA" w14:textId="77777777" w:rsidR="00E86445" w:rsidRPr="00F35F68" w:rsidRDefault="00E86445">
      <w:pPr>
        <w:pStyle w:val="ConsPlusNormal"/>
        <w:jc w:val="right"/>
        <w:outlineLvl w:val="5"/>
        <w:rPr>
          <w:rFonts w:ascii="Times New Roman" w:hAnsi="Times New Roman" w:cs="Times New Roman"/>
          <w:sz w:val="24"/>
          <w:szCs w:val="24"/>
        </w:rPr>
      </w:pPr>
    </w:p>
    <w:p w14:paraId="5C9C042A" w14:textId="77777777" w:rsidR="009D3FB2" w:rsidRPr="00F35F68" w:rsidRDefault="009D3FB2">
      <w:pPr>
        <w:pStyle w:val="ConsPlusNormal"/>
        <w:jc w:val="right"/>
        <w:outlineLvl w:val="5"/>
        <w:rPr>
          <w:rFonts w:ascii="Times New Roman" w:hAnsi="Times New Roman" w:cs="Times New Roman"/>
          <w:sz w:val="24"/>
          <w:szCs w:val="24"/>
        </w:rPr>
      </w:pPr>
      <w:r w:rsidRPr="00F35F68">
        <w:rPr>
          <w:rFonts w:ascii="Times New Roman" w:hAnsi="Times New Roman" w:cs="Times New Roman"/>
          <w:sz w:val="24"/>
          <w:szCs w:val="24"/>
        </w:rPr>
        <w:t>Таблица 1.4.2.1</w:t>
      </w:r>
    </w:p>
    <w:p w14:paraId="6858B21F" w14:textId="77777777" w:rsidR="009D3FB2" w:rsidRPr="00F35F68" w:rsidRDefault="009D3FB2">
      <w:pPr>
        <w:pStyle w:val="ConsPlusNormal"/>
        <w:jc w:val="both"/>
        <w:rPr>
          <w:rFonts w:ascii="Times New Roman" w:hAnsi="Times New Roman" w:cs="Times New Roman"/>
          <w:sz w:val="24"/>
          <w:szCs w:val="24"/>
        </w:rPr>
      </w:pPr>
    </w:p>
    <w:p w14:paraId="2DB63A8F" w14:textId="77777777" w:rsidR="009D3FB2" w:rsidRPr="00F35F68" w:rsidRDefault="009D3FB2">
      <w:pPr>
        <w:pStyle w:val="ConsPlusTitle"/>
        <w:jc w:val="center"/>
        <w:rPr>
          <w:rFonts w:ascii="Times New Roman" w:hAnsi="Times New Roman" w:cs="Times New Roman"/>
          <w:b w:val="0"/>
          <w:sz w:val="24"/>
          <w:szCs w:val="24"/>
        </w:rPr>
      </w:pPr>
      <w:bookmarkStart w:id="4" w:name="P1107"/>
      <w:bookmarkEnd w:id="4"/>
      <w:r w:rsidRPr="00F35F68">
        <w:rPr>
          <w:rFonts w:ascii="Times New Roman" w:hAnsi="Times New Roman" w:cs="Times New Roman"/>
          <w:b w:val="0"/>
          <w:sz w:val="24"/>
          <w:szCs w:val="24"/>
        </w:rPr>
        <w:t>Сведения о распределении площади лесов, расположенных</w:t>
      </w:r>
    </w:p>
    <w:p w14:paraId="42F15DFC"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на землях населенных пунктов, по отношению к показателям</w:t>
      </w:r>
    </w:p>
    <w:p w14:paraId="40AF64D0"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предыдущего Лесного плана Кировской области</w:t>
      </w:r>
    </w:p>
    <w:p w14:paraId="23BB585B"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1587"/>
        <w:gridCol w:w="1587"/>
        <w:gridCol w:w="1077"/>
        <w:gridCol w:w="1077"/>
        <w:gridCol w:w="1077"/>
        <w:gridCol w:w="1077"/>
        <w:gridCol w:w="1077"/>
      </w:tblGrid>
      <w:tr w:rsidR="009D3FB2" w:rsidRPr="00F35F68" w14:paraId="3089D702" w14:textId="77777777" w:rsidTr="00D374FA">
        <w:tc>
          <w:tcPr>
            <w:tcW w:w="510" w:type="dxa"/>
            <w:vMerge w:val="restart"/>
          </w:tcPr>
          <w:p w14:paraId="653957E6" w14:textId="006502DB" w:rsidR="009D3FB2" w:rsidRPr="00F35F68" w:rsidRDefault="005122AB">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1587" w:type="dxa"/>
            <w:vMerge w:val="restart"/>
          </w:tcPr>
          <w:p w14:paraId="63EDFF4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Административный район</w:t>
            </w:r>
          </w:p>
        </w:tc>
        <w:tc>
          <w:tcPr>
            <w:tcW w:w="1587" w:type="dxa"/>
            <w:vMerge w:val="restart"/>
          </w:tcPr>
          <w:p w14:paraId="3C670FC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Лесничество</w:t>
            </w:r>
          </w:p>
        </w:tc>
        <w:tc>
          <w:tcPr>
            <w:tcW w:w="2154" w:type="dxa"/>
            <w:gridSpan w:val="2"/>
          </w:tcPr>
          <w:p w14:paraId="58D4F59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Показатели предыдущего Лесного плана Кировской области, </w:t>
            </w:r>
            <w:proofErr w:type="gramStart"/>
            <w:r w:rsidRPr="00F35F68">
              <w:rPr>
                <w:rFonts w:ascii="Times New Roman" w:hAnsi="Times New Roman" w:cs="Times New Roman"/>
                <w:sz w:val="20"/>
                <w:szCs w:val="20"/>
              </w:rPr>
              <w:t>га</w:t>
            </w:r>
            <w:proofErr w:type="gramEnd"/>
          </w:p>
        </w:tc>
        <w:tc>
          <w:tcPr>
            <w:tcW w:w="2154" w:type="dxa"/>
            <w:gridSpan w:val="2"/>
          </w:tcPr>
          <w:p w14:paraId="7CDFB4A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Показатели на 01.01.2018, га</w:t>
            </w:r>
          </w:p>
        </w:tc>
        <w:tc>
          <w:tcPr>
            <w:tcW w:w="1077" w:type="dxa"/>
            <w:vMerge w:val="restart"/>
          </w:tcPr>
          <w:p w14:paraId="2D22F12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 отношению к показателям предыдущего Лесного плана, %</w:t>
            </w:r>
          </w:p>
        </w:tc>
      </w:tr>
      <w:tr w:rsidR="009D3FB2" w:rsidRPr="00F35F68" w14:paraId="38F77896" w14:textId="77777777" w:rsidTr="00D374FA">
        <w:tc>
          <w:tcPr>
            <w:tcW w:w="510" w:type="dxa"/>
            <w:vMerge/>
          </w:tcPr>
          <w:p w14:paraId="330A34E7" w14:textId="77777777" w:rsidR="009D3FB2" w:rsidRPr="00F35F68" w:rsidRDefault="009D3FB2">
            <w:pPr>
              <w:pStyle w:val="ConsPlusNormal"/>
              <w:rPr>
                <w:rFonts w:ascii="Times New Roman" w:hAnsi="Times New Roman" w:cs="Times New Roman"/>
                <w:sz w:val="20"/>
                <w:szCs w:val="20"/>
              </w:rPr>
            </w:pPr>
          </w:p>
        </w:tc>
        <w:tc>
          <w:tcPr>
            <w:tcW w:w="1587" w:type="dxa"/>
            <w:vMerge/>
          </w:tcPr>
          <w:p w14:paraId="299C5F35" w14:textId="77777777" w:rsidR="009D3FB2" w:rsidRPr="00F35F68" w:rsidRDefault="009D3FB2">
            <w:pPr>
              <w:pStyle w:val="ConsPlusNormal"/>
              <w:rPr>
                <w:rFonts w:ascii="Times New Roman" w:hAnsi="Times New Roman" w:cs="Times New Roman"/>
                <w:sz w:val="20"/>
                <w:szCs w:val="20"/>
              </w:rPr>
            </w:pPr>
          </w:p>
        </w:tc>
        <w:tc>
          <w:tcPr>
            <w:tcW w:w="1587" w:type="dxa"/>
            <w:vMerge/>
          </w:tcPr>
          <w:p w14:paraId="6EFD2D32" w14:textId="77777777" w:rsidR="009D3FB2" w:rsidRPr="00F35F68" w:rsidRDefault="009D3FB2">
            <w:pPr>
              <w:pStyle w:val="ConsPlusNormal"/>
              <w:rPr>
                <w:rFonts w:ascii="Times New Roman" w:hAnsi="Times New Roman" w:cs="Times New Roman"/>
                <w:sz w:val="20"/>
                <w:szCs w:val="20"/>
              </w:rPr>
            </w:pPr>
          </w:p>
        </w:tc>
        <w:tc>
          <w:tcPr>
            <w:tcW w:w="1077" w:type="dxa"/>
          </w:tcPr>
          <w:p w14:paraId="01BBD92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1077" w:type="dxa"/>
          </w:tcPr>
          <w:p w14:paraId="1E86FF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расположенные на землях населенных пунктов</w:t>
            </w:r>
          </w:p>
        </w:tc>
        <w:tc>
          <w:tcPr>
            <w:tcW w:w="1077" w:type="dxa"/>
          </w:tcPr>
          <w:p w14:paraId="3C0FD8E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1077" w:type="dxa"/>
          </w:tcPr>
          <w:p w14:paraId="4701E63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расположенные на землях населенных пунктов</w:t>
            </w:r>
          </w:p>
        </w:tc>
        <w:tc>
          <w:tcPr>
            <w:tcW w:w="1077" w:type="dxa"/>
            <w:vMerge/>
          </w:tcPr>
          <w:p w14:paraId="2EE8EDCC" w14:textId="77777777" w:rsidR="009D3FB2" w:rsidRPr="00F35F68" w:rsidRDefault="009D3FB2">
            <w:pPr>
              <w:pStyle w:val="ConsPlusNormal"/>
              <w:rPr>
                <w:rFonts w:ascii="Times New Roman" w:hAnsi="Times New Roman" w:cs="Times New Roman"/>
                <w:sz w:val="20"/>
                <w:szCs w:val="20"/>
              </w:rPr>
            </w:pPr>
          </w:p>
        </w:tc>
      </w:tr>
      <w:tr w:rsidR="009D3FB2" w:rsidRPr="00F35F68" w14:paraId="60F0BD09" w14:textId="77777777" w:rsidTr="00D374FA">
        <w:tc>
          <w:tcPr>
            <w:tcW w:w="510" w:type="dxa"/>
          </w:tcPr>
          <w:p w14:paraId="08D9E54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587" w:type="dxa"/>
          </w:tcPr>
          <w:p w14:paraId="2A3E16B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1587" w:type="dxa"/>
          </w:tcPr>
          <w:p w14:paraId="2AF9FAE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077" w:type="dxa"/>
          </w:tcPr>
          <w:p w14:paraId="531ACE3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1077" w:type="dxa"/>
          </w:tcPr>
          <w:p w14:paraId="46655E6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1077" w:type="dxa"/>
          </w:tcPr>
          <w:p w14:paraId="39E39A7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1077" w:type="dxa"/>
          </w:tcPr>
          <w:p w14:paraId="6BAA9E0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1077" w:type="dxa"/>
          </w:tcPr>
          <w:p w14:paraId="0B7D4C9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r>
      <w:tr w:rsidR="009D3FB2" w:rsidRPr="00F35F68" w14:paraId="2EAB205F" w14:textId="77777777" w:rsidTr="00D374FA">
        <w:tc>
          <w:tcPr>
            <w:tcW w:w="510" w:type="dxa"/>
            <w:vMerge w:val="restart"/>
          </w:tcPr>
          <w:p w14:paraId="0E90DD3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587" w:type="dxa"/>
            <w:vMerge w:val="restart"/>
          </w:tcPr>
          <w:p w14:paraId="66840DE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Белохолуницкий</w:t>
            </w:r>
          </w:p>
        </w:tc>
        <w:tc>
          <w:tcPr>
            <w:tcW w:w="1587" w:type="dxa"/>
          </w:tcPr>
          <w:p w14:paraId="73163F3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Белохолуницкое</w:t>
            </w:r>
          </w:p>
        </w:tc>
        <w:tc>
          <w:tcPr>
            <w:tcW w:w="1077" w:type="dxa"/>
          </w:tcPr>
          <w:p w14:paraId="37841B30" w14:textId="77777777" w:rsidR="009D3FB2" w:rsidRPr="00F35F68" w:rsidRDefault="009D3FB2">
            <w:pPr>
              <w:pStyle w:val="ConsPlusNormal"/>
              <w:rPr>
                <w:rFonts w:ascii="Times New Roman" w:hAnsi="Times New Roman" w:cs="Times New Roman"/>
                <w:sz w:val="20"/>
                <w:szCs w:val="20"/>
              </w:rPr>
            </w:pPr>
          </w:p>
        </w:tc>
        <w:tc>
          <w:tcPr>
            <w:tcW w:w="1077" w:type="dxa"/>
          </w:tcPr>
          <w:p w14:paraId="6213E42A" w14:textId="77777777" w:rsidR="009D3FB2" w:rsidRPr="00F35F68" w:rsidRDefault="009D3FB2">
            <w:pPr>
              <w:pStyle w:val="ConsPlusNormal"/>
              <w:rPr>
                <w:rFonts w:ascii="Times New Roman" w:hAnsi="Times New Roman" w:cs="Times New Roman"/>
                <w:sz w:val="20"/>
                <w:szCs w:val="20"/>
              </w:rPr>
            </w:pPr>
          </w:p>
        </w:tc>
        <w:tc>
          <w:tcPr>
            <w:tcW w:w="1077" w:type="dxa"/>
          </w:tcPr>
          <w:p w14:paraId="3025166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205</w:t>
            </w:r>
          </w:p>
        </w:tc>
        <w:tc>
          <w:tcPr>
            <w:tcW w:w="1077" w:type="dxa"/>
          </w:tcPr>
          <w:p w14:paraId="19D8F33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205</w:t>
            </w:r>
          </w:p>
        </w:tc>
        <w:tc>
          <w:tcPr>
            <w:tcW w:w="1077" w:type="dxa"/>
          </w:tcPr>
          <w:p w14:paraId="32F651C1"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799C012" w14:textId="77777777" w:rsidTr="00D374FA">
        <w:tc>
          <w:tcPr>
            <w:tcW w:w="510" w:type="dxa"/>
            <w:vMerge/>
          </w:tcPr>
          <w:p w14:paraId="7605AC62" w14:textId="77777777" w:rsidR="009D3FB2" w:rsidRPr="00F35F68" w:rsidRDefault="009D3FB2">
            <w:pPr>
              <w:pStyle w:val="ConsPlusNormal"/>
              <w:rPr>
                <w:rFonts w:ascii="Times New Roman" w:hAnsi="Times New Roman" w:cs="Times New Roman"/>
                <w:sz w:val="20"/>
                <w:szCs w:val="20"/>
              </w:rPr>
            </w:pPr>
          </w:p>
        </w:tc>
        <w:tc>
          <w:tcPr>
            <w:tcW w:w="1587" w:type="dxa"/>
            <w:vMerge/>
          </w:tcPr>
          <w:p w14:paraId="52B31D91" w14:textId="77777777" w:rsidR="009D3FB2" w:rsidRPr="00F35F68" w:rsidRDefault="009D3FB2">
            <w:pPr>
              <w:pStyle w:val="ConsPlusNormal"/>
              <w:rPr>
                <w:rFonts w:ascii="Times New Roman" w:hAnsi="Times New Roman" w:cs="Times New Roman"/>
                <w:sz w:val="20"/>
                <w:szCs w:val="20"/>
              </w:rPr>
            </w:pPr>
          </w:p>
        </w:tc>
        <w:tc>
          <w:tcPr>
            <w:tcW w:w="1587" w:type="dxa"/>
          </w:tcPr>
          <w:p w14:paraId="3C82282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684B5042" w14:textId="77777777" w:rsidR="009D3FB2" w:rsidRPr="00F35F68" w:rsidRDefault="009D3FB2">
            <w:pPr>
              <w:pStyle w:val="ConsPlusNormal"/>
              <w:rPr>
                <w:rFonts w:ascii="Times New Roman" w:hAnsi="Times New Roman" w:cs="Times New Roman"/>
                <w:sz w:val="20"/>
                <w:szCs w:val="20"/>
              </w:rPr>
            </w:pPr>
          </w:p>
        </w:tc>
        <w:tc>
          <w:tcPr>
            <w:tcW w:w="1077" w:type="dxa"/>
          </w:tcPr>
          <w:p w14:paraId="2C52E9FD" w14:textId="77777777" w:rsidR="009D3FB2" w:rsidRPr="00F35F68" w:rsidRDefault="009D3FB2">
            <w:pPr>
              <w:pStyle w:val="ConsPlusNormal"/>
              <w:rPr>
                <w:rFonts w:ascii="Times New Roman" w:hAnsi="Times New Roman" w:cs="Times New Roman"/>
                <w:sz w:val="20"/>
                <w:szCs w:val="20"/>
              </w:rPr>
            </w:pPr>
          </w:p>
        </w:tc>
        <w:tc>
          <w:tcPr>
            <w:tcW w:w="1077" w:type="dxa"/>
          </w:tcPr>
          <w:p w14:paraId="03E76BF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205</w:t>
            </w:r>
          </w:p>
        </w:tc>
        <w:tc>
          <w:tcPr>
            <w:tcW w:w="1077" w:type="dxa"/>
          </w:tcPr>
          <w:p w14:paraId="6025F9D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205</w:t>
            </w:r>
          </w:p>
        </w:tc>
        <w:tc>
          <w:tcPr>
            <w:tcW w:w="1077" w:type="dxa"/>
          </w:tcPr>
          <w:p w14:paraId="2BEF54E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350F5E4" w14:textId="77777777" w:rsidTr="00D374FA">
        <w:tc>
          <w:tcPr>
            <w:tcW w:w="510" w:type="dxa"/>
            <w:vMerge w:val="restart"/>
          </w:tcPr>
          <w:p w14:paraId="006A40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1587" w:type="dxa"/>
            <w:vMerge w:val="restart"/>
          </w:tcPr>
          <w:p w14:paraId="07322BB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Верхнекамский</w:t>
            </w:r>
          </w:p>
        </w:tc>
        <w:tc>
          <w:tcPr>
            <w:tcW w:w="1587" w:type="dxa"/>
          </w:tcPr>
          <w:p w14:paraId="2AC489A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Кайское</w:t>
            </w:r>
          </w:p>
        </w:tc>
        <w:tc>
          <w:tcPr>
            <w:tcW w:w="1077" w:type="dxa"/>
          </w:tcPr>
          <w:p w14:paraId="50E11C5A" w14:textId="77777777" w:rsidR="009D3FB2" w:rsidRPr="00F35F68" w:rsidRDefault="009D3FB2">
            <w:pPr>
              <w:pStyle w:val="ConsPlusNormal"/>
              <w:rPr>
                <w:rFonts w:ascii="Times New Roman" w:hAnsi="Times New Roman" w:cs="Times New Roman"/>
                <w:sz w:val="20"/>
                <w:szCs w:val="20"/>
              </w:rPr>
            </w:pPr>
          </w:p>
        </w:tc>
        <w:tc>
          <w:tcPr>
            <w:tcW w:w="1077" w:type="dxa"/>
          </w:tcPr>
          <w:p w14:paraId="67097AA1" w14:textId="77777777" w:rsidR="009D3FB2" w:rsidRPr="00F35F68" w:rsidRDefault="009D3FB2">
            <w:pPr>
              <w:pStyle w:val="ConsPlusNormal"/>
              <w:rPr>
                <w:rFonts w:ascii="Times New Roman" w:hAnsi="Times New Roman" w:cs="Times New Roman"/>
                <w:sz w:val="20"/>
                <w:szCs w:val="20"/>
              </w:rPr>
            </w:pPr>
          </w:p>
        </w:tc>
        <w:tc>
          <w:tcPr>
            <w:tcW w:w="1077" w:type="dxa"/>
          </w:tcPr>
          <w:p w14:paraId="71B2510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79</w:t>
            </w:r>
          </w:p>
        </w:tc>
        <w:tc>
          <w:tcPr>
            <w:tcW w:w="1077" w:type="dxa"/>
          </w:tcPr>
          <w:p w14:paraId="60DC1C0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79</w:t>
            </w:r>
          </w:p>
        </w:tc>
        <w:tc>
          <w:tcPr>
            <w:tcW w:w="1077" w:type="dxa"/>
          </w:tcPr>
          <w:p w14:paraId="772C8E03"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4E2FF695" w14:textId="77777777" w:rsidTr="00D374FA">
        <w:tc>
          <w:tcPr>
            <w:tcW w:w="510" w:type="dxa"/>
            <w:vMerge/>
          </w:tcPr>
          <w:p w14:paraId="53F5D56A" w14:textId="77777777" w:rsidR="009D3FB2" w:rsidRPr="00F35F68" w:rsidRDefault="009D3FB2">
            <w:pPr>
              <w:pStyle w:val="ConsPlusNormal"/>
              <w:rPr>
                <w:rFonts w:ascii="Times New Roman" w:hAnsi="Times New Roman" w:cs="Times New Roman"/>
                <w:sz w:val="20"/>
                <w:szCs w:val="20"/>
              </w:rPr>
            </w:pPr>
          </w:p>
        </w:tc>
        <w:tc>
          <w:tcPr>
            <w:tcW w:w="1587" w:type="dxa"/>
            <w:vMerge/>
          </w:tcPr>
          <w:p w14:paraId="19091615" w14:textId="77777777" w:rsidR="009D3FB2" w:rsidRPr="00F35F68" w:rsidRDefault="009D3FB2">
            <w:pPr>
              <w:pStyle w:val="ConsPlusNormal"/>
              <w:rPr>
                <w:rFonts w:ascii="Times New Roman" w:hAnsi="Times New Roman" w:cs="Times New Roman"/>
                <w:sz w:val="20"/>
                <w:szCs w:val="20"/>
              </w:rPr>
            </w:pPr>
          </w:p>
        </w:tc>
        <w:tc>
          <w:tcPr>
            <w:tcW w:w="1587" w:type="dxa"/>
          </w:tcPr>
          <w:p w14:paraId="0CA0F48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15D2A5A9" w14:textId="77777777" w:rsidR="009D3FB2" w:rsidRPr="00F35F68" w:rsidRDefault="009D3FB2">
            <w:pPr>
              <w:pStyle w:val="ConsPlusNormal"/>
              <w:rPr>
                <w:rFonts w:ascii="Times New Roman" w:hAnsi="Times New Roman" w:cs="Times New Roman"/>
                <w:sz w:val="20"/>
                <w:szCs w:val="20"/>
              </w:rPr>
            </w:pPr>
          </w:p>
        </w:tc>
        <w:tc>
          <w:tcPr>
            <w:tcW w:w="1077" w:type="dxa"/>
          </w:tcPr>
          <w:p w14:paraId="4D29EF1A" w14:textId="77777777" w:rsidR="009D3FB2" w:rsidRPr="00F35F68" w:rsidRDefault="009D3FB2">
            <w:pPr>
              <w:pStyle w:val="ConsPlusNormal"/>
              <w:rPr>
                <w:rFonts w:ascii="Times New Roman" w:hAnsi="Times New Roman" w:cs="Times New Roman"/>
                <w:sz w:val="20"/>
                <w:szCs w:val="20"/>
              </w:rPr>
            </w:pPr>
          </w:p>
        </w:tc>
        <w:tc>
          <w:tcPr>
            <w:tcW w:w="1077" w:type="dxa"/>
          </w:tcPr>
          <w:p w14:paraId="5CC6A6D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79</w:t>
            </w:r>
          </w:p>
        </w:tc>
        <w:tc>
          <w:tcPr>
            <w:tcW w:w="1077" w:type="dxa"/>
          </w:tcPr>
          <w:p w14:paraId="4BFA68C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79</w:t>
            </w:r>
          </w:p>
        </w:tc>
        <w:tc>
          <w:tcPr>
            <w:tcW w:w="1077" w:type="dxa"/>
          </w:tcPr>
          <w:p w14:paraId="6091A33B"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612D8C65" w14:textId="77777777" w:rsidTr="00D374FA">
        <w:tc>
          <w:tcPr>
            <w:tcW w:w="510" w:type="dxa"/>
            <w:vMerge w:val="restart"/>
          </w:tcPr>
          <w:p w14:paraId="21139E6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587" w:type="dxa"/>
            <w:vMerge w:val="restart"/>
          </w:tcPr>
          <w:p w14:paraId="08B09AF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Вятскополянский</w:t>
            </w:r>
          </w:p>
        </w:tc>
        <w:tc>
          <w:tcPr>
            <w:tcW w:w="1587" w:type="dxa"/>
          </w:tcPr>
          <w:p w14:paraId="7A354BB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Вятско-Полянское</w:t>
            </w:r>
          </w:p>
        </w:tc>
        <w:tc>
          <w:tcPr>
            <w:tcW w:w="1077" w:type="dxa"/>
          </w:tcPr>
          <w:p w14:paraId="69A5C952" w14:textId="77777777" w:rsidR="009D3FB2" w:rsidRPr="00F35F68" w:rsidRDefault="009D3FB2">
            <w:pPr>
              <w:pStyle w:val="ConsPlusNormal"/>
              <w:rPr>
                <w:rFonts w:ascii="Times New Roman" w:hAnsi="Times New Roman" w:cs="Times New Roman"/>
                <w:sz w:val="20"/>
                <w:szCs w:val="20"/>
              </w:rPr>
            </w:pPr>
          </w:p>
        </w:tc>
        <w:tc>
          <w:tcPr>
            <w:tcW w:w="1077" w:type="dxa"/>
          </w:tcPr>
          <w:p w14:paraId="18295118" w14:textId="77777777" w:rsidR="009D3FB2" w:rsidRPr="00F35F68" w:rsidRDefault="009D3FB2">
            <w:pPr>
              <w:pStyle w:val="ConsPlusNormal"/>
              <w:rPr>
                <w:rFonts w:ascii="Times New Roman" w:hAnsi="Times New Roman" w:cs="Times New Roman"/>
                <w:sz w:val="20"/>
                <w:szCs w:val="20"/>
              </w:rPr>
            </w:pPr>
          </w:p>
        </w:tc>
        <w:tc>
          <w:tcPr>
            <w:tcW w:w="1077" w:type="dxa"/>
          </w:tcPr>
          <w:p w14:paraId="0418B45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242</w:t>
            </w:r>
          </w:p>
        </w:tc>
        <w:tc>
          <w:tcPr>
            <w:tcW w:w="1077" w:type="dxa"/>
          </w:tcPr>
          <w:p w14:paraId="42CAAD3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242</w:t>
            </w:r>
          </w:p>
        </w:tc>
        <w:tc>
          <w:tcPr>
            <w:tcW w:w="1077" w:type="dxa"/>
          </w:tcPr>
          <w:p w14:paraId="7464FC3C"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5C2B289" w14:textId="77777777" w:rsidTr="00D374FA">
        <w:tc>
          <w:tcPr>
            <w:tcW w:w="510" w:type="dxa"/>
            <w:vMerge/>
          </w:tcPr>
          <w:p w14:paraId="2B6FEF9C" w14:textId="77777777" w:rsidR="009D3FB2" w:rsidRPr="00F35F68" w:rsidRDefault="009D3FB2">
            <w:pPr>
              <w:pStyle w:val="ConsPlusNormal"/>
              <w:rPr>
                <w:rFonts w:ascii="Times New Roman" w:hAnsi="Times New Roman" w:cs="Times New Roman"/>
                <w:sz w:val="20"/>
                <w:szCs w:val="20"/>
              </w:rPr>
            </w:pPr>
          </w:p>
        </w:tc>
        <w:tc>
          <w:tcPr>
            <w:tcW w:w="1587" w:type="dxa"/>
            <w:vMerge/>
          </w:tcPr>
          <w:p w14:paraId="00480340" w14:textId="77777777" w:rsidR="009D3FB2" w:rsidRPr="00F35F68" w:rsidRDefault="009D3FB2">
            <w:pPr>
              <w:pStyle w:val="ConsPlusNormal"/>
              <w:rPr>
                <w:rFonts w:ascii="Times New Roman" w:hAnsi="Times New Roman" w:cs="Times New Roman"/>
                <w:sz w:val="20"/>
                <w:szCs w:val="20"/>
              </w:rPr>
            </w:pPr>
          </w:p>
        </w:tc>
        <w:tc>
          <w:tcPr>
            <w:tcW w:w="1587" w:type="dxa"/>
          </w:tcPr>
          <w:p w14:paraId="65B15DF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606F34B5" w14:textId="77777777" w:rsidR="009D3FB2" w:rsidRPr="00F35F68" w:rsidRDefault="009D3FB2">
            <w:pPr>
              <w:pStyle w:val="ConsPlusNormal"/>
              <w:rPr>
                <w:rFonts w:ascii="Times New Roman" w:hAnsi="Times New Roman" w:cs="Times New Roman"/>
                <w:sz w:val="20"/>
                <w:szCs w:val="20"/>
              </w:rPr>
            </w:pPr>
          </w:p>
        </w:tc>
        <w:tc>
          <w:tcPr>
            <w:tcW w:w="1077" w:type="dxa"/>
          </w:tcPr>
          <w:p w14:paraId="2545F9C5" w14:textId="77777777" w:rsidR="009D3FB2" w:rsidRPr="00F35F68" w:rsidRDefault="009D3FB2">
            <w:pPr>
              <w:pStyle w:val="ConsPlusNormal"/>
              <w:rPr>
                <w:rFonts w:ascii="Times New Roman" w:hAnsi="Times New Roman" w:cs="Times New Roman"/>
                <w:sz w:val="20"/>
                <w:szCs w:val="20"/>
              </w:rPr>
            </w:pPr>
          </w:p>
        </w:tc>
        <w:tc>
          <w:tcPr>
            <w:tcW w:w="1077" w:type="dxa"/>
          </w:tcPr>
          <w:p w14:paraId="088BB14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242</w:t>
            </w:r>
          </w:p>
        </w:tc>
        <w:tc>
          <w:tcPr>
            <w:tcW w:w="1077" w:type="dxa"/>
          </w:tcPr>
          <w:p w14:paraId="721C481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242</w:t>
            </w:r>
          </w:p>
        </w:tc>
        <w:tc>
          <w:tcPr>
            <w:tcW w:w="1077" w:type="dxa"/>
          </w:tcPr>
          <w:p w14:paraId="42071BCF"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8F52C15" w14:textId="77777777" w:rsidTr="00D374FA">
        <w:tc>
          <w:tcPr>
            <w:tcW w:w="510" w:type="dxa"/>
            <w:vMerge w:val="restart"/>
          </w:tcPr>
          <w:p w14:paraId="3947FF8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1587" w:type="dxa"/>
            <w:vMerge w:val="restart"/>
          </w:tcPr>
          <w:p w14:paraId="1A23662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Зуевский</w:t>
            </w:r>
          </w:p>
        </w:tc>
        <w:tc>
          <w:tcPr>
            <w:tcW w:w="1587" w:type="dxa"/>
          </w:tcPr>
          <w:p w14:paraId="5B133DF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Зуевское</w:t>
            </w:r>
          </w:p>
        </w:tc>
        <w:tc>
          <w:tcPr>
            <w:tcW w:w="1077" w:type="dxa"/>
          </w:tcPr>
          <w:p w14:paraId="0C3CE501" w14:textId="77777777" w:rsidR="009D3FB2" w:rsidRPr="00F35F68" w:rsidRDefault="009D3FB2">
            <w:pPr>
              <w:pStyle w:val="ConsPlusNormal"/>
              <w:rPr>
                <w:rFonts w:ascii="Times New Roman" w:hAnsi="Times New Roman" w:cs="Times New Roman"/>
                <w:sz w:val="20"/>
                <w:szCs w:val="20"/>
              </w:rPr>
            </w:pPr>
          </w:p>
        </w:tc>
        <w:tc>
          <w:tcPr>
            <w:tcW w:w="1077" w:type="dxa"/>
          </w:tcPr>
          <w:p w14:paraId="172A1AA7" w14:textId="77777777" w:rsidR="009D3FB2" w:rsidRPr="00F35F68" w:rsidRDefault="009D3FB2">
            <w:pPr>
              <w:pStyle w:val="ConsPlusNormal"/>
              <w:rPr>
                <w:rFonts w:ascii="Times New Roman" w:hAnsi="Times New Roman" w:cs="Times New Roman"/>
                <w:sz w:val="20"/>
                <w:szCs w:val="20"/>
              </w:rPr>
            </w:pPr>
          </w:p>
        </w:tc>
        <w:tc>
          <w:tcPr>
            <w:tcW w:w="1077" w:type="dxa"/>
          </w:tcPr>
          <w:p w14:paraId="454D307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494</w:t>
            </w:r>
          </w:p>
        </w:tc>
        <w:tc>
          <w:tcPr>
            <w:tcW w:w="1077" w:type="dxa"/>
          </w:tcPr>
          <w:p w14:paraId="3D4A119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494</w:t>
            </w:r>
          </w:p>
        </w:tc>
        <w:tc>
          <w:tcPr>
            <w:tcW w:w="1077" w:type="dxa"/>
          </w:tcPr>
          <w:p w14:paraId="5D928495"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661FED01" w14:textId="77777777" w:rsidTr="00D374FA">
        <w:tc>
          <w:tcPr>
            <w:tcW w:w="510" w:type="dxa"/>
            <w:vMerge/>
          </w:tcPr>
          <w:p w14:paraId="50A9074E" w14:textId="77777777" w:rsidR="009D3FB2" w:rsidRPr="00F35F68" w:rsidRDefault="009D3FB2">
            <w:pPr>
              <w:pStyle w:val="ConsPlusNormal"/>
              <w:rPr>
                <w:rFonts w:ascii="Times New Roman" w:hAnsi="Times New Roman" w:cs="Times New Roman"/>
                <w:sz w:val="20"/>
                <w:szCs w:val="20"/>
              </w:rPr>
            </w:pPr>
          </w:p>
        </w:tc>
        <w:tc>
          <w:tcPr>
            <w:tcW w:w="1587" w:type="dxa"/>
            <w:vMerge/>
          </w:tcPr>
          <w:p w14:paraId="7F8A27D4" w14:textId="77777777" w:rsidR="009D3FB2" w:rsidRPr="00F35F68" w:rsidRDefault="009D3FB2">
            <w:pPr>
              <w:pStyle w:val="ConsPlusNormal"/>
              <w:rPr>
                <w:rFonts w:ascii="Times New Roman" w:hAnsi="Times New Roman" w:cs="Times New Roman"/>
                <w:sz w:val="20"/>
                <w:szCs w:val="20"/>
              </w:rPr>
            </w:pPr>
          </w:p>
        </w:tc>
        <w:tc>
          <w:tcPr>
            <w:tcW w:w="1587" w:type="dxa"/>
          </w:tcPr>
          <w:p w14:paraId="7226F0D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5AF1650E" w14:textId="77777777" w:rsidR="009D3FB2" w:rsidRPr="00F35F68" w:rsidRDefault="009D3FB2">
            <w:pPr>
              <w:pStyle w:val="ConsPlusNormal"/>
              <w:rPr>
                <w:rFonts w:ascii="Times New Roman" w:hAnsi="Times New Roman" w:cs="Times New Roman"/>
                <w:sz w:val="20"/>
                <w:szCs w:val="20"/>
              </w:rPr>
            </w:pPr>
          </w:p>
        </w:tc>
        <w:tc>
          <w:tcPr>
            <w:tcW w:w="1077" w:type="dxa"/>
          </w:tcPr>
          <w:p w14:paraId="79BEAFE9" w14:textId="77777777" w:rsidR="009D3FB2" w:rsidRPr="00F35F68" w:rsidRDefault="009D3FB2">
            <w:pPr>
              <w:pStyle w:val="ConsPlusNormal"/>
              <w:rPr>
                <w:rFonts w:ascii="Times New Roman" w:hAnsi="Times New Roman" w:cs="Times New Roman"/>
                <w:sz w:val="20"/>
                <w:szCs w:val="20"/>
              </w:rPr>
            </w:pPr>
          </w:p>
        </w:tc>
        <w:tc>
          <w:tcPr>
            <w:tcW w:w="1077" w:type="dxa"/>
          </w:tcPr>
          <w:p w14:paraId="236F781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494</w:t>
            </w:r>
          </w:p>
        </w:tc>
        <w:tc>
          <w:tcPr>
            <w:tcW w:w="1077" w:type="dxa"/>
          </w:tcPr>
          <w:p w14:paraId="065E699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494</w:t>
            </w:r>
          </w:p>
        </w:tc>
        <w:tc>
          <w:tcPr>
            <w:tcW w:w="1077" w:type="dxa"/>
          </w:tcPr>
          <w:p w14:paraId="6F067769"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E11B99A" w14:textId="77777777" w:rsidTr="00D374FA">
        <w:tc>
          <w:tcPr>
            <w:tcW w:w="510" w:type="dxa"/>
            <w:vMerge w:val="restart"/>
          </w:tcPr>
          <w:p w14:paraId="71D434E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1587" w:type="dxa"/>
            <w:vMerge w:val="restart"/>
          </w:tcPr>
          <w:p w14:paraId="74FF41B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Кирово-Чепецкий</w:t>
            </w:r>
          </w:p>
        </w:tc>
        <w:tc>
          <w:tcPr>
            <w:tcW w:w="1587" w:type="dxa"/>
          </w:tcPr>
          <w:p w14:paraId="7F88C63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Кирово-Чепецкое</w:t>
            </w:r>
          </w:p>
        </w:tc>
        <w:tc>
          <w:tcPr>
            <w:tcW w:w="1077" w:type="dxa"/>
          </w:tcPr>
          <w:p w14:paraId="3D2A44B7" w14:textId="77777777" w:rsidR="009D3FB2" w:rsidRPr="00F35F68" w:rsidRDefault="009D3FB2">
            <w:pPr>
              <w:pStyle w:val="ConsPlusNormal"/>
              <w:rPr>
                <w:rFonts w:ascii="Times New Roman" w:hAnsi="Times New Roman" w:cs="Times New Roman"/>
                <w:sz w:val="20"/>
                <w:szCs w:val="20"/>
              </w:rPr>
            </w:pPr>
          </w:p>
        </w:tc>
        <w:tc>
          <w:tcPr>
            <w:tcW w:w="1077" w:type="dxa"/>
          </w:tcPr>
          <w:p w14:paraId="199AF4A1" w14:textId="77777777" w:rsidR="009D3FB2" w:rsidRPr="00F35F68" w:rsidRDefault="009D3FB2">
            <w:pPr>
              <w:pStyle w:val="ConsPlusNormal"/>
              <w:rPr>
                <w:rFonts w:ascii="Times New Roman" w:hAnsi="Times New Roman" w:cs="Times New Roman"/>
                <w:sz w:val="20"/>
                <w:szCs w:val="20"/>
              </w:rPr>
            </w:pPr>
          </w:p>
        </w:tc>
        <w:tc>
          <w:tcPr>
            <w:tcW w:w="1077" w:type="dxa"/>
          </w:tcPr>
          <w:p w14:paraId="68A7774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1184</w:t>
            </w:r>
          </w:p>
        </w:tc>
        <w:tc>
          <w:tcPr>
            <w:tcW w:w="1077" w:type="dxa"/>
          </w:tcPr>
          <w:p w14:paraId="7B98319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1184</w:t>
            </w:r>
          </w:p>
        </w:tc>
        <w:tc>
          <w:tcPr>
            <w:tcW w:w="1077" w:type="dxa"/>
          </w:tcPr>
          <w:p w14:paraId="18B25FCB"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D2096D7" w14:textId="77777777" w:rsidTr="00D374FA">
        <w:tc>
          <w:tcPr>
            <w:tcW w:w="510" w:type="dxa"/>
            <w:vMerge/>
          </w:tcPr>
          <w:p w14:paraId="590A0E07" w14:textId="77777777" w:rsidR="009D3FB2" w:rsidRPr="00F35F68" w:rsidRDefault="009D3FB2">
            <w:pPr>
              <w:pStyle w:val="ConsPlusNormal"/>
              <w:rPr>
                <w:rFonts w:ascii="Times New Roman" w:hAnsi="Times New Roman" w:cs="Times New Roman"/>
                <w:sz w:val="20"/>
                <w:szCs w:val="20"/>
              </w:rPr>
            </w:pPr>
          </w:p>
        </w:tc>
        <w:tc>
          <w:tcPr>
            <w:tcW w:w="1587" w:type="dxa"/>
            <w:vMerge/>
          </w:tcPr>
          <w:p w14:paraId="71C90E83" w14:textId="77777777" w:rsidR="009D3FB2" w:rsidRPr="00F35F68" w:rsidRDefault="009D3FB2">
            <w:pPr>
              <w:pStyle w:val="ConsPlusNormal"/>
              <w:rPr>
                <w:rFonts w:ascii="Times New Roman" w:hAnsi="Times New Roman" w:cs="Times New Roman"/>
                <w:sz w:val="20"/>
                <w:szCs w:val="20"/>
              </w:rPr>
            </w:pPr>
          </w:p>
        </w:tc>
        <w:tc>
          <w:tcPr>
            <w:tcW w:w="1587" w:type="dxa"/>
          </w:tcPr>
          <w:p w14:paraId="493EADF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04A5295D" w14:textId="77777777" w:rsidR="009D3FB2" w:rsidRPr="00F35F68" w:rsidRDefault="009D3FB2">
            <w:pPr>
              <w:pStyle w:val="ConsPlusNormal"/>
              <w:rPr>
                <w:rFonts w:ascii="Times New Roman" w:hAnsi="Times New Roman" w:cs="Times New Roman"/>
                <w:sz w:val="20"/>
                <w:szCs w:val="20"/>
              </w:rPr>
            </w:pPr>
          </w:p>
        </w:tc>
        <w:tc>
          <w:tcPr>
            <w:tcW w:w="1077" w:type="dxa"/>
          </w:tcPr>
          <w:p w14:paraId="4F308A95" w14:textId="77777777" w:rsidR="009D3FB2" w:rsidRPr="00F35F68" w:rsidRDefault="009D3FB2">
            <w:pPr>
              <w:pStyle w:val="ConsPlusNormal"/>
              <w:rPr>
                <w:rFonts w:ascii="Times New Roman" w:hAnsi="Times New Roman" w:cs="Times New Roman"/>
                <w:sz w:val="20"/>
                <w:szCs w:val="20"/>
              </w:rPr>
            </w:pPr>
          </w:p>
        </w:tc>
        <w:tc>
          <w:tcPr>
            <w:tcW w:w="1077" w:type="dxa"/>
          </w:tcPr>
          <w:p w14:paraId="1441600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1184</w:t>
            </w:r>
          </w:p>
        </w:tc>
        <w:tc>
          <w:tcPr>
            <w:tcW w:w="1077" w:type="dxa"/>
          </w:tcPr>
          <w:p w14:paraId="2B0CD31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1184</w:t>
            </w:r>
          </w:p>
        </w:tc>
        <w:tc>
          <w:tcPr>
            <w:tcW w:w="1077" w:type="dxa"/>
          </w:tcPr>
          <w:p w14:paraId="260AF332"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36562D24" w14:textId="77777777" w:rsidTr="00D374FA">
        <w:tc>
          <w:tcPr>
            <w:tcW w:w="510" w:type="dxa"/>
            <w:vMerge w:val="restart"/>
          </w:tcPr>
          <w:p w14:paraId="3647692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1587" w:type="dxa"/>
            <w:vMerge w:val="restart"/>
          </w:tcPr>
          <w:p w14:paraId="6C990B9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Котельничский</w:t>
            </w:r>
          </w:p>
        </w:tc>
        <w:tc>
          <w:tcPr>
            <w:tcW w:w="1587" w:type="dxa"/>
          </w:tcPr>
          <w:p w14:paraId="465DF88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Котельничское</w:t>
            </w:r>
          </w:p>
        </w:tc>
        <w:tc>
          <w:tcPr>
            <w:tcW w:w="1077" w:type="dxa"/>
          </w:tcPr>
          <w:p w14:paraId="1E13D25F" w14:textId="77777777" w:rsidR="009D3FB2" w:rsidRPr="00F35F68" w:rsidRDefault="009D3FB2">
            <w:pPr>
              <w:pStyle w:val="ConsPlusNormal"/>
              <w:rPr>
                <w:rFonts w:ascii="Times New Roman" w:hAnsi="Times New Roman" w:cs="Times New Roman"/>
                <w:sz w:val="20"/>
                <w:szCs w:val="20"/>
              </w:rPr>
            </w:pPr>
          </w:p>
        </w:tc>
        <w:tc>
          <w:tcPr>
            <w:tcW w:w="1077" w:type="dxa"/>
          </w:tcPr>
          <w:p w14:paraId="797A47FF" w14:textId="77777777" w:rsidR="009D3FB2" w:rsidRPr="00F35F68" w:rsidRDefault="009D3FB2">
            <w:pPr>
              <w:pStyle w:val="ConsPlusNormal"/>
              <w:rPr>
                <w:rFonts w:ascii="Times New Roman" w:hAnsi="Times New Roman" w:cs="Times New Roman"/>
                <w:sz w:val="20"/>
                <w:szCs w:val="20"/>
              </w:rPr>
            </w:pPr>
          </w:p>
        </w:tc>
        <w:tc>
          <w:tcPr>
            <w:tcW w:w="1077" w:type="dxa"/>
          </w:tcPr>
          <w:p w14:paraId="6328F86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w:t>
            </w:r>
          </w:p>
        </w:tc>
        <w:tc>
          <w:tcPr>
            <w:tcW w:w="1077" w:type="dxa"/>
          </w:tcPr>
          <w:p w14:paraId="35CE372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w:t>
            </w:r>
          </w:p>
        </w:tc>
        <w:tc>
          <w:tcPr>
            <w:tcW w:w="1077" w:type="dxa"/>
          </w:tcPr>
          <w:p w14:paraId="43267B54"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31CFE9DE" w14:textId="77777777" w:rsidTr="00D374FA">
        <w:tc>
          <w:tcPr>
            <w:tcW w:w="510" w:type="dxa"/>
            <w:vMerge/>
          </w:tcPr>
          <w:p w14:paraId="230E9FF0" w14:textId="77777777" w:rsidR="009D3FB2" w:rsidRPr="00F35F68" w:rsidRDefault="009D3FB2">
            <w:pPr>
              <w:pStyle w:val="ConsPlusNormal"/>
              <w:rPr>
                <w:rFonts w:ascii="Times New Roman" w:hAnsi="Times New Roman" w:cs="Times New Roman"/>
                <w:sz w:val="20"/>
                <w:szCs w:val="20"/>
              </w:rPr>
            </w:pPr>
          </w:p>
        </w:tc>
        <w:tc>
          <w:tcPr>
            <w:tcW w:w="1587" w:type="dxa"/>
            <w:vMerge/>
          </w:tcPr>
          <w:p w14:paraId="031A7636" w14:textId="77777777" w:rsidR="009D3FB2" w:rsidRPr="00F35F68" w:rsidRDefault="009D3FB2">
            <w:pPr>
              <w:pStyle w:val="ConsPlusNormal"/>
              <w:rPr>
                <w:rFonts w:ascii="Times New Roman" w:hAnsi="Times New Roman" w:cs="Times New Roman"/>
                <w:sz w:val="20"/>
                <w:szCs w:val="20"/>
              </w:rPr>
            </w:pPr>
          </w:p>
        </w:tc>
        <w:tc>
          <w:tcPr>
            <w:tcW w:w="1587" w:type="dxa"/>
          </w:tcPr>
          <w:p w14:paraId="293595B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07BC50E4" w14:textId="77777777" w:rsidR="009D3FB2" w:rsidRPr="00F35F68" w:rsidRDefault="009D3FB2">
            <w:pPr>
              <w:pStyle w:val="ConsPlusNormal"/>
              <w:rPr>
                <w:rFonts w:ascii="Times New Roman" w:hAnsi="Times New Roman" w:cs="Times New Roman"/>
                <w:sz w:val="20"/>
                <w:szCs w:val="20"/>
              </w:rPr>
            </w:pPr>
          </w:p>
        </w:tc>
        <w:tc>
          <w:tcPr>
            <w:tcW w:w="1077" w:type="dxa"/>
          </w:tcPr>
          <w:p w14:paraId="5E77FE0A" w14:textId="77777777" w:rsidR="009D3FB2" w:rsidRPr="00F35F68" w:rsidRDefault="009D3FB2">
            <w:pPr>
              <w:pStyle w:val="ConsPlusNormal"/>
              <w:rPr>
                <w:rFonts w:ascii="Times New Roman" w:hAnsi="Times New Roman" w:cs="Times New Roman"/>
                <w:sz w:val="20"/>
                <w:szCs w:val="20"/>
              </w:rPr>
            </w:pPr>
          </w:p>
        </w:tc>
        <w:tc>
          <w:tcPr>
            <w:tcW w:w="1077" w:type="dxa"/>
          </w:tcPr>
          <w:p w14:paraId="3C599CD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w:t>
            </w:r>
          </w:p>
        </w:tc>
        <w:tc>
          <w:tcPr>
            <w:tcW w:w="1077" w:type="dxa"/>
          </w:tcPr>
          <w:p w14:paraId="54E31B2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w:t>
            </w:r>
          </w:p>
        </w:tc>
        <w:tc>
          <w:tcPr>
            <w:tcW w:w="1077" w:type="dxa"/>
          </w:tcPr>
          <w:p w14:paraId="27959DB5"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F6C4403" w14:textId="77777777" w:rsidTr="00D374FA">
        <w:tc>
          <w:tcPr>
            <w:tcW w:w="510" w:type="dxa"/>
            <w:vMerge w:val="restart"/>
          </w:tcPr>
          <w:p w14:paraId="104BBD9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1587" w:type="dxa"/>
            <w:vMerge w:val="restart"/>
          </w:tcPr>
          <w:p w14:paraId="44B44E4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Лебяжский</w:t>
            </w:r>
          </w:p>
        </w:tc>
        <w:tc>
          <w:tcPr>
            <w:tcW w:w="1587" w:type="dxa"/>
          </w:tcPr>
          <w:p w14:paraId="542CA5A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Уржумское</w:t>
            </w:r>
          </w:p>
        </w:tc>
        <w:tc>
          <w:tcPr>
            <w:tcW w:w="1077" w:type="dxa"/>
          </w:tcPr>
          <w:p w14:paraId="4FDBF506" w14:textId="77777777" w:rsidR="009D3FB2" w:rsidRPr="00F35F68" w:rsidRDefault="009D3FB2">
            <w:pPr>
              <w:pStyle w:val="ConsPlusNormal"/>
              <w:rPr>
                <w:rFonts w:ascii="Times New Roman" w:hAnsi="Times New Roman" w:cs="Times New Roman"/>
                <w:sz w:val="20"/>
                <w:szCs w:val="20"/>
              </w:rPr>
            </w:pPr>
          </w:p>
        </w:tc>
        <w:tc>
          <w:tcPr>
            <w:tcW w:w="1077" w:type="dxa"/>
          </w:tcPr>
          <w:p w14:paraId="4453BC99" w14:textId="77777777" w:rsidR="009D3FB2" w:rsidRPr="00F35F68" w:rsidRDefault="009D3FB2">
            <w:pPr>
              <w:pStyle w:val="ConsPlusNormal"/>
              <w:rPr>
                <w:rFonts w:ascii="Times New Roman" w:hAnsi="Times New Roman" w:cs="Times New Roman"/>
                <w:sz w:val="20"/>
                <w:szCs w:val="20"/>
              </w:rPr>
            </w:pPr>
          </w:p>
        </w:tc>
        <w:tc>
          <w:tcPr>
            <w:tcW w:w="1077" w:type="dxa"/>
          </w:tcPr>
          <w:p w14:paraId="5B77161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357</w:t>
            </w:r>
          </w:p>
        </w:tc>
        <w:tc>
          <w:tcPr>
            <w:tcW w:w="1077" w:type="dxa"/>
          </w:tcPr>
          <w:p w14:paraId="0298634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357</w:t>
            </w:r>
          </w:p>
        </w:tc>
        <w:tc>
          <w:tcPr>
            <w:tcW w:w="1077" w:type="dxa"/>
          </w:tcPr>
          <w:p w14:paraId="2B246CBC"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1DEF396" w14:textId="77777777" w:rsidTr="00D374FA">
        <w:tc>
          <w:tcPr>
            <w:tcW w:w="510" w:type="dxa"/>
            <w:vMerge/>
          </w:tcPr>
          <w:p w14:paraId="6779FE28" w14:textId="77777777" w:rsidR="009D3FB2" w:rsidRPr="00F35F68" w:rsidRDefault="009D3FB2">
            <w:pPr>
              <w:pStyle w:val="ConsPlusNormal"/>
              <w:rPr>
                <w:rFonts w:ascii="Times New Roman" w:hAnsi="Times New Roman" w:cs="Times New Roman"/>
                <w:sz w:val="20"/>
                <w:szCs w:val="20"/>
              </w:rPr>
            </w:pPr>
          </w:p>
        </w:tc>
        <w:tc>
          <w:tcPr>
            <w:tcW w:w="1587" w:type="dxa"/>
            <w:vMerge/>
          </w:tcPr>
          <w:p w14:paraId="4E1820EB" w14:textId="77777777" w:rsidR="009D3FB2" w:rsidRPr="00F35F68" w:rsidRDefault="009D3FB2">
            <w:pPr>
              <w:pStyle w:val="ConsPlusNormal"/>
              <w:rPr>
                <w:rFonts w:ascii="Times New Roman" w:hAnsi="Times New Roman" w:cs="Times New Roman"/>
                <w:sz w:val="20"/>
                <w:szCs w:val="20"/>
              </w:rPr>
            </w:pPr>
          </w:p>
        </w:tc>
        <w:tc>
          <w:tcPr>
            <w:tcW w:w="1587" w:type="dxa"/>
          </w:tcPr>
          <w:p w14:paraId="0EB3AFC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1E6B98C0" w14:textId="77777777" w:rsidR="009D3FB2" w:rsidRPr="00F35F68" w:rsidRDefault="009D3FB2">
            <w:pPr>
              <w:pStyle w:val="ConsPlusNormal"/>
              <w:rPr>
                <w:rFonts w:ascii="Times New Roman" w:hAnsi="Times New Roman" w:cs="Times New Roman"/>
                <w:sz w:val="20"/>
                <w:szCs w:val="20"/>
              </w:rPr>
            </w:pPr>
          </w:p>
        </w:tc>
        <w:tc>
          <w:tcPr>
            <w:tcW w:w="1077" w:type="dxa"/>
          </w:tcPr>
          <w:p w14:paraId="20CFB25A" w14:textId="77777777" w:rsidR="009D3FB2" w:rsidRPr="00F35F68" w:rsidRDefault="009D3FB2">
            <w:pPr>
              <w:pStyle w:val="ConsPlusNormal"/>
              <w:rPr>
                <w:rFonts w:ascii="Times New Roman" w:hAnsi="Times New Roman" w:cs="Times New Roman"/>
                <w:sz w:val="20"/>
                <w:szCs w:val="20"/>
              </w:rPr>
            </w:pPr>
          </w:p>
        </w:tc>
        <w:tc>
          <w:tcPr>
            <w:tcW w:w="1077" w:type="dxa"/>
          </w:tcPr>
          <w:p w14:paraId="5AF9EDC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357</w:t>
            </w:r>
          </w:p>
        </w:tc>
        <w:tc>
          <w:tcPr>
            <w:tcW w:w="1077" w:type="dxa"/>
          </w:tcPr>
          <w:p w14:paraId="4124B9C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357</w:t>
            </w:r>
          </w:p>
        </w:tc>
        <w:tc>
          <w:tcPr>
            <w:tcW w:w="1077" w:type="dxa"/>
          </w:tcPr>
          <w:p w14:paraId="38F7B4C6"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65B8A2C1" w14:textId="77777777" w:rsidTr="00D374FA">
        <w:tc>
          <w:tcPr>
            <w:tcW w:w="510" w:type="dxa"/>
            <w:vMerge w:val="restart"/>
          </w:tcPr>
          <w:p w14:paraId="31338B4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1587" w:type="dxa"/>
            <w:vMerge w:val="restart"/>
          </w:tcPr>
          <w:p w14:paraId="2173B93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Нолинский</w:t>
            </w:r>
          </w:p>
        </w:tc>
        <w:tc>
          <w:tcPr>
            <w:tcW w:w="1587" w:type="dxa"/>
          </w:tcPr>
          <w:p w14:paraId="6F95BF0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Нолинское</w:t>
            </w:r>
          </w:p>
        </w:tc>
        <w:tc>
          <w:tcPr>
            <w:tcW w:w="1077" w:type="dxa"/>
          </w:tcPr>
          <w:p w14:paraId="5ECDA0DE" w14:textId="77777777" w:rsidR="009D3FB2" w:rsidRPr="00F35F68" w:rsidRDefault="009D3FB2">
            <w:pPr>
              <w:pStyle w:val="ConsPlusNormal"/>
              <w:rPr>
                <w:rFonts w:ascii="Times New Roman" w:hAnsi="Times New Roman" w:cs="Times New Roman"/>
                <w:sz w:val="20"/>
                <w:szCs w:val="20"/>
              </w:rPr>
            </w:pPr>
          </w:p>
        </w:tc>
        <w:tc>
          <w:tcPr>
            <w:tcW w:w="1077" w:type="dxa"/>
          </w:tcPr>
          <w:p w14:paraId="11A14948" w14:textId="77777777" w:rsidR="009D3FB2" w:rsidRPr="00F35F68" w:rsidRDefault="009D3FB2">
            <w:pPr>
              <w:pStyle w:val="ConsPlusNormal"/>
              <w:rPr>
                <w:rFonts w:ascii="Times New Roman" w:hAnsi="Times New Roman" w:cs="Times New Roman"/>
                <w:sz w:val="20"/>
                <w:szCs w:val="20"/>
              </w:rPr>
            </w:pPr>
          </w:p>
        </w:tc>
        <w:tc>
          <w:tcPr>
            <w:tcW w:w="1077" w:type="dxa"/>
          </w:tcPr>
          <w:p w14:paraId="7385007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256</w:t>
            </w:r>
          </w:p>
        </w:tc>
        <w:tc>
          <w:tcPr>
            <w:tcW w:w="1077" w:type="dxa"/>
          </w:tcPr>
          <w:p w14:paraId="506F764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256</w:t>
            </w:r>
          </w:p>
        </w:tc>
        <w:tc>
          <w:tcPr>
            <w:tcW w:w="1077" w:type="dxa"/>
          </w:tcPr>
          <w:p w14:paraId="5F193950"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7A83C9A5" w14:textId="77777777" w:rsidTr="00D374FA">
        <w:tc>
          <w:tcPr>
            <w:tcW w:w="510" w:type="dxa"/>
            <w:vMerge/>
          </w:tcPr>
          <w:p w14:paraId="7748A724" w14:textId="77777777" w:rsidR="009D3FB2" w:rsidRPr="00F35F68" w:rsidRDefault="009D3FB2">
            <w:pPr>
              <w:pStyle w:val="ConsPlusNormal"/>
              <w:rPr>
                <w:rFonts w:ascii="Times New Roman" w:hAnsi="Times New Roman" w:cs="Times New Roman"/>
                <w:sz w:val="20"/>
                <w:szCs w:val="20"/>
              </w:rPr>
            </w:pPr>
          </w:p>
        </w:tc>
        <w:tc>
          <w:tcPr>
            <w:tcW w:w="1587" w:type="dxa"/>
            <w:vMerge/>
          </w:tcPr>
          <w:p w14:paraId="394118E6" w14:textId="77777777" w:rsidR="009D3FB2" w:rsidRPr="00F35F68" w:rsidRDefault="009D3FB2">
            <w:pPr>
              <w:pStyle w:val="ConsPlusNormal"/>
              <w:rPr>
                <w:rFonts w:ascii="Times New Roman" w:hAnsi="Times New Roman" w:cs="Times New Roman"/>
                <w:sz w:val="20"/>
                <w:szCs w:val="20"/>
              </w:rPr>
            </w:pPr>
          </w:p>
        </w:tc>
        <w:tc>
          <w:tcPr>
            <w:tcW w:w="1587" w:type="dxa"/>
          </w:tcPr>
          <w:p w14:paraId="1164FD1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6A4ECE92" w14:textId="77777777" w:rsidR="009D3FB2" w:rsidRPr="00F35F68" w:rsidRDefault="009D3FB2">
            <w:pPr>
              <w:pStyle w:val="ConsPlusNormal"/>
              <w:rPr>
                <w:rFonts w:ascii="Times New Roman" w:hAnsi="Times New Roman" w:cs="Times New Roman"/>
                <w:sz w:val="20"/>
                <w:szCs w:val="20"/>
              </w:rPr>
            </w:pPr>
          </w:p>
        </w:tc>
        <w:tc>
          <w:tcPr>
            <w:tcW w:w="1077" w:type="dxa"/>
          </w:tcPr>
          <w:p w14:paraId="6C57A81A" w14:textId="77777777" w:rsidR="009D3FB2" w:rsidRPr="00F35F68" w:rsidRDefault="009D3FB2">
            <w:pPr>
              <w:pStyle w:val="ConsPlusNormal"/>
              <w:rPr>
                <w:rFonts w:ascii="Times New Roman" w:hAnsi="Times New Roman" w:cs="Times New Roman"/>
                <w:sz w:val="20"/>
                <w:szCs w:val="20"/>
              </w:rPr>
            </w:pPr>
          </w:p>
        </w:tc>
        <w:tc>
          <w:tcPr>
            <w:tcW w:w="1077" w:type="dxa"/>
          </w:tcPr>
          <w:p w14:paraId="79D8F15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256</w:t>
            </w:r>
          </w:p>
        </w:tc>
        <w:tc>
          <w:tcPr>
            <w:tcW w:w="1077" w:type="dxa"/>
          </w:tcPr>
          <w:p w14:paraId="12AEA4A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256</w:t>
            </w:r>
          </w:p>
        </w:tc>
        <w:tc>
          <w:tcPr>
            <w:tcW w:w="1077" w:type="dxa"/>
          </w:tcPr>
          <w:p w14:paraId="50EEF6E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ACCDAAE" w14:textId="77777777" w:rsidTr="00D374FA">
        <w:tc>
          <w:tcPr>
            <w:tcW w:w="510" w:type="dxa"/>
            <w:vMerge w:val="restart"/>
          </w:tcPr>
          <w:p w14:paraId="2CDBC03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1587" w:type="dxa"/>
            <w:vMerge w:val="restart"/>
          </w:tcPr>
          <w:p w14:paraId="0568FE6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Омутнинский</w:t>
            </w:r>
          </w:p>
        </w:tc>
        <w:tc>
          <w:tcPr>
            <w:tcW w:w="1587" w:type="dxa"/>
          </w:tcPr>
          <w:p w14:paraId="27F39C4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Омутнинское</w:t>
            </w:r>
          </w:p>
        </w:tc>
        <w:tc>
          <w:tcPr>
            <w:tcW w:w="1077" w:type="dxa"/>
          </w:tcPr>
          <w:p w14:paraId="47BEAC0D" w14:textId="77777777" w:rsidR="009D3FB2" w:rsidRPr="00F35F68" w:rsidRDefault="009D3FB2">
            <w:pPr>
              <w:pStyle w:val="ConsPlusNormal"/>
              <w:rPr>
                <w:rFonts w:ascii="Times New Roman" w:hAnsi="Times New Roman" w:cs="Times New Roman"/>
                <w:sz w:val="20"/>
                <w:szCs w:val="20"/>
              </w:rPr>
            </w:pPr>
          </w:p>
        </w:tc>
        <w:tc>
          <w:tcPr>
            <w:tcW w:w="1077" w:type="dxa"/>
          </w:tcPr>
          <w:p w14:paraId="78DB5645" w14:textId="77777777" w:rsidR="009D3FB2" w:rsidRPr="00F35F68" w:rsidRDefault="009D3FB2">
            <w:pPr>
              <w:pStyle w:val="ConsPlusNormal"/>
              <w:rPr>
                <w:rFonts w:ascii="Times New Roman" w:hAnsi="Times New Roman" w:cs="Times New Roman"/>
                <w:sz w:val="20"/>
                <w:szCs w:val="20"/>
              </w:rPr>
            </w:pPr>
          </w:p>
        </w:tc>
        <w:tc>
          <w:tcPr>
            <w:tcW w:w="1077" w:type="dxa"/>
          </w:tcPr>
          <w:p w14:paraId="1189965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2477</w:t>
            </w:r>
          </w:p>
        </w:tc>
        <w:tc>
          <w:tcPr>
            <w:tcW w:w="1077" w:type="dxa"/>
          </w:tcPr>
          <w:p w14:paraId="6658880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2477</w:t>
            </w:r>
          </w:p>
        </w:tc>
        <w:tc>
          <w:tcPr>
            <w:tcW w:w="1077" w:type="dxa"/>
          </w:tcPr>
          <w:p w14:paraId="6D665B63"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AA7565F" w14:textId="77777777" w:rsidTr="00D374FA">
        <w:tc>
          <w:tcPr>
            <w:tcW w:w="510" w:type="dxa"/>
            <w:vMerge/>
          </w:tcPr>
          <w:p w14:paraId="6FEE0679" w14:textId="77777777" w:rsidR="009D3FB2" w:rsidRPr="00F35F68" w:rsidRDefault="009D3FB2">
            <w:pPr>
              <w:pStyle w:val="ConsPlusNormal"/>
              <w:rPr>
                <w:rFonts w:ascii="Times New Roman" w:hAnsi="Times New Roman" w:cs="Times New Roman"/>
                <w:sz w:val="20"/>
                <w:szCs w:val="20"/>
              </w:rPr>
            </w:pPr>
          </w:p>
        </w:tc>
        <w:tc>
          <w:tcPr>
            <w:tcW w:w="1587" w:type="dxa"/>
            <w:vMerge/>
          </w:tcPr>
          <w:p w14:paraId="197B31D1" w14:textId="77777777" w:rsidR="009D3FB2" w:rsidRPr="00F35F68" w:rsidRDefault="009D3FB2">
            <w:pPr>
              <w:pStyle w:val="ConsPlusNormal"/>
              <w:rPr>
                <w:rFonts w:ascii="Times New Roman" w:hAnsi="Times New Roman" w:cs="Times New Roman"/>
                <w:sz w:val="20"/>
                <w:szCs w:val="20"/>
              </w:rPr>
            </w:pPr>
          </w:p>
        </w:tc>
        <w:tc>
          <w:tcPr>
            <w:tcW w:w="1587" w:type="dxa"/>
          </w:tcPr>
          <w:p w14:paraId="2632DB1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080BFC17" w14:textId="77777777" w:rsidR="009D3FB2" w:rsidRPr="00F35F68" w:rsidRDefault="009D3FB2">
            <w:pPr>
              <w:pStyle w:val="ConsPlusNormal"/>
              <w:rPr>
                <w:rFonts w:ascii="Times New Roman" w:hAnsi="Times New Roman" w:cs="Times New Roman"/>
                <w:sz w:val="20"/>
                <w:szCs w:val="20"/>
              </w:rPr>
            </w:pPr>
          </w:p>
        </w:tc>
        <w:tc>
          <w:tcPr>
            <w:tcW w:w="1077" w:type="dxa"/>
          </w:tcPr>
          <w:p w14:paraId="4ED2C610" w14:textId="77777777" w:rsidR="009D3FB2" w:rsidRPr="00F35F68" w:rsidRDefault="009D3FB2">
            <w:pPr>
              <w:pStyle w:val="ConsPlusNormal"/>
              <w:rPr>
                <w:rFonts w:ascii="Times New Roman" w:hAnsi="Times New Roman" w:cs="Times New Roman"/>
                <w:sz w:val="20"/>
                <w:szCs w:val="20"/>
              </w:rPr>
            </w:pPr>
          </w:p>
        </w:tc>
        <w:tc>
          <w:tcPr>
            <w:tcW w:w="1077" w:type="dxa"/>
          </w:tcPr>
          <w:p w14:paraId="0705272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2477</w:t>
            </w:r>
          </w:p>
        </w:tc>
        <w:tc>
          <w:tcPr>
            <w:tcW w:w="1077" w:type="dxa"/>
          </w:tcPr>
          <w:p w14:paraId="6BBB1C9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2477</w:t>
            </w:r>
          </w:p>
        </w:tc>
        <w:tc>
          <w:tcPr>
            <w:tcW w:w="1077" w:type="dxa"/>
          </w:tcPr>
          <w:p w14:paraId="0444B383"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75BAACD8" w14:textId="77777777" w:rsidTr="00D374FA">
        <w:tc>
          <w:tcPr>
            <w:tcW w:w="510" w:type="dxa"/>
            <w:vMerge w:val="restart"/>
          </w:tcPr>
          <w:p w14:paraId="60A953A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1587" w:type="dxa"/>
            <w:vMerge w:val="restart"/>
          </w:tcPr>
          <w:p w14:paraId="5AFBF38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Опаринское</w:t>
            </w:r>
          </w:p>
        </w:tc>
        <w:tc>
          <w:tcPr>
            <w:tcW w:w="1587" w:type="dxa"/>
          </w:tcPr>
          <w:p w14:paraId="0EBA808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Опаринское</w:t>
            </w:r>
          </w:p>
        </w:tc>
        <w:tc>
          <w:tcPr>
            <w:tcW w:w="1077" w:type="dxa"/>
          </w:tcPr>
          <w:p w14:paraId="23E15F89" w14:textId="77777777" w:rsidR="009D3FB2" w:rsidRPr="00F35F68" w:rsidRDefault="009D3FB2">
            <w:pPr>
              <w:pStyle w:val="ConsPlusNormal"/>
              <w:rPr>
                <w:rFonts w:ascii="Times New Roman" w:hAnsi="Times New Roman" w:cs="Times New Roman"/>
                <w:sz w:val="20"/>
                <w:szCs w:val="20"/>
              </w:rPr>
            </w:pPr>
          </w:p>
        </w:tc>
        <w:tc>
          <w:tcPr>
            <w:tcW w:w="1077" w:type="dxa"/>
          </w:tcPr>
          <w:p w14:paraId="181ACFDB" w14:textId="77777777" w:rsidR="009D3FB2" w:rsidRPr="00F35F68" w:rsidRDefault="009D3FB2">
            <w:pPr>
              <w:pStyle w:val="ConsPlusNormal"/>
              <w:rPr>
                <w:rFonts w:ascii="Times New Roman" w:hAnsi="Times New Roman" w:cs="Times New Roman"/>
                <w:sz w:val="20"/>
                <w:szCs w:val="20"/>
              </w:rPr>
            </w:pPr>
          </w:p>
        </w:tc>
        <w:tc>
          <w:tcPr>
            <w:tcW w:w="1077" w:type="dxa"/>
          </w:tcPr>
          <w:p w14:paraId="57A4CA2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672</w:t>
            </w:r>
          </w:p>
        </w:tc>
        <w:tc>
          <w:tcPr>
            <w:tcW w:w="1077" w:type="dxa"/>
          </w:tcPr>
          <w:p w14:paraId="67ECA3A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672</w:t>
            </w:r>
          </w:p>
        </w:tc>
        <w:tc>
          <w:tcPr>
            <w:tcW w:w="1077" w:type="dxa"/>
          </w:tcPr>
          <w:p w14:paraId="7C4ECA7A"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612C635C" w14:textId="77777777" w:rsidTr="00D374FA">
        <w:tc>
          <w:tcPr>
            <w:tcW w:w="510" w:type="dxa"/>
            <w:vMerge/>
          </w:tcPr>
          <w:p w14:paraId="1585C47F" w14:textId="77777777" w:rsidR="009D3FB2" w:rsidRPr="00F35F68" w:rsidRDefault="009D3FB2">
            <w:pPr>
              <w:pStyle w:val="ConsPlusNormal"/>
              <w:rPr>
                <w:rFonts w:ascii="Times New Roman" w:hAnsi="Times New Roman" w:cs="Times New Roman"/>
                <w:sz w:val="20"/>
                <w:szCs w:val="20"/>
              </w:rPr>
            </w:pPr>
          </w:p>
        </w:tc>
        <w:tc>
          <w:tcPr>
            <w:tcW w:w="1587" w:type="dxa"/>
            <w:vMerge/>
          </w:tcPr>
          <w:p w14:paraId="47CFF083" w14:textId="77777777" w:rsidR="009D3FB2" w:rsidRPr="00F35F68" w:rsidRDefault="009D3FB2">
            <w:pPr>
              <w:pStyle w:val="ConsPlusNormal"/>
              <w:rPr>
                <w:rFonts w:ascii="Times New Roman" w:hAnsi="Times New Roman" w:cs="Times New Roman"/>
                <w:sz w:val="20"/>
                <w:szCs w:val="20"/>
              </w:rPr>
            </w:pPr>
          </w:p>
        </w:tc>
        <w:tc>
          <w:tcPr>
            <w:tcW w:w="1587" w:type="dxa"/>
          </w:tcPr>
          <w:p w14:paraId="0F4AAA2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3E6E8ED5" w14:textId="77777777" w:rsidR="009D3FB2" w:rsidRPr="00F35F68" w:rsidRDefault="009D3FB2">
            <w:pPr>
              <w:pStyle w:val="ConsPlusNormal"/>
              <w:rPr>
                <w:rFonts w:ascii="Times New Roman" w:hAnsi="Times New Roman" w:cs="Times New Roman"/>
                <w:sz w:val="20"/>
                <w:szCs w:val="20"/>
              </w:rPr>
            </w:pPr>
          </w:p>
        </w:tc>
        <w:tc>
          <w:tcPr>
            <w:tcW w:w="1077" w:type="dxa"/>
          </w:tcPr>
          <w:p w14:paraId="326A541A" w14:textId="77777777" w:rsidR="009D3FB2" w:rsidRPr="00F35F68" w:rsidRDefault="009D3FB2">
            <w:pPr>
              <w:pStyle w:val="ConsPlusNormal"/>
              <w:rPr>
                <w:rFonts w:ascii="Times New Roman" w:hAnsi="Times New Roman" w:cs="Times New Roman"/>
                <w:sz w:val="20"/>
                <w:szCs w:val="20"/>
              </w:rPr>
            </w:pPr>
          </w:p>
        </w:tc>
        <w:tc>
          <w:tcPr>
            <w:tcW w:w="1077" w:type="dxa"/>
          </w:tcPr>
          <w:p w14:paraId="3429314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672</w:t>
            </w:r>
          </w:p>
        </w:tc>
        <w:tc>
          <w:tcPr>
            <w:tcW w:w="1077" w:type="dxa"/>
          </w:tcPr>
          <w:p w14:paraId="2B55383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672</w:t>
            </w:r>
          </w:p>
        </w:tc>
        <w:tc>
          <w:tcPr>
            <w:tcW w:w="1077" w:type="dxa"/>
          </w:tcPr>
          <w:p w14:paraId="7F5B006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72D60421" w14:textId="77777777" w:rsidTr="00D374FA">
        <w:tc>
          <w:tcPr>
            <w:tcW w:w="510" w:type="dxa"/>
            <w:vMerge w:val="restart"/>
          </w:tcPr>
          <w:p w14:paraId="7EECB3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1587" w:type="dxa"/>
            <w:vMerge w:val="restart"/>
          </w:tcPr>
          <w:p w14:paraId="59B8220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Пижанский</w:t>
            </w:r>
          </w:p>
        </w:tc>
        <w:tc>
          <w:tcPr>
            <w:tcW w:w="1587" w:type="dxa"/>
          </w:tcPr>
          <w:p w14:paraId="07FEC57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Суводское</w:t>
            </w:r>
          </w:p>
        </w:tc>
        <w:tc>
          <w:tcPr>
            <w:tcW w:w="1077" w:type="dxa"/>
          </w:tcPr>
          <w:p w14:paraId="53E9DB97" w14:textId="77777777" w:rsidR="009D3FB2" w:rsidRPr="00F35F68" w:rsidRDefault="009D3FB2">
            <w:pPr>
              <w:pStyle w:val="ConsPlusNormal"/>
              <w:rPr>
                <w:rFonts w:ascii="Times New Roman" w:hAnsi="Times New Roman" w:cs="Times New Roman"/>
                <w:sz w:val="20"/>
                <w:szCs w:val="20"/>
              </w:rPr>
            </w:pPr>
          </w:p>
        </w:tc>
        <w:tc>
          <w:tcPr>
            <w:tcW w:w="1077" w:type="dxa"/>
          </w:tcPr>
          <w:p w14:paraId="4D9A11A3" w14:textId="77777777" w:rsidR="009D3FB2" w:rsidRPr="00F35F68" w:rsidRDefault="009D3FB2">
            <w:pPr>
              <w:pStyle w:val="ConsPlusNormal"/>
              <w:rPr>
                <w:rFonts w:ascii="Times New Roman" w:hAnsi="Times New Roman" w:cs="Times New Roman"/>
                <w:sz w:val="20"/>
                <w:szCs w:val="20"/>
              </w:rPr>
            </w:pPr>
          </w:p>
        </w:tc>
        <w:tc>
          <w:tcPr>
            <w:tcW w:w="1077" w:type="dxa"/>
          </w:tcPr>
          <w:p w14:paraId="2AA375A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953</w:t>
            </w:r>
          </w:p>
        </w:tc>
        <w:tc>
          <w:tcPr>
            <w:tcW w:w="1077" w:type="dxa"/>
          </w:tcPr>
          <w:p w14:paraId="5BE46C0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953</w:t>
            </w:r>
          </w:p>
        </w:tc>
        <w:tc>
          <w:tcPr>
            <w:tcW w:w="1077" w:type="dxa"/>
          </w:tcPr>
          <w:p w14:paraId="6511B191"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CCAD5C5" w14:textId="77777777" w:rsidTr="00D374FA">
        <w:tc>
          <w:tcPr>
            <w:tcW w:w="510" w:type="dxa"/>
            <w:vMerge/>
          </w:tcPr>
          <w:p w14:paraId="17695AE1" w14:textId="77777777" w:rsidR="009D3FB2" w:rsidRPr="00F35F68" w:rsidRDefault="009D3FB2">
            <w:pPr>
              <w:pStyle w:val="ConsPlusNormal"/>
              <w:rPr>
                <w:rFonts w:ascii="Times New Roman" w:hAnsi="Times New Roman" w:cs="Times New Roman"/>
                <w:sz w:val="20"/>
                <w:szCs w:val="20"/>
              </w:rPr>
            </w:pPr>
          </w:p>
        </w:tc>
        <w:tc>
          <w:tcPr>
            <w:tcW w:w="1587" w:type="dxa"/>
            <w:vMerge/>
          </w:tcPr>
          <w:p w14:paraId="3FD02B00" w14:textId="77777777" w:rsidR="009D3FB2" w:rsidRPr="00F35F68" w:rsidRDefault="009D3FB2">
            <w:pPr>
              <w:pStyle w:val="ConsPlusNormal"/>
              <w:rPr>
                <w:rFonts w:ascii="Times New Roman" w:hAnsi="Times New Roman" w:cs="Times New Roman"/>
                <w:sz w:val="20"/>
                <w:szCs w:val="20"/>
              </w:rPr>
            </w:pPr>
          </w:p>
        </w:tc>
        <w:tc>
          <w:tcPr>
            <w:tcW w:w="1587" w:type="dxa"/>
          </w:tcPr>
          <w:p w14:paraId="300E80D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377233F1" w14:textId="77777777" w:rsidR="009D3FB2" w:rsidRPr="00F35F68" w:rsidRDefault="009D3FB2">
            <w:pPr>
              <w:pStyle w:val="ConsPlusNormal"/>
              <w:rPr>
                <w:rFonts w:ascii="Times New Roman" w:hAnsi="Times New Roman" w:cs="Times New Roman"/>
                <w:sz w:val="20"/>
                <w:szCs w:val="20"/>
              </w:rPr>
            </w:pPr>
          </w:p>
        </w:tc>
        <w:tc>
          <w:tcPr>
            <w:tcW w:w="1077" w:type="dxa"/>
          </w:tcPr>
          <w:p w14:paraId="333F6AFC" w14:textId="77777777" w:rsidR="009D3FB2" w:rsidRPr="00F35F68" w:rsidRDefault="009D3FB2">
            <w:pPr>
              <w:pStyle w:val="ConsPlusNormal"/>
              <w:rPr>
                <w:rFonts w:ascii="Times New Roman" w:hAnsi="Times New Roman" w:cs="Times New Roman"/>
                <w:sz w:val="20"/>
                <w:szCs w:val="20"/>
              </w:rPr>
            </w:pPr>
          </w:p>
        </w:tc>
        <w:tc>
          <w:tcPr>
            <w:tcW w:w="1077" w:type="dxa"/>
          </w:tcPr>
          <w:p w14:paraId="22F8157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953</w:t>
            </w:r>
          </w:p>
        </w:tc>
        <w:tc>
          <w:tcPr>
            <w:tcW w:w="1077" w:type="dxa"/>
          </w:tcPr>
          <w:p w14:paraId="225D7BB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953</w:t>
            </w:r>
          </w:p>
        </w:tc>
        <w:tc>
          <w:tcPr>
            <w:tcW w:w="1077" w:type="dxa"/>
          </w:tcPr>
          <w:p w14:paraId="775FAF09"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6D5FA289" w14:textId="77777777" w:rsidTr="00D374FA">
        <w:tc>
          <w:tcPr>
            <w:tcW w:w="510" w:type="dxa"/>
            <w:vMerge w:val="restart"/>
          </w:tcPr>
          <w:p w14:paraId="7C77B6D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1587" w:type="dxa"/>
            <w:vMerge w:val="restart"/>
          </w:tcPr>
          <w:p w14:paraId="17AD380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Санчурский</w:t>
            </w:r>
          </w:p>
        </w:tc>
        <w:tc>
          <w:tcPr>
            <w:tcW w:w="1587" w:type="dxa"/>
          </w:tcPr>
          <w:p w14:paraId="6B4A74A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Санчурское</w:t>
            </w:r>
          </w:p>
        </w:tc>
        <w:tc>
          <w:tcPr>
            <w:tcW w:w="1077" w:type="dxa"/>
          </w:tcPr>
          <w:p w14:paraId="226AE36C" w14:textId="77777777" w:rsidR="009D3FB2" w:rsidRPr="00F35F68" w:rsidRDefault="009D3FB2">
            <w:pPr>
              <w:pStyle w:val="ConsPlusNormal"/>
              <w:rPr>
                <w:rFonts w:ascii="Times New Roman" w:hAnsi="Times New Roman" w:cs="Times New Roman"/>
                <w:sz w:val="20"/>
                <w:szCs w:val="20"/>
              </w:rPr>
            </w:pPr>
          </w:p>
        </w:tc>
        <w:tc>
          <w:tcPr>
            <w:tcW w:w="1077" w:type="dxa"/>
          </w:tcPr>
          <w:p w14:paraId="79A3604D" w14:textId="77777777" w:rsidR="009D3FB2" w:rsidRPr="00F35F68" w:rsidRDefault="009D3FB2">
            <w:pPr>
              <w:pStyle w:val="ConsPlusNormal"/>
              <w:rPr>
                <w:rFonts w:ascii="Times New Roman" w:hAnsi="Times New Roman" w:cs="Times New Roman"/>
                <w:sz w:val="20"/>
                <w:szCs w:val="20"/>
              </w:rPr>
            </w:pPr>
          </w:p>
        </w:tc>
        <w:tc>
          <w:tcPr>
            <w:tcW w:w="1077" w:type="dxa"/>
          </w:tcPr>
          <w:p w14:paraId="0BB2616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1929</w:t>
            </w:r>
          </w:p>
        </w:tc>
        <w:tc>
          <w:tcPr>
            <w:tcW w:w="1077" w:type="dxa"/>
          </w:tcPr>
          <w:p w14:paraId="554FC14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1929</w:t>
            </w:r>
          </w:p>
        </w:tc>
        <w:tc>
          <w:tcPr>
            <w:tcW w:w="1077" w:type="dxa"/>
          </w:tcPr>
          <w:p w14:paraId="6FB77DB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5DFE19F" w14:textId="77777777" w:rsidTr="00D374FA">
        <w:tc>
          <w:tcPr>
            <w:tcW w:w="510" w:type="dxa"/>
            <w:vMerge/>
          </w:tcPr>
          <w:p w14:paraId="08EB4ABF" w14:textId="77777777" w:rsidR="009D3FB2" w:rsidRPr="00F35F68" w:rsidRDefault="009D3FB2">
            <w:pPr>
              <w:pStyle w:val="ConsPlusNormal"/>
              <w:rPr>
                <w:rFonts w:ascii="Times New Roman" w:hAnsi="Times New Roman" w:cs="Times New Roman"/>
                <w:sz w:val="20"/>
                <w:szCs w:val="20"/>
              </w:rPr>
            </w:pPr>
          </w:p>
        </w:tc>
        <w:tc>
          <w:tcPr>
            <w:tcW w:w="1587" w:type="dxa"/>
            <w:vMerge/>
          </w:tcPr>
          <w:p w14:paraId="459F474B" w14:textId="77777777" w:rsidR="009D3FB2" w:rsidRPr="00F35F68" w:rsidRDefault="009D3FB2">
            <w:pPr>
              <w:pStyle w:val="ConsPlusNormal"/>
              <w:rPr>
                <w:rFonts w:ascii="Times New Roman" w:hAnsi="Times New Roman" w:cs="Times New Roman"/>
                <w:sz w:val="20"/>
                <w:szCs w:val="20"/>
              </w:rPr>
            </w:pPr>
          </w:p>
        </w:tc>
        <w:tc>
          <w:tcPr>
            <w:tcW w:w="1587" w:type="dxa"/>
          </w:tcPr>
          <w:p w14:paraId="0A7EF42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4368F87F" w14:textId="77777777" w:rsidR="009D3FB2" w:rsidRPr="00F35F68" w:rsidRDefault="009D3FB2">
            <w:pPr>
              <w:pStyle w:val="ConsPlusNormal"/>
              <w:rPr>
                <w:rFonts w:ascii="Times New Roman" w:hAnsi="Times New Roman" w:cs="Times New Roman"/>
                <w:sz w:val="20"/>
                <w:szCs w:val="20"/>
              </w:rPr>
            </w:pPr>
          </w:p>
        </w:tc>
        <w:tc>
          <w:tcPr>
            <w:tcW w:w="1077" w:type="dxa"/>
          </w:tcPr>
          <w:p w14:paraId="2D11FDCC" w14:textId="77777777" w:rsidR="009D3FB2" w:rsidRPr="00F35F68" w:rsidRDefault="009D3FB2">
            <w:pPr>
              <w:pStyle w:val="ConsPlusNormal"/>
              <w:rPr>
                <w:rFonts w:ascii="Times New Roman" w:hAnsi="Times New Roman" w:cs="Times New Roman"/>
                <w:sz w:val="20"/>
                <w:szCs w:val="20"/>
              </w:rPr>
            </w:pPr>
          </w:p>
        </w:tc>
        <w:tc>
          <w:tcPr>
            <w:tcW w:w="1077" w:type="dxa"/>
          </w:tcPr>
          <w:p w14:paraId="264256E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1929</w:t>
            </w:r>
          </w:p>
        </w:tc>
        <w:tc>
          <w:tcPr>
            <w:tcW w:w="1077" w:type="dxa"/>
          </w:tcPr>
          <w:p w14:paraId="5A0C7C9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1929</w:t>
            </w:r>
          </w:p>
        </w:tc>
        <w:tc>
          <w:tcPr>
            <w:tcW w:w="1077" w:type="dxa"/>
          </w:tcPr>
          <w:p w14:paraId="2C1467D3"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1429185" w14:textId="77777777" w:rsidTr="00D374FA">
        <w:tc>
          <w:tcPr>
            <w:tcW w:w="510" w:type="dxa"/>
            <w:vMerge w:val="restart"/>
          </w:tcPr>
          <w:p w14:paraId="18DF4DA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1587" w:type="dxa"/>
            <w:vMerge w:val="restart"/>
          </w:tcPr>
          <w:p w14:paraId="49B3D98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Свечинский</w:t>
            </w:r>
          </w:p>
        </w:tc>
        <w:tc>
          <w:tcPr>
            <w:tcW w:w="1587" w:type="dxa"/>
          </w:tcPr>
          <w:p w14:paraId="13AD47F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Свечинское</w:t>
            </w:r>
          </w:p>
        </w:tc>
        <w:tc>
          <w:tcPr>
            <w:tcW w:w="1077" w:type="dxa"/>
          </w:tcPr>
          <w:p w14:paraId="79AFB256" w14:textId="77777777" w:rsidR="009D3FB2" w:rsidRPr="00F35F68" w:rsidRDefault="009D3FB2">
            <w:pPr>
              <w:pStyle w:val="ConsPlusNormal"/>
              <w:rPr>
                <w:rFonts w:ascii="Times New Roman" w:hAnsi="Times New Roman" w:cs="Times New Roman"/>
                <w:sz w:val="20"/>
                <w:szCs w:val="20"/>
              </w:rPr>
            </w:pPr>
          </w:p>
        </w:tc>
        <w:tc>
          <w:tcPr>
            <w:tcW w:w="1077" w:type="dxa"/>
          </w:tcPr>
          <w:p w14:paraId="64598FFD" w14:textId="77777777" w:rsidR="009D3FB2" w:rsidRPr="00F35F68" w:rsidRDefault="009D3FB2">
            <w:pPr>
              <w:pStyle w:val="ConsPlusNormal"/>
              <w:rPr>
                <w:rFonts w:ascii="Times New Roman" w:hAnsi="Times New Roman" w:cs="Times New Roman"/>
                <w:sz w:val="20"/>
                <w:szCs w:val="20"/>
              </w:rPr>
            </w:pPr>
          </w:p>
        </w:tc>
        <w:tc>
          <w:tcPr>
            <w:tcW w:w="1077" w:type="dxa"/>
          </w:tcPr>
          <w:p w14:paraId="5AF5DBC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55</w:t>
            </w:r>
          </w:p>
        </w:tc>
        <w:tc>
          <w:tcPr>
            <w:tcW w:w="1077" w:type="dxa"/>
          </w:tcPr>
          <w:p w14:paraId="24FCB58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55</w:t>
            </w:r>
          </w:p>
        </w:tc>
        <w:tc>
          <w:tcPr>
            <w:tcW w:w="1077" w:type="dxa"/>
          </w:tcPr>
          <w:p w14:paraId="0DCD1F9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E3AA894" w14:textId="77777777" w:rsidTr="00D374FA">
        <w:tc>
          <w:tcPr>
            <w:tcW w:w="510" w:type="dxa"/>
            <w:vMerge/>
          </w:tcPr>
          <w:p w14:paraId="41D559BB" w14:textId="77777777" w:rsidR="009D3FB2" w:rsidRPr="00F35F68" w:rsidRDefault="009D3FB2">
            <w:pPr>
              <w:pStyle w:val="ConsPlusNormal"/>
              <w:rPr>
                <w:rFonts w:ascii="Times New Roman" w:hAnsi="Times New Roman" w:cs="Times New Roman"/>
                <w:sz w:val="20"/>
                <w:szCs w:val="20"/>
              </w:rPr>
            </w:pPr>
          </w:p>
        </w:tc>
        <w:tc>
          <w:tcPr>
            <w:tcW w:w="1587" w:type="dxa"/>
            <w:vMerge/>
          </w:tcPr>
          <w:p w14:paraId="30E0408A" w14:textId="77777777" w:rsidR="009D3FB2" w:rsidRPr="00F35F68" w:rsidRDefault="009D3FB2">
            <w:pPr>
              <w:pStyle w:val="ConsPlusNormal"/>
              <w:rPr>
                <w:rFonts w:ascii="Times New Roman" w:hAnsi="Times New Roman" w:cs="Times New Roman"/>
                <w:sz w:val="20"/>
                <w:szCs w:val="20"/>
              </w:rPr>
            </w:pPr>
          </w:p>
        </w:tc>
        <w:tc>
          <w:tcPr>
            <w:tcW w:w="1587" w:type="dxa"/>
          </w:tcPr>
          <w:p w14:paraId="2618AD4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1BBD1B2C" w14:textId="77777777" w:rsidR="009D3FB2" w:rsidRPr="00F35F68" w:rsidRDefault="009D3FB2">
            <w:pPr>
              <w:pStyle w:val="ConsPlusNormal"/>
              <w:rPr>
                <w:rFonts w:ascii="Times New Roman" w:hAnsi="Times New Roman" w:cs="Times New Roman"/>
                <w:sz w:val="20"/>
                <w:szCs w:val="20"/>
              </w:rPr>
            </w:pPr>
          </w:p>
        </w:tc>
        <w:tc>
          <w:tcPr>
            <w:tcW w:w="1077" w:type="dxa"/>
          </w:tcPr>
          <w:p w14:paraId="40C8234D" w14:textId="77777777" w:rsidR="009D3FB2" w:rsidRPr="00F35F68" w:rsidRDefault="009D3FB2">
            <w:pPr>
              <w:pStyle w:val="ConsPlusNormal"/>
              <w:rPr>
                <w:rFonts w:ascii="Times New Roman" w:hAnsi="Times New Roman" w:cs="Times New Roman"/>
                <w:sz w:val="20"/>
                <w:szCs w:val="20"/>
              </w:rPr>
            </w:pPr>
          </w:p>
        </w:tc>
        <w:tc>
          <w:tcPr>
            <w:tcW w:w="1077" w:type="dxa"/>
          </w:tcPr>
          <w:p w14:paraId="58FF234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55</w:t>
            </w:r>
          </w:p>
        </w:tc>
        <w:tc>
          <w:tcPr>
            <w:tcW w:w="1077" w:type="dxa"/>
          </w:tcPr>
          <w:p w14:paraId="4EF9409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55</w:t>
            </w:r>
          </w:p>
        </w:tc>
        <w:tc>
          <w:tcPr>
            <w:tcW w:w="1077" w:type="dxa"/>
          </w:tcPr>
          <w:p w14:paraId="4B30E7D5"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43C3325" w14:textId="77777777" w:rsidTr="00D374FA">
        <w:tc>
          <w:tcPr>
            <w:tcW w:w="510" w:type="dxa"/>
            <w:vMerge w:val="restart"/>
          </w:tcPr>
          <w:p w14:paraId="1B61F33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1587" w:type="dxa"/>
            <w:vMerge w:val="restart"/>
          </w:tcPr>
          <w:p w14:paraId="17BC0FF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Советский</w:t>
            </w:r>
          </w:p>
        </w:tc>
        <w:tc>
          <w:tcPr>
            <w:tcW w:w="1587" w:type="dxa"/>
          </w:tcPr>
          <w:p w14:paraId="24BE780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Суводское</w:t>
            </w:r>
          </w:p>
        </w:tc>
        <w:tc>
          <w:tcPr>
            <w:tcW w:w="1077" w:type="dxa"/>
          </w:tcPr>
          <w:p w14:paraId="3A0EE4C8" w14:textId="77777777" w:rsidR="009D3FB2" w:rsidRPr="00F35F68" w:rsidRDefault="009D3FB2">
            <w:pPr>
              <w:pStyle w:val="ConsPlusNormal"/>
              <w:rPr>
                <w:rFonts w:ascii="Times New Roman" w:hAnsi="Times New Roman" w:cs="Times New Roman"/>
                <w:sz w:val="20"/>
                <w:szCs w:val="20"/>
              </w:rPr>
            </w:pPr>
          </w:p>
        </w:tc>
        <w:tc>
          <w:tcPr>
            <w:tcW w:w="1077" w:type="dxa"/>
          </w:tcPr>
          <w:p w14:paraId="686B9064" w14:textId="77777777" w:rsidR="009D3FB2" w:rsidRPr="00F35F68" w:rsidRDefault="009D3FB2">
            <w:pPr>
              <w:pStyle w:val="ConsPlusNormal"/>
              <w:rPr>
                <w:rFonts w:ascii="Times New Roman" w:hAnsi="Times New Roman" w:cs="Times New Roman"/>
                <w:sz w:val="20"/>
                <w:szCs w:val="20"/>
              </w:rPr>
            </w:pPr>
          </w:p>
        </w:tc>
        <w:tc>
          <w:tcPr>
            <w:tcW w:w="1077" w:type="dxa"/>
          </w:tcPr>
          <w:p w14:paraId="018F2DF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1568</w:t>
            </w:r>
          </w:p>
        </w:tc>
        <w:tc>
          <w:tcPr>
            <w:tcW w:w="1077" w:type="dxa"/>
          </w:tcPr>
          <w:p w14:paraId="6CE303D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1568</w:t>
            </w:r>
          </w:p>
        </w:tc>
        <w:tc>
          <w:tcPr>
            <w:tcW w:w="1077" w:type="dxa"/>
          </w:tcPr>
          <w:p w14:paraId="5C174844"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39CEE5A" w14:textId="77777777" w:rsidTr="00D374FA">
        <w:tc>
          <w:tcPr>
            <w:tcW w:w="510" w:type="dxa"/>
            <w:vMerge/>
          </w:tcPr>
          <w:p w14:paraId="1482CF23" w14:textId="77777777" w:rsidR="009D3FB2" w:rsidRPr="00F35F68" w:rsidRDefault="009D3FB2">
            <w:pPr>
              <w:pStyle w:val="ConsPlusNormal"/>
              <w:rPr>
                <w:rFonts w:ascii="Times New Roman" w:hAnsi="Times New Roman" w:cs="Times New Roman"/>
                <w:sz w:val="20"/>
                <w:szCs w:val="20"/>
              </w:rPr>
            </w:pPr>
          </w:p>
        </w:tc>
        <w:tc>
          <w:tcPr>
            <w:tcW w:w="1587" w:type="dxa"/>
            <w:vMerge/>
          </w:tcPr>
          <w:p w14:paraId="79512A22" w14:textId="77777777" w:rsidR="009D3FB2" w:rsidRPr="00F35F68" w:rsidRDefault="009D3FB2">
            <w:pPr>
              <w:pStyle w:val="ConsPlusNormal"/>
              <w:rPr>
                <w:rFonts w:ascii="Times New Roman" w:hAnsi="Times New Roman" w:cs="Times New Roman"/>
                <w:sz w:val="20"/>
                <w:szCs w:val="20"/>
              </w:rPr>
            </w:pPr>
          </w:p>
        </w:tc>
        <w:tc>
          <w:tcPr>
            <w:tcW w:w="1587" w:type="dxa"/>
          </w:tcPr>
          <w:p w14:paraId="39CA51F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21B63A22" w14:textId="77777777" w:rsidR="009D3FB2" w:rsidRPr="00F35F68" w:rsidRDefault="009D3FB2">
            <w:pPr>
              <w:pStyle w:val="ConsPlusNormal"/>
              <w:rPr>
                <w:rFonts w:ascii="Times New Roman" w:hAnsi="Times New Roman" w:cs="Times New Roman"/>
                <w:sz w:val="20"/>
                <w:szCs w:val="20"/>
              </w:rPr>
            </w:pPr>
          </w:p>
        </w:tc>
        <w:tc>
          <w:tcPr>
            <w:tcW w:w="1077" w:type="dxa"/>
          </w:tcPr>
          <w:p w14:paraId="66E0EAF0" w14:textId="77777777" w:rsidR="009D3FB2" w:rsidRPr="00F35F68" w:rsidRDefault="009D3FB2">
            <w:pPr>
              <w:pStyle w:val="ConsPlusNormal"/>
              <w:rPr>
                <w:rFonts w:ascii="Times New Roman" w:hAnsi="Times New Roman" w:cs="Times New Roman"/>
                <w:sz w:val="20"/>
                <w:szCs w:val="20"/>
              </w:rPr>
            </w:pPr>
          </w:p>
        </w:tc>
        <w:tc>
          <w:tcPr>
            <w:tcW w:w="1077" w:type="dxa"/>
          </w:tcPr>
          <w:p w14:paraId="5DA1E90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1568</w:t>
            </w:r>
          </w:p>
        </w:tc>
        <w:tc>
          <w:tcPr>
            <w:tcW w:w="1077" w:type="dxa"/>
          </w:tcPr>
          <w:p w14:paraId="27769F3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1568</w:t>
            </w:r>
          </w:p>
        </w:tc>
        <w:tc>
          <w:tcPr>
            <w:tcW w:w="1077" w:type="dxa"/>
          </w:tcPr>
          <w:p w14:paraId="0CC6043A"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8249F61" w14:textId="77777777" w:rsidTr="00D374FA">
        <w:tc>
          <w:tcPr>
            <w:tcW w:w="510" w:type="dxa"/>
            <w:vMerge w:val="restart"/>
          </w:tcPr>
          <w:p w14:paraId="5670BEE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1587" w:type="dxa"/>
            <w:vMerge w:val="restart"/>
          </w:tcPr>
          <w:p w14:paraId="3E584CF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Уржумский</w:t>
            </w:r>
          </w:p>
        </w:tc>
        <w:tc>
          <w:tcPr>
            <w:tcW w:w="1587" w:type="dxa"/>
          </w:tcPr>
          <w:p w14:paraId="5C8E015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Уржумское</w:t>
            </w:r>
          </w:p>
        </w:tc>
        <w:tc>
          <w:tcPr>
            <w:tcW w:w="1077" w:type="dxa"/>
          </w:tcPr>
          <w:p w14:paraId="4ED63D5F" w14:textId="77777777" w:rsidR="009D3FB2" w:rsidRPr="00F35F68" w:rsidRDefault="009D3FB2">
            <w:pPr>
              <w:pStyle w:val="ConsPlusNormal"/>
              <w:rPr>
                <w:rFonts w:ascii="Times New Roman" w:hAnsi="Times New Roman" w:cs="Times New Roman"/>
                <w:sz w:val="20"/>
                <w:szCs w:val="20"/>
              </w:rPr>
            </w:pPr>
          </w:p>
        </w:tc>
        <w:tc>
          <w:tcPr>
            <w:tcW w:w="1077" w:type="dxa"/>
          </w:tcPr>
          <w:p w14:paraId="0BFD4C64" w14:textId="77777777" w:rsidR="009D3FB2" w:rsidRPr="00F35F68" w:rsidRDefault="009D3FB2">
            <w:pPr>
              <w:pStyle w:val="ConsPlusNormal"/>
              <w:rPr>
                <w:rFonts w:ascii="Times New Roman" w:hAnsi="Times New Roman" w:cs="Times New Roman"/>
                <w:sz w:val="20"/>
                <w:szCs w:val="20"/>
              </w:rPr>
            </w:pPr>
          </w:p>
        </w:tc>
        <w:tc>
          <w:tcPr>
            <w:tcW w:w="1077" w:type="dxa"/>
          </w:tcPr>
          <w:p w14:paraId="0F685AD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459</w:t>
            </w:r>
          </w:p>
        </w:tc>
        <w:tc>
          <w:tcPr>
            <w:tcW w:w="1077" w:type="dxa"/>
          </w:tcPr>
          <w:p w14:paraId="3172B58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459</w:t>
            </w:r>
          </w:p>
        </w:tc>
        <w:tc>
          <w:tcPr>
            <w:tcW w:w="1077" w:type="dxa"/>
          </w:tcPr>
          <w:p w14:paraId="18AA4BA4"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ADA1234" w14:textId="77777777" w:rsidTr="00D374FA">
        <w:tc>
          <w:tcPr>
            <w:tcW w:w="510" w:type="dxa"/>
            <w:vMerge/>
          </w:tcPr>
          <w:p w14:paraId="10032D0D" w14:textId="77777777" w:rsidR="009D3FB2" w:rsidRPr="00F35F68" w:rsidRDefault="009D3FB2">
            <w:pPr>
              <w:pStyle w:val="ConsPlusNormal"/>
              <w:rPr>
                <w:rFonts w:ascii="Times New Roman" w:hAnsi="Times New Roman" w:cs="Times New Roman"/>
                <w:sz w:val="20"/>
                <w:szCs w:val="20"/>
              </w:rPr>
            </w:pPr>
          </w:p>
        </w:tc>
        <w:tc>
          <w:tcPr>
            <w:tcW w:w="1587" w:type="dxa"/>
            <w:vMerge/>
          </w:tcPr>
          <w:p w14:paraId="64E3F2E9" w14:textId="77777777" w:rsidR="009D3FB2" w:rsidRPr="00F35F68" w:rsidRDefault="009D3FB2">
            <w:pPr>
              <w:pStyle w:val="ConsPlusNormal"/>
              <w:rPr>
                <w:rFonts w:ascii="Times New Roman" w:hAnsi="Times New Roman" w:cs="Times New Roman"/>
                <w:sz w:val="20"/>
                <w:szCs w:val="20"/>
              </w:rPr>
            </w:pPr>
          </w:p>
        </w:tc>
        <w:tc>
          <w:tcPr>
            <w:tcW w:w="1587" w:type="dxa"/>
          </w:tcPr>
          <w:p w14:paraId="17EAAE6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2131BCDA" w14:textId="77777777" w:rsidR="009D3FB2" w:rsidRPr="00F35F68" w:rsidRDefault="009D3FB2">
            <w:pPr>
              <w:pStyle w:val="ConsPlusNormal"/>
              <w:rPr>
                <w:rFonts w:ascii="Times New Roman" w:hAnsi="Times New Roman" w:cs="Times New Roman"/>
                <w:sz w:val="20"/>
                <w:szCs w:val="20"/>
              </w:rPr>
            </w:pPr>
          </w:p>
        </w:tc>
        <w:tc>
          <w:tcPr>
            <w:tcW w:w="1077" w:type="dxa"/>
          </w:tcPr>
          <w:p w14:paraId="0C26AE59" w14:textId="77777777" w:rsidR="009D3FB2" w:rsidRPr="00F35F68" w:rsidRDefault="009D3FB2">
            <w:pPr>
              <w:pStyle w:val="ConsPlusNormal"/>
              <w:rPr>
                <w:rFonts w:ascii="Times New Roman" w:hAnsi="Times New Roman" w:cs="Times New Roman"/>
                <w:sz w:val="20"/>
                <w:szCs w:val="20"/>
              </w:rPr>
            </w:pPr>
          </w:p>
        </w:tc>
        <w:tc>
          <w:tcPr>
            <w:tcW w:w="1077" w:type="dxa"/>
          </w:tcPr>
          <w:p w14:paraId="42FB33D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459</w:t>
            </w:r>
          </w:p>
        </w:tc>
        <w:tc>
          <w:tcPr>
            <w:tcW w:w="1077" w:type="dxa"/>
          </w:tcPr>
          <w:p w14:paraId="39FFCE9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459</w:t>
            </w:r>
          </w:p>
        </w:tc>
        <w:tc>
          <w:tcPr>
            <w:tcW w:w="1077" w:type="dxa"/>
          </w:tcPr>
          <w:p w14:paraId="25A44AE6"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9E98E62" w14:textId="77777777" w:rsidTr="00D374FA">
        <w:tc>
          <w:tcPr>
            <w:tcW w:w="510" w:type="dxa"/>
            <w:vMerge w:val="restart"/>
          </w:tcPr>
          <w:p w14:paraId="0AF914A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1587" w:type="dxa"/>
            <w:vMerge w:val="restart"/>
          </w:tcPr>
          <w:p w14:paraId="109A3A9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Фаленский</w:t>
            </w:r>
          </w:p>
        </w:tc>
        <w:tc>
          <w:tcPr>
            <w:tcW w:w="1587" w:type="dxa"/>
          </w:tcPr>
          <w:p w14:paraId="07C75AC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Фаленское</w:t>
            </w:r>
          </w:p>
        </w:tc>
        <w:tc>
          <w:tcPr>
            <w:tcW w:w="1077" w:type="dxa"/>
          </w:tcPr>
          <w:p w14:paraId="05F136B2" w14:textId="77777777" w:rsidR="009D3FB2" w:rsidRPr="00F35F68" w:rsidRDefault="009D3FB2">
            <w:pPr>
              <w:pStyle w:val="ConsPlusNormal"/>
              <w:rPr>
                <w:rFonts w:ascii="Times New Roman" w:hAnsi="Times New Roman" w:cs="Times New Roman"/>
                <w:sz w:val="20"/>
                <w:szCs w:val="20"/>
              </w:rPr>
            </w:pPr>
          </w:p>
        </w:tc>
        <w:tc>
          <w:tcPr>
            <w:tcW w:w="1077" w:type="dxa"/>
          </w:tcPr>
          <w:p w14:paraId="11CBEDF5" w14:textId="77777777" w:rsidR="009D3FB2" w:rsidRPr="00F35F68" w:rsidRDefault="009D3FB2">
            <w:pPr>
              <w:pStyle w:val="ConsPlusNormal"/>
              <w:rPr>
                <w:rFonts w:ascii="Times New Roman" w:hAnsi="Times New Roman" w:cs="Times New Roman"/>
                <w:sz w:val="20"/>
                <w:szCs w:val="20"/>
              </w:rPr>
            </w:pPr>
          </w:p>
        </w:tc>
        <w:tc>
          <w:tcPr>
            <w:tcW w:w="1077" w:type="dxa"/>
          </w:tcPr>
          <w:p w14:paraId="577498A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46</w:t>
            </w:r>
          </w:p>
        </w:tc>
        <w:tc>
          <w:tcPr>
            <w:tcW w:w="1077" w:type="dxa"/>
          </w:tcPr>
          <w:p w14:paraId="2F1252C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46</w:t>
            </w:r>
          </w:p>
        </w:tc>
        <w:tc>
          <w:tcPr>
            <w:tcW w:w="1077" w:type="dxa"/>
          </w:tcPr>
          <w:p w14:paraId="6CFDA681"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4B0DFEDF" w14:textId="77777777" w:rsidTr="00D374FA">
        <w:tc>
          <w:tcPr>
            <w:tcW w:w="510" w:type="dxa"/>
            <w:vMerge/>
          </w:tcPr>
          <w:p w14:paraId="7008389D" w14:textId="77777777" w:rsidR="009D3FB2" w:rsidRPr="00F35F68" w:rsidRDefault="009D3FB2">
            <w:pPr>
              <w:pStyle w:val="ConsPlusNormal"/>
              <w:rPr>
                <w:rFonts w:ascii="Times New Roman" w:hAnsi="Times New Roman" w:cs="Times New Roman"/>
                <w:sz w:val="20"/>
                <w:szCs w:val="20"/>
              </w:rPr>
            </w:pPr>
          </w:p>
        </w:tc>
        <w:tc>
          <w:tcPr>
            <w:tcW w:w="1587" w:type="dxa"/>
            <w:vMerge/>
          </w:tcPr>
          <w:p w14:paraId="0670D846" w14:textId="77777777" w:rsidR="009D3FB2" w:rsidRPr="00F35F68" w:rsidRDefault="009D3FB2">
            <w:pPr>
              <w:pStyle w:val="ConsPlusNormal"/>
              <w:rPr>
                <w:rFonts w:ascii="Times New Roman" w:hAnsi="Times New Roman" w:cs="Times New Roman"/>
                <w:sz w:val="20"/>
                <w:szCs w:val="20"/>
              </w:rPr>
            </w:pPr>
          </w:p>
        </w:tc>
        <w:tc>
          <w:tcPr>
            <w:tcW w:w="1587" w:type="dxa"/>
          </w:tcPr>
          <w:p w14:paraId="3225A50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693824AD" w14:textId="77777777" w:rsidR="009D3FB2" w:rsidRPr="00F35F68" w:rsidRDefault="009D3FB2">
            <w:pPr>
              <w:pStyle w:val="ConsPlusNormal"/>
              <w:rPr>
                <w:rFonts w:ascii="Times New Roman" w:hAnsi="Times New Roman" w:cs="Times New Roman"/>
                <w:sz w:val="20"/>
                <w:szCs w:val="20"/>
              </w:rPr>
            </w:pPr>
          </w:p>
        </w:tc>
        <w:tc>
          <w:tcPr>
            <w:tcW w:w="1077" w:type="dxa"/>
          </w:tcPr>
          <w:p w14:paraId="29E3F0B8" w14:textId="77777777" w:rsidR="009D3FB2" w:rsidRPr="00F35F68" w:rsidRDefault="009D3FB2">
            <w:pPr>
              <w:pStyle w:val="ConsPlusNormal"/>
              <w:rPr>
                <w:rFonts w:ascii="Times New Roman" w:hAnsi="Times New Roman" w:cs="Times New Roman"/>
                <w:sz w:val="20"/>
                <w:szCs w:val="20"/>
              </w:rPr>
            </w:pPr>
          </w:p>
        </w:tc>
        <w:tc>
          <w:tcPr>
            <w:tcW w:w="1077" w:type="dxa"/>
          </w:tcPr>
          <w:p w14:paraId="28967D9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46</w:t>
            </w:r>
          </w:p>
        </w:tc>
        <w:tc>
          <w:tcPr>
            <w:tcW w:w="1077" w:type="dxa"/>
          </w:tcPr>
          <w:p w14:paraId="305CCCE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46</w:t>
            </w:r>
          </w:p>
        </w:tc>
        <w:tc>
          <w:tcPr>
            <w:tcW w:w="1077" w:type="dxa"/>
          </w:tcPr>
          <w:p w14:paraId="732E1CA6"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297276D" w14:textId="77777777" w:rsidTr="00D374FA">
        <w:tc>
          <w:tcPr>
            <w:tcW w:w="510" w:type="dxa"/>
            <w:vMerge w:val="restart"/>
          </w:tcPr>
          <w:p w14:paraId="72F7808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w:t>
            </w:r>
          </w:p>
        </w:tc>
        <w:tc>
          <w:tcPr>
            <w:tcW w:w="1587" w:type="dxa"/>
            <w:vMerge w:val="restart"/>
          </w:tcPr>
          <w:p w14:paraId="1C09F0B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Орловский</w:t>
            </w:r>
          </w:p>
        </w:tc>
        <w:tc>
          <w:tcPr>
            <w:tcW w:w="1587" w:type="dxa"/>
          </w:tcPr>
          <w:p w14:paraId="44646F2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Орловское</w:t>
            </w:r>
          </w:p>
        </w:tc>
        <w:tc>
          <w:tcPr>
            <w:tcW w:w="1077" w:type="dxa"/>
          </w:tcPr>
          <w:p w14:paraId="5C0805E0" w14:textId="77777777" w:rsidR="009D3FB2" w:rsidRPr="00F35F68" w:rsidRDefault="009D3FB2">
            <w:pPr>
              <w:pStyle w:val="ConsPlusNormal"/>
              <w:rPr>
                <w:rFonts w:ascii="Times New Roman" w:hAnsi="Times New Roman" w:cs="Times New Roman"/>
                <w:sz w:val="20"/>
                <w:szCs w:val="20"/>
              </w:rPr>
            </w:pPr>
          </w:p>
        </w:tc>
        <w:tc>
          <w:tcPr>
            <w:tcW w:w="1077" w:type="dxa"/>
          </w:tcPr>
          <w:p w14:paraId="3AD647C1" w14:textId="77777777" w:rsidR="009D3FB2" w:rsidRPr="00F35F68" w:rsidRDefault="009D3FB2">
            <w:pPr>
              <w:pStyle w:val="ConsPlusNormal"/>
              <w:rPr>
                <w:rFonts w:ascii="Times New Roman" w:hAnsi="Times New Roman" w:cs="Times New Roman"/>
                <w:sz w:val="20"/>
                <w:szCs w:val="20"/>
              </w:rPr>
            </w:pPr>
          </w:p>
        </w:tc>
        <w:tc>
          <w:tcPr>
            <w:tcW w:w="1077" w:type="dxa"/>
          </w:tcPr>
          <w:p w14:paraId="498B87B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1516</w:t>
            </w:r>
          </w:p>
        </w:tc>
        <w:tc>
          <w:tcPr>
            <w:tcW w:w="1077" w:type="dxa"/>
          </w:tcPr>
          <w:p w14:paraId="08E3223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1516</w:t>
            </w:r>
          </w:p>
        </w:tc>
        <w:tc>
          <w:tcPr>
            <w:tcW w:w="1077" w:type="dxa"/>
          </w:tcPr>
          <w:p w14:paraId="0CA49FE7"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032B3123" w14:textId="77777777" w:rsidTr="00D374FA">
        <w:tc>
          <w:tcPr>
            <w:tcW w:w="510" w:type="dxa"/>
            <w:vMerge/>
          </w:tcPr>
          <w:p w14:paraId="1BD05784" w14:textId="77777777" w:rsidR="009D3FB2" w:rsidRPr="00F35F68" w:rsidRDefault="009D3FB2">
            <w:pPr>
              <w:pStyle w:val="ConsPlusNormal"/>
              <w:rPr>
                <w:rFonts w:ascii="Times New Roman" w:hAnsi="Times New Roman" w:cs="Times New Roman"/>
                <w:sz w:val="20"/>
                <w:szCs w:val="20"/>
              </w:rPr>
            </w:pPr>
          </w:p>
        </w:tc>
        <w:tc>
          <w:tcPr>
            <w:tcW w:w="1587" w:type="dxa"/>
            <w:vMerge/>
          </w:tcPr>
          <w:p w14:paraId="22BA3168" w14:textId="77777777" w:rsidR="009D3FB2" w:rsidRPr="00F35F68" w:rsidRDefault="009D3FB2">
            <w:pPr>
              <w:pStyle w:val="ConsPlusNormal"/>
              <w:rPr>
                <w:rFonts w:ascii="Times New Roman" w:hAnsi="Times New Roman" w:cs="Times New Roman"/>
                <w:sz w:val="20"/>
                <w:szCs w:val="20"/>
              </w:rPr>
            </w:pPr>
          </w:p>
        </w:tc>
        <w:tc>
          <w:tcPr>
            <w:tcW w:w="1587" w:type="dxa"/>
          </w:tcPr>
          <w:p w14:paraId="5C061D1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719647E1" w14:textId="77777777" w:rsidR="009D3FB2" w:rsidRPr="00F35F68" w:rsidRDefault="009D3FB2">
            <w:pPr>
              <w:pStyle w:val="ConsPlusNormal"/>
              <w:rPr>
                <w:rFonts w:ascii="Times New Roman" w:hAnsi="Times New Roman" w:cs="Times New Roman"/>
                <w:sz w:val="20"/>
                <w:szCs w:val="20"/>
              </w:rPr>
            </w:pPr>
          </w:p>
        </w:tc>
        <w:tc>
          <w:tcPr>
            <w:tcW w:w="1077" w:type="dxa"/>
          </w:tcPr>
          <w:p w14:paraId="2D5064BF" w14:textId="77777777" w:rsidR="009D3FB2" w:rsidRPr="00F35F68" w:rsidRDefault="009D3FB2">
            <w:pPr>
              <w:pStyle w:val="ConsPlusNormal"/>
              <w:rPr>
                <w:rFonts w:ascii="Times New Roman" w:hAnsi="Times New Roman" w:cs="Times New Roman"/>
                <w:sz w:val="20"/>
                <w:szCs w:val="20"/>
              </w:rPr>
            </w:pPr>
          </w:p>
        </w:tc>
        <w:tc>
          <w:tcPr>
            <w:tcW w:w="1077" w:type="dxa"/>
          </w:tcPr>
          <w:p w14:paraId="0035BD5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1516</w:t>
            </w:r>
          </w:p>
        </w:tc>
        <w:tc>
          <w:tcPr>
            <w:tcW w:w="1077" w:type="dxa"/>
          </w:tcPr>
          <w:p w14:paraId="28AD972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1516</w:t>
            </w:r>
          </w:p>
        </w:tc>
        <w:tc>
          <w:tcPr>
            <w:tcW w:w="1077" w:type="dxa"/>
          </w:tcPr>
          <w:p w14:paraId="268CD098"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D10C7D8" w14:textId="77777777" w:rsidTr="00D374FA">
        <w:tc>
          <w:tcPr>
            <w:tcW w:w="3684" w:type="dxa"/>
            <w:gridSpan w:val="3"/>
          </w:tcPr>
          <w:p w14:paraId="2B08BDF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районам области:</w:t>
            </w:r>
          </w:p>
        </w:tc>
        <w:tc>
          <w:tcPr>
            <w:tcW w:w="1077" w:type="dxa"/>
          </w:tcPr>
          <w:p w14:paraId="096D8E8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4B02501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32C7B49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3268A33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734AF11D"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1949D4BE" w14:textId="77777777" w:rsidTr="00D374FA">
        <w:tc>
          <w:tcPr>
            <w:tcW w:w="3684" w:type="dxa"/>
            <w:gridSpan w:val="3"/>
          </w:tcPr>
          <w:p w14:paraId="27CF68E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 том числе:</w:t>
            </w:r>
          </w:p>
        </w:tc>
        <w:tc>
          <w:tcPr>
            <w:tcW w:w="1077" w:type="dxa"/>
          </w:tcPr>
          <w:p w14:paraId="5AF96CE4" w14:textId="77777777" w:rsidR="009D3FB2" w:rsidRPr="00F35F68" w:rsidRDefault="009D3FB2">
            <w:pPr>
              <w:pStyle w:val="ConsPlusNormal"/>
              <w:rPr>
                <w:rFonts w:ascii="Times New Roman" w:hAnsi="Times New Roman" w:cs="Times New Roman"/>
                <w:sz w:val="20"/>
                <w:szCs w:val="20"/>
              </w:rPr>
            </w:pPr>
          </w:p>
        </w:tc>
        <w:tc>
          <w:tcPr>
            <w:tcW w:w="1077" w:type="dxa"/>
          </w:tcPr>
          <w:p w14:paraId="2DD35F64" w14:textId="77777777" w:rsidR="009D3FB2" w:rsidRPr="00F35F68" w:rsidRDefault="009D3FB2">
            <w:pPr>
              <w:pStyle w:val="ConsPlusNormal"/>
              <w:rPr>
                <w:rFonts w:ascii="Times New Roman" w:hAnsi="Times New Roman" w:cs="Times New Roman"/>
                <w:sz w:val="20"/>
                <w:szCs w:val="20"/>
              </w:rPr>
            </w:pPr>
          </w:p>
        </w:tc>
        <w:tc>
          <w:tcPr>
            <w:tcW w:w="1077" w:type="dxa"/>
          </w:tcPr>
          <w:p w14:paraId="20FF3CC6" w14:textId="77777777" w:rsidR="009D3FB2" w:rsidRPr="00F35F68" w:rsidRDefault="009D3FB2">
            <w:pPr>
              <w:pStyle w:val="ConsPlusNormal"/>
              <w:rPr>
                <w:rFonts w:ascii="Times New Roman" w:hAnsi="Times New Roman" w:cs="Times New Roman"/>
                <w:sz w:val="20"/>
                <w:szCs w:val="20"/>
              </w:rPr>
            </w:pPr>
          </w:p>
        </w:tc>
        <w:tc>
          <w:tcPr>
            <w:tcW w:w="1077" w:type="dxa"/>
          </w:tcPr>
          <w:p w14:paraId="7ACB294E" w14:textId="77777777" w:rsidR="009D3FB2" w:rsidRPr="00F35F68" w:rsidRDefault="009D3FB2">
            <w:pPr>
              <w:pStyle w:val="ConsPlusNormal"/>
              <w:rPr>
                <w:rFonts w:ascii="Times New Roman" w:hAnsi="Times New Roman" w:cs="Times New Roman"/>
                <w:sz w:val="20"/>
                <w:szCs w:val="20"/>
              </w:rPr>
            </w:pPr>
          </w:p>
        </w:tc>
        <w:tc>
          <w:tcPr>
            <w:tcW w:w="1077" w:type="dxa"/>
          </w:tcPr>
          <w:p w14:paraId="5EFC8A13" w14:textId="77777777" w:rsidR="009D3FB2" w:rsidRPr="00F35F68" w:rsidRDefault="009D3FB2">
            <w:pPr>
              <w:pStyle w:val="ConsPlusNormal"/>
              <w:rPr>
                <w:rFonts w:ascii="Times New Roman" w:hAnsi="Times New Roman" w:cs="Times New Roman"/>
                <w:sz w:val="20"/>
                <w:szCs w:val="20"/>
              </w:rPr>
            </w:pPr>
          </w:p>
        </w:tc>
      </w:tr>
      <w:tr w:rsidR="009D3FB2" w:rsidRPr="00F35F68" w14:paraId="02A542FF" w14:textId="77777777" w:rsidTr="00D374FA">
        <w:tc>
          <w:tcPr>
            <w:tcW w:w="3684" w:type="dxa"/>
            <w:gridSpan w:val="3"/>
          </w:tcPr>
          <w:p w14:paraId="40734EB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площадь лесов, в отношении которых лесоустройство не проводилось:</w:t>
            </w:r>
          </w:p>
        </w:tc>
        <w:tc>
          <w:tcPr>
            <w:tcW w:w="1077" w:type="dxa"/>
          </w:tcPr>
          <w:p w14:paraId="229EDC0E" w14:textId="77777777" w:rsidR="009D3FB2" w:rsidRPr="00F35F68" w:rsidRDefault="009D3FB2">
            <w:pPr>
              <w:pStyle w:val="ConsPlusNormal"/>
              <w:rPr>
                <w:rFonts w:ascii="Times New Roman" w:hAnsi="Times New Roman" w:cs="Times New Roman"/>
                <w:sz w:val="20"/>
                <w:szCs w:val="20"/>
              </w:rPr>
            </w:pPr>
          </w:p>
        </w:tc>
        <w:tc>
          <w:tcPr>
            <w:tcW w:w="1077" w:type="dxa"/>
          </w:tcPr>
          <w:p w14:paraId="436CD350" w14:textId="77777777" w:rsidR="009D3FB2" w:rsidRPr="00F35F68" w:rsidRDefault="009D3FB2">
            <w:pPr>
              <w:pStyle w:val="ConsPlusNormal"/>
              <w:rPr>
                <w:rFonts w:ascii="Times New Roman" w:hAnsi="Times New Roman" w:cs="Times New Roman"/>
                <w:sz w:val="20"/>
                <w:szCs w:val="20"/>
              </w:rPr>
            </w:pPr>
          </w:p>
        </w:tc>
        <w:tc>
          <w:tcPr>
            <w:tcW w:w="1077" w:type="dxa"/>
          </w:tcPr>
          <w:p w14:paraId="40F36FD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6690</w:t>
            </w:r>
          </w:p>
        </w:tc>
        <w:tc>
          <w:tcPr>
            <w:tcW w:w="1077" w:type="dxa"/>
          </w:tcPr>
          <w:p w14:paraId="561570E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6690</w:t>
            </w:r>
          </w:p>
        </w:tc>
        <w:tc>
          <w:tcPr>
            <w:tcW w:w="1077" w:type="dxa"/>
          </w:tcPr>
          <w:p w14:paraId="0F992ECE"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1A9F869A" w14:textId="77777777" w:rsidTr="00D374FA">
        <w:tc>
          <w:tcPr>
            <w:tcW w:w="3684" w:type="dxa"/>
            <w:gridSpan w:val="3"/>
          </w:tcPr>
          <w:p w14:paraId="1907DFE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земли населенных пунктов, на которых расположены леса:</w:t>
            </w:r>
          </w:p>
        </w:tc>
        <w:tc>
          <w:tcPr>
            <w:tcW w:w="1077" w:type="dxa"/>
          </w:tcPr>
          <w:p w14:paraId="5E26057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73ABFDC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2833451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51EF153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5C0DDB36"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4E1C5D45" w14:textId="77777777" w:rsidTr="00D374FA">
        <w:tc>
          <w:tcPr>
            <w:tcW w:w="3684" w:type="dxa"/>
            <w:gridSpan w:val="3"/>
          </w:tcPr>
          <w:p w14:paraId="74FB8F9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Всего по области:</w:t>
            </w:r>
          </w:p>
        </w:tc>
        <w:tc>
          <w:tcPr>
            <w:tcW w:w="1077" w:type="dxa"/>
          </w:tcPr>
          <w:p w14:paraId="71BFB4C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6286D69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69E31D6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48EC856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12559</w:t>
            </w:r>
          </w:p>
        </w:tc>
        <w:tc>
          <w:tcPr>
            <w:tcW w:w="1077" w:type="dxa"/>
          </w:tcPr>
          <w:p w14:paraId="34C6EA6E"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100</w:t>
            </w:r>
          </w:p>
        </w:tc>
      </w:tr>
    </w:tbl>
    <w:p w14:paraId="3132FBB4" w14:textId="77777777" w:rsidR="009D3FB2" w:rsidRPr="00F35F68" w:rsidRDefault="009D3FB2">
      <w:pPr>
        <w:pStyle w:val="ConsPlusNormal"/>
        <w:jc w:val="both"/>
        <w:rPr>
          <w:rFonts w:ascii="Times New Roman" w:hAnsi="Times New Roman" w:cs="Times New Roman"/>
        </w:rPr>
      </w:pPr>
    </w:p>
    <w:p w14:paraId="48C8E1FF" w14:textId="77777777" w:rsidR="00F22C8B" w:rsidRPr="00F35F68" w:rsidRDefault="00F22C8B" w:rsidP="000F76C4">
      <w:pPr>
        <w:pStyle w:val="ConsPlusNormal"/>
        <w:rPr>
          <w:rFonts w:ascii="Times New Roman" w:hAnsi="Times New Roman" w:cs="Times New Roman"/>
        </w:rPr>
      </w:pPr>
    </w:p>
    <w:p w14:paraId="5D92DDF5" w14:textId="77777777" w:rsidR="00F22C8B" w:rsidRPr="00F35F68" w:rsidRDefault="00F22C8B" w:rsidP="004C1394">
      <w:pPr>
        <w:pStyle w:val="ConsPlusNormal"/>
        <w:ind w:firstLine="540"/>
        <w:jc w:val="right"/>
        <w:rPr>
          <w:rFonts w:ascii="Times New Roman" w:hAnsi="Times New Roman" w:cs="Times New Roman"/>
        </w:rPr>
      </w:pPr>
    </w:p>
    <w:p w14:paraId="6659F68A" w14:textId="77777777" w:rsidR="004C1394" w:rsidRPr="00F35F68" w:rsidRDefault="004C1394" w:rsidP="004C1394">
      <w:pPr>
        <w:pStyle w:val="ConsPlusNormal"/>
        <w:ind w:firstLine="540"/>
        <w:jc w:val="right"/>
        <w:rPr>
          <w:rFonts w:ascii="Times New Roman" w:hAnsi="Times New Roman" w:cs="Times New Roman"/>
          <w:sz w:val="24"/>
          <w:szCs w:val="24"/>
        </w:rPr>
      </w:pPr>
      <w:r w:rsidRPr="00F35F68">
        <w:rPr>
          <w:rFonts w:ascii="Times New Roman" w:hAnsi="Times New Roman" w:cs="Times New Roman"/>
          <w:sz w:val="24"/>
          <w:szCs w:val="24"/>
        </w:rPr>
        <w:t>Таблица 1.4.2.1.1</w:t>
      </w:r>
    </w:p>
    <w:p w14:paraId="2453F39C" w14:textId="77777777" w:rsidR="004C1394" w:rsidRPr="00F35F68" w:rsidRDefault="004C1394" w:rsidP="004C1394">
      <w:pPr>
        <w:pStyle w:val="ConsPlusNormal"/>
        <w:ind w:firstLine="540"/>
        <w:jc w:val="center"/>
        <w:rPr>
          <w:rFonts w:ascii="Times New Roman" w:hAnsi="Times New Roman" w:cs="Times New Roman"/>
          <w:b/>
          <w:sz w:val="24"/>
          <w:szCs w:val="24"/>
        </w:rPr>
      </w:pPr>
    </w:p>
    <w:p w14:paraId="43B57B97" w14:textId="77777777" w:rsidR="004C1394" w:rsidRPr="00F35F68" w:rsidRDefault="004C1394" w:rsidP="004C1394">
      <w:pPr>
        <w:pStyle w:val="ConsPlusNormal"/>
        <w:ind w:firstLine="540"/>
        <w:jc w:val="center"/>
        <w:rPr>
          <w:rFonts w:ascii="Times New Roman" w:hAnsi="Times New Roman" w:cs="Times New Roman"/>
          <w:sz w:val="24"/>
          <w:szCs w:val="24"/>
        </w:rPr>
      </w:pPr>
      <w:r w:rsidRPr="00F35F68">
        <w:rPr>
          <w:rFonts w:ascii="Times New Roman" w:hAnsi="Times New Roman" w:cs="Times New Roman"/>
          <w:sz w:val="24"/>
          <w:szCs w:val="24"/>
        </w:rPr>
        <w:t>Сведения о распределении площади лесов, расположенных на землях населенных пунктов, за период действия Лесного плана Кировской области</w:t>
      </w:r>
    </w:p>
    <w:p w14:paraId="50019AFB" w14:textId="77777777" w:rsidR="000F76C4" w:rsidRPr="00F35F68" w:rsidRDefault="000F76C4" w:rsidP="004C1394">
      <w:pPr>
        <w:pStyle w:val="ConsPlusNormal"/>
        <w:ind w:firstLine="540"/>
        <w:jc w:val="center"/>
        <w:rPr>
          <w:rFonts w:ascii="Times New Roman" w:hAnsi="Times New Roman" w:cs="Times New Roman"/>
          <w:b/>
          <w:sz w:val="24"/>
          <w:szCs w:val="24"/>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895"/>
        <w:gridCol w:w="1812"/>
        <w:gridCol w:w="1539"/>
        <w:gridCol w:w="1171"/>
        <w:gridCol w:w="1067"/>
        <w:gridCol w:w="1133"/>
        <w:gridCol w:w="1067"/>
        <w:gridCol w:w="804"/>
      </w:tblGrid>
      <w:tr w:rsidR="004C1394" w:rsidRPr="00F35F68" w14:paraId="0757D5DC"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4533A7B"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w:t>
            </w:r>
          </w:p>
          <w:p w14:paraId="27F7465E" w14:textId="77777777" w:rsidR="004C1394" w:rsidRPr="00F35F68" w:rsidRDefault="004C1394" w:rsidP="004C1394">
            <w:pPr>
              <w:pStyle w:val="ConsPlusNormal"/>
              <w:ind w:firstLine="540"/>
              <w:jc w:val="both"/>
              <w:rPr>
                <w:rFonts w:ascii="Times New Roman" w:hAnsi="Times New Roman" w:cs="Times New Roman"/>
                <w:sz w:val="20"/>
                <w:szCs w:val="20"/>
              </w:rPr>
            </w:pPr>
            <w:proofErr w:type="gramStart"/>
            <w:r w:rsidRPr="00F35F68">
              <w:rPr>
                <w:rFonts w:ascii="Times New Roman" w:hAnsi="Times New Roman" w:cs="Times New Roman"/>
                <w:sz w:val="20"/>
                <w:szCs w:val="20"/>
              </w:rPr>
              <w:t>п</w:t>
            </w:r>
            <w:proofErr w:type="gramEnd"/>
            <w:r w:rsidRPr="00F35F68">
              <w:rPr>
                <w:rFonts w:ascii="Times New Roman" w:hAnsi="Times New Roman" w:cs="Times New Roman"/>
                <w:sz w:val="20"/>
                <w:szCs w:val="20"/>
              </w:rPr>
              <w:t>/п</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54535B24" w14:textId="77777777" w:rsidR="004C1394" w:rsidRPr="00F35F68" w:rsidRDefault="004C1394" w:rsidP="001E6782">
            <w:pPr>
              <w:pStyle w:val="ConsPlusNormal"/>
              <w:ind w:firstLine="540"/>
              <w:jc w:val="center"/>
              <w:rPr>
                <w:rFonts w:ascii="Times New Roman" w:hAnsi="Times New Roman" w:cs="Times New Roman"/>
                <w:sz w:val="20"/>
                <w:szCs w:val="20"/>
              </w:rPr>
            </w:pPr>
            <w:r w:rsidRPr="00F35F68">
              <w:rPr>
                <w:rFonts w:ascii="Times New Roman" w:hAnsi="Times New Roman" w:cs="Times New Roman"/>
                <w:sz w:val="20"/>
                <w:szCs w:val="20"/>
              </w:rPr>
              <w:t>Админист</w:t>
            </w:r>
            <w:r w:rsidRPr="00F35F68">
              <w:rPr>
                <w:rFonts w:ascii="Times New Roman" w:hAnsi="Times New Roman" w:cs="Times New Roman"/>
                <w:sz w:val="20"/>
                <w:szCs w:val="20"/>
              </w:rPr>
              <w:softHyphen/>
            </w:r>
            <w:r w:rsidRPr="00F35F68">
              <w:rPr>
                <w:rFonts w:ascii="Times New Roman" w:hAnsi="Times New Roman" w:cs="Times New Roman"/>
                <w:sz w:val="20"/>
                <w:szCs w:val="20"/>
              </w:rPr>
              <w:softHyphen/>
              <w:t>ративный район</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14:paraId="1CDC4980" w14:textId="77777777" w:rsidR="004C1394" w:rsidRPr="00F35F68" w:rsidRDefault="004C1394"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Лесничество</w:t>
            </w:r>
          </w:p>
        </w:tc>
        <w:tc>
          <w:tcPr>
            <w:tcW w:w="1190" w:type="pct"/>
            <w:gridSpan w:val="2"/>
            <w:tcBorders>
              <w:top w:val="single" w:sz="4" w:space="0" w:color="auto"/>
              <w:left w:val="single" w:sz="4" w:space="0" w:color="auto"/>
              <w:bottom w:val="single" w:sz="4" w:space="0" w:color="auto"/>
              <w:right w:val="single" w:sz="4" w:space="0" w:color="auto"/>
            </w:tcBorders>
            <w:vAlign w:val="center"/>
            <w:hideMark/>
          </w:tcPr>
          <w:p w14:paraId="49FC69AC" w14:textId="77777777" w:rsidR="004C1394" w:rsidRPr="00F35F68" w:rsidRDefault="004C1394"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Показатели на 01.01.2018 г., </w:t>
            </w:r>
            <w:proofErr w:type="gramStart"/>
            <w:r w:rsidRPr="00F35F68">
              <w:rPr>
                <w:rFonts w:ascii="Times New Roman" w:hAnsi="Times New Roman" w:cs="Times New Roman"/>
                <w:sz w:val="20"/>
                <w:szCs w:val="20"/>
              </w:rPr>
              <w:t>га</w:t>
            </w:r>
            <w:proofErr w:type="gramEnd"/>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14:paraId="736ED1D5" w14:textId="77777777" w:rsidR="004C1394" w:rsidRPr="00F35F68" w:rsidRDefault="002276B7"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Показатели на 01.01.2024</w:t>
            </w:r>
            <w:r w:rsidR="004C1394" w:rsidRPr="00F35F68">
              <w:rPr>
                <w:rFonts w:ascii="Times New Roman" w:hAnsi="Times New Roman" w:cs="Times New Roman"/>
                <w:sz w:val="20"/>
                <w:szCs w:val="20"/>
              </w:rPr>
              <w:t xml:space="preserve"> г., </w:t>
            </w:r>
            <w:proofErr w:type="gramStart"/>
            <w:r w:rsidR="004C1394" w:rsidRPr="00F35F68">
              <w:rPr>
                <w:rFonts w:ascii="Times New Roman" w:hAnsi="Times New Roman" w:cs="Times New Roman"/>
                <w:sz w:val="20"/>
                <w:szCs w:val="20"/>
              </w:rPr>
              <w:t>га</w:t>
            </w:r>
            <w:proofErr w:type="gramEnd"/>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7D74DD39" w14:textId="77777777" w:rsidR="004C1394" w:rsidRPr="00F35F68" w:rsidRDefault="004C1394"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 отноше</w:t>
            </w:r>
            <w:r w:rsidRPr="00F35F68">
              <w:rPr>
                <w:rFonts w:ascii="Times New Roman" w:hAnsi="Times New Roman" w:cs="Times New Roman"/>
                <w:sz w:val="20"/>
                <w:szCs w:val="20"/>
              </w:rPr>
              <w:softHyphen/>
              <w:t>нию к пока</w:t>
            </w:r>
            <w:r w:rsidRPr="00F35F68">
              <w:rPr>
                <w:rFonts w:ascii="Times New Roman" w:hAnsi="Times New Roman" w:cs="Times New Roman"/>
                <w:sz w:val="20"/>
                <w:szCs w:val="20"/>
              </w:rPr>
              <w:softHyphen/>
              <w:t>зателям преды</w:t>
            </w:r>
            <w:r w:rsidRPr="00F35F68">
              <w:rPr>
                <w:rFonts w:ascii="Times New Roman" w:hAnsi="Times New Roman" w:cs="Times New Roman"/>
                <w:sz w:val="20"/>
                <w:szCs w:val="20"/>
              </w:rPr>
              <w:softHyphen/>
              <w:t>дущего лесного, %</w:t>
            </w:r>
          </w:p>
        </w:tc>
      </w:tr>
      <w:tr w:rsidR="004C1394" w:rsidRPr="00F35F68" w14:paraId="21D3CE8C" w14:textId="77777777" w:rsidTr="00963BFF">
        <w:trPr>
          <w:trHeight w:val="216"/>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4FB42007" w14:textId="77777777" w:rsidR="004C1394" w:rsidRPr="00F35F68" w:rsidRDefault="004C1394" w:rsidP="004C1394">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4C3D94D8" w14:textId="77777777" w:rsidR="004C1394" w:rsidRPr="00F35F68" w:rsidRDefault="004C1394" w:rsidP="004C1394">
            <w:pPr>
              <w:pStyle w:val="ConsPlusNormal"/>
              <w:ind w:firstLine="540"/>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3F650" w14:textId="77777777" w:rsidR="004C1394" w:rsidRPr="00F35F68" w:rsidRDefault="004C1394" w:rsidP="004C1394">
            <w:pPr>
              <w:pStyle w:val="ConsPlusNormal"/>
              <w:ind w:firstLine="540"/>
              <w:jc w:val="both"/>
              <w:rPr>
                <w:rFonts w:ascii="Times New Roman" w:hAnsi="Times New Roman" w:cs="Times New Roman"/>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14:paraId="6E8D3EB7" w14:textId="77777777" w:rsidR="004C1394" w:rsidRPr="00F35F68" w:rsidRDefault="004C1394" w:rsidP="001E6782">
            <w:pPr>
              <w:pStyle w:val="ConsPlusNormal"/>
              <w:ind w:firstLine="540"/>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562" w:type="pct"/>
            <w:tcBorders>
              <w:top w:val="single" w:sz="4" w:space="0" w:color="auto"/>
              <w:left w:val="single" w:sz="4" w:space="0" w:color="auto"/>
              <w:bottom w:val="single" w:sz="4" w:space="0" w:color="auto"/>
              <w:right w:val="single" w:sz="4" w:space="0" w:color="auto"/>
            </w:tcBorders>
            <w:vAlign w:val="center"/>
            <w:hideMark/>
          </w:tcPr>
          <w:p w14:paraId="3BABE2CC" w14:textId="77777777" w:rsidR="004C1394" w:rsidRPr="00F35F68" w:rsidRDefault="004C1394"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распо</w:t>
            </w:r>
            <w:r w:rsidRPr="00F35F68">
              <w:rPr>
                <w:rFonts w:ascii="Times New Roman" w:hAnsi="Times New Roman" w:cs="Times New Roman"/>
                <w:sz w:val="20"/>
                <w:szCs w:val="20"/>
              </w:rPr>
              <w:softHyphen/>
              <w:t>ло</w:t>
            </w:r>
            <w:r w:rsidRPr="00F35F68">
              <w:rPr>
                <w:rFonts w:ascii="Times New Roman" w:hAnsi="Times New Roman" w:cs="Times New Roman"/>
                <w:sz w:val="20"/>
                <w:szCs w:val="20"/>
              </w:rPr>
              <w:softHyphen/>
              <w:t>жен</w:t>
            </w:r>
            <w:r w:rsidRPr="00F35F68">
              <w:rPr>
                <w:rFonts w:ascii="Times New Roman" w:hAnsi="Times New Roman" w:cs="Times New Roman"/>
                <w:sz w:val="20"/>
                <w:szCs w:val="20"/>
              </w:rPr>
              <w:softHyphen/>
              <w:t>ные на землях населенных пунктов</w:t>
            </w:r>
          </w:p>
        </w:tc>
        <w:tc>
          <w:tcPr>
            <w:tcW w:w="608" w:type="pct"/>
            <w:tcBorders>
              <w:top w:val="single" w:sz="4" w:space="0" w:color="auto"/>
              <w:left w:val="single" w:sz="4" w:space="0" w:color="auto"/>
              <w:bottom w:val="single" w:sz="4" w:space="0" w:color="auto"/>
              <w:right w:val="single" w:sz="4" w:space="0" w:color="auto"/>
            </w:tcBorders>
            <w:vAlign w:val="center"/>
            <w:hideMark/>
          </w:tcPr>
          <w:p w14:paraId="4C2890BD" w14:textId="77777777" w:rsidR="004C1394" w:rsidRPr="00F35F68" w:rsidRDefault="004C1394" w:rsidP="001E6782">
            <w:pPr>
              <w:pStyle w:val="ConsPlusNormal"/>
              <w:ind w:firstLine="540"/>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496" w:type="pct"/>
            <w:tcBorders>
              <w:top w:val="single" w:sz="4" w:space="0" w:color="auto"/>
              <w:left w:val="single" w:sz="4" w:space="0" w:color="auto"/>
              <w:bottom w:val="single" w:sz="4" w:space="0" w:color="auto"/>
              <w:right w:val="single" w:sz="4" w:space="0" w:color="auto"/>
            </w:tcBorders>
            <w:vAlign w:val="center"/>
            <w:hideMark/>
          </w:tcPr>
          <w:p w14:paraId="4B457A53" w14:textId="77777777" w:rsidR="004C1394" w:rsidRPr="00F35F68" w:rsidRDefault="004C1394" w:rsidP="001E678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распо</w:t>
            </w:r>
            <w:r w:rsidRPr="00F35F68">
              <w:rPr>
                <w:rFonts w:ascii="Times New Roman" w:hAnsi="Times New Roman" w:cs="Times New Roman"/>
                <w:sz w:val="20"/>
                <w:szCs w:val="20"/>
              </w:rPr>
              <w:softHyphen/>
              <w:t>ло</w:t>
            </w:r>
            <w:r w:rsidRPr="00F35F68">
              <w:rPr>
                <w:rFonts w:ascii="Times New Roman" w:hAnsi="Times New Roman" w:cs="Times New Roman"/>
                <w:sz w:val="20"/>
                <w:szCs w:val="20"/>
              </w:rPr>
              <w:softHyphen/>
              <w:t>жен</w:t>
            </w:r>
            <w:r w:rsidRPr="00F35F68">
              <w:rPr>
                <w:rFonts w:ascii="Times New Roman" w:hAnsi="Times New Roman" w:cs="Times New Roman"/>
                <w:sz w:val="20"/>
                <w:szCs w:val="20"/>
              </w:rPr>
              <w:softHyphen/>
              <w:t>ные на землях населенных пунктов</w:t>
            </w: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4372AFEC" w14:textId="77777777" w:rsidR="004C1394" w:rsidRPr="00F35F68" w:rsidRDefault="004C1394" w:rsidP="001E6782">
            <w:pPr>
              <w:pStyle w:val="ConsPlusNormal"/>
              <w:ind w:firstLine="540"/>
              <w:jc w:val="center"/>
              <w:rPr>
                <w:rFonts w:ascii="Times New Roman" w:hAnsi="Times New Roman" w:cs="Times New Roman"/>
                <w:sz w:val="20"/>
                <w:szCs w:val="20"/>
              </w:rPr>
            </w:pPr>
          </w:p>
        </w:tc>
      </w:tr>
      <w:tr w:rsidR="004C1394" w:rsidRPr="00F35F68" w14:paraId="3CE4BB85"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55A79438"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w:t>
            </w:r>
          </w:p>
        </w:tc>
        <w:tc>
          <w:tcPr>
            <w:tcW w:w="966" w:type="pct"/>
            <w:tcBorders>
              <w:top w:val="single" w:sz="4" w:space="0" w:color="auto"/>
              <w:left w:val="single" w:sz="4" w:space="0" w:color="auto"/>
              <w:bottom w:val="single" w:sz="4" w:space="0" w:color="auto"/>
              <w:right w:val="single" w:sz="4" w:space="0" w:color="auto"/>
            </w:tcBorders>
            <w:vAlign w:val="center"/>
            <w:hideMark/>
          </w:tcPr>
          <w:p w14:paraId="18EE0D80"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2</w:t>
            </w:r>
          </w:p>
        </w:tc>
        <w:tc>
          <w:tcPr>
            <w:tcW w:w="822" w:type="pct"/>
            <w:tcBorders>
              <w:top w:val="single" w:sz="4" w:space="0" w:color="auto"/>
              <w:left w:val="single" w:sz="4" w:space="0" w:color="auto"/>
              <w:bottom w:val="single" w:sz="4" w:space="0" w:color="auto"/>
              <w:right w:val="single" w:sz="4" w:space="0" w:color="auto"/>
            </w:tcBorders>
            <w:vAlign w:val="center"/>
            <w:hideMark/>
          </w:tcPr>
          <w:p w14:paraId="7F88A337"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3</w:t>
            </w:r>
          </w:p>
        </w:tc>
        <w:tc>
          <w:tcPr>
            <w:tcW w:w="628" w:type="pct"/>
            <w:tcBorders>
              <w:top w:val="single" w:sz="4" w:space="0" w:color="auto"/>
              <w:left w:val="single" w:sz="4" w:space="0" w:color="auto"/>
              <w:bottom w:val="single" w:sz="4" w:space="0" w:color="auto"/>
              <w:right w:val="single" w:sz="4" w:space="0" w:color="auto"/>
            </w:tcBorders>
            <w:vAlign w:val="center"/>
            <w:hideMark/>
          </w:tcPr>
          <w:p w14:paraId="37EA6C44"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4</w:t>
            </w:r>
          </w:p>
        </w:tc>
        <w:tc>
          <w:tcPr>
            <w:tcW w:w="562" w:type="pct"/>
            <w:tcBorders>
              <w:top w:val="single" w:sz="4" w:space="0" w:color="auto"/>
              <w:left w:val="single" w:sz="4" w:space="0" w:color="auto"/>
              <w:bottom w:val="single" w:sz="4" w:space="0" w:color="auto"/>
              <w:right w:val="single" w:sz="4" w:space="0" w:color="auto"/>
            </w:tcBorders>
            <w:vAlign w:val="center"/>
            <w:hideMark/>
          </w:tcPr>
          <w:p w14:paraId="37484D23"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5</w:t>
            </w:r>
          </w:p>
        </w:tc>
        <w:tc>
          <w:tcPr>
            <w:tcW w:w="608" w:type="pct"/>
            <w:tcBorders>
              <w:top w:val="single" w:sz="4" w:space="0" w:color="auto"/>
              <w:left w:val="single" w:sz="4" w:space="0" w:color="auto"/>
              <w:bottom w:val="single" w:sz="4" w:space="0" w:color="auto"/>
              <w:right w:val="single" w:sz="4" w:space="0" w:color="auto"/>
            </w:tcBorders>
            <w:vAlign w:val="center"/>
            <w:hideMark/>
          </w:tcPr>
          <w:p w14:paraId="6BC408C9"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6</w:t>
            </w:r>
          </w:p>
        </w:tc>
        <w:tc>
          <w:tcPr>
            <w:tcW w:w="496" w:type="pct"/>
            <w:tcBorders>
              <w:top w:val="single" w:sz="4" w:space="0" w:color="auto"/>
              <w:left w:val="single" w:sz="4" w:space="0" w:color="auto"/>
              <w:bottom w:val="single" w:sz="4" w:space="0" w:color="auto"/>
              <w:right w:val="single" w:sz="4" w:space="0" w:color="auto"/>
            </w:tcBorders>
            <w:vAlign w:val="center"/>
            <w:hideMark/>
          </w:tcPr>
          <w:p w14:paraId="5A91F563"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7</w:t>
            </w:r>
          </w:p>
        </w:tc>
        <w:tc>
          <w:tcPr>
            <w:tcW w:w="435" w:type="pct"/>
            <w:tcBorders>
              <w:top w:val="single" w:sz="4" w:space="0" w:color="auto"/>
              <w:left w:val="single" w:sz="4" w:space="0" w:color="auto"/>
              <w:bottom w:val="single" w:sz="4" w:space="0" w:color="auto"/>
              <w:right w:val="single" w:sz="4" w:space="0" w:color="auto"/>
            </w:tcBorders>
            <w:vAlign w:val="center"/>
            <w:hideMark/>
          </w:tcPr>
          <w:p w14:paraId="2C7FC63C" w14:textId="77777777" w:rsidR="004C1394" w:rsidRPr="00F35F68" w:rsidRDefault="004C1394" w:rsidP="004C1394">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8</w:t>
            </w:r>
          </w:p>
        </w:tc>
      </w:tr>
      <w:tr w:rsidR="001E6D57" w:rsidRPr="00F35F68" w14:paraId="5983C916"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2DFAC159"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07D8399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Белохолу</w:t>
            </w:r>
            <w:r w:rsidRPr="00F35F68">
              <w:rPr>
                <w:rFonts w:ascii="Times New Roman" w:hAnsi="Times New Roman" w:cs="Times New Roman"/>
                <w:color w:val="000000"/>
                <w:sz w:val="20"/>
                <w:szCs w:val="20"/>
              </w:rPr>
              <w:softHyphen/>
              <w:t>ницкий</w:t>
            </w:r>
          </w:p>
        </w:tc>
        <w:tc>
          <w:tcPr>
            <w:tcW w:w="822" w:type="pct"/>
            <w:tcBorders>
              <w:top w:val="single" w:sz="4" w:space="0" w:color="auto"/>
              <w:left w:val="single" w:sz="4" w:space="0" w:color="auto"/>
              <w:bottom w:val="single" w:sz="4" w:space="0" w:color="auto"/>
              <w:right w:val="single" w:sz="4" w:space="0" w:color="auto"/>
            </w:tcBorders>
            <w:vAlign w:val="center"/>
          </w:tcPr>
          <w:p w14:paraId="0D27246A"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Белохолу</w:t>
            </w:r>
            <w:r w:rsidRPr="00F35F68">
              <w:rPr>
                <w:rFonts w:ascii="Times New Roman" w:hAnsi="Times New Roman" w:cs="Times New Roman"/>
                <w:color w:val="000000"/>
                <w:sz w:val="20"/>
                <w:szCs w:val="20"/>
              </w:rPr>
              <w:softHyphen/>
              <w:t>ницкое</w:t>
            </w:r>
          </w:p>
        </w:tc>
        <w:tc>
          <w:tcPr>
            <w:tcW w:w="628" w:type="pct"/>
            <w:tcBorders>
              <w:top w:val="single" w:sz="4" w:space="0" w:color="auto"/>
              <w:left w:val="single" w:sz="4" w:space="0" w:color="auto"/>
              <w:bottom w:val="single" w:sz="4" w:space="0" w:color="auto"/>
              <w:right w:val="single" w:sz="4" w:space="0" w:color="auto"/>
            </w:tcBorders>
            <w:vAlign w:val="center"/>
          </w:tcPr>
          <w:p w14:paraId="31ACAAF5"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205</w:t>
            </w:r>
          </w:p>
        </w:tc>
        <w:tc>
          <w:tcPr>
            <w:tcW w:w="562" w:type="pct"/>
            <w:tcBorders>
              <w:top w:val="single" w:sz="4" w:space="0" w:color="auto"/>
              <w:left w:val="single" w:sz="4" w:space="0" w:color="auto"/>
              <w:bottom w:val="single" w:sz="4" w:space="0" w:color="auto"/>
              <w:right w:val="single" w:sz="4" w:space="0" w:color="auto"/>
            </w:tcBorders>
            <w:vAlign w:val="center"/>
          </w:tcPr>
          <w:p w14:paraId="4827588A"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205</w:t>
            </w:r>
          </w:p>
        </w:tc>
        <w:tc>
          <w:tcPr>
            <w:tcW w:w="608" w:type="pct"/>
            <w:tcBorders>
              <w:top w:val="single" w:sz="4" w:space="0" w:color="auto"/>
              <w:left w:val="single" w:sz="4" w:space="0" w:color="auto"/>
              <w:bottom w:val="single" w:sz="4" w:space="0" w:color="auto"/>
              <w:right w:val="single" w:sz="4" w:space="0" w:color="auto"/>
            </w:tcBorders>
            <w:vAlign w:val="center"/>
          </w:tcPr>
          <w:p w14:paraId="287C705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240</w:t>
            </w:r>
          </w:p>
        </w:tc>
        <w:tc>
          <w:tcPr>
            <w:tcW w:w="496" w:type="pct"/>
            <w:tcBorders>
              <w:top w:val="single" w:sz="4" w:space="0" w:color="auto"/>
              <w:left w:val="single" w:sz="4" w:space="0" w:color="auto"/>
              <w:bottom w:val="single" w:sz="4" w:space="0" w:color="auto"/>
              <w:right w:val="single" w:sz="4" w:space="0" w:color="auto"/>
            </w:tcBorders>
            <w:vAlign w:val="center"/>
          </w:tcPr>
          <w:p w14:paraId="48ED802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216</w:t>
            </w:r>
          </w:p>
        </w:tc>
        <w:tc>
          <w:tcPr>
            <w:tcW w:w="435" w:type="pct"/>
            <w:tcBorders>
              <w:top w:val="single" w:sz="4" w:space="0" w:color="auto"/>
              <w:left w:val="single" w:sz="4" w:space="0" w:color="auto"/>
              <w:bottom w:val="single" w:sz="4" w:space="0" w:color="auto"/>
              <w:right w:val="single" w:sz="4" w:space="0" w:color="auto"/>
            </w:tcBorders>
            <w:vAlign w:val="center"/>
          </w:tcPr>
          <w:p w14:paraId="5A5A693A" w14:textId="77777777" w:rsidR="001E6D57" w:rsidRPr="00F35F68" w:rsidRDefault="002276B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117,07</w:t>
            </w:r>
          </w:p>
        </w:tc>
      </w:tr>
      <w:tr w:rsidR="001E6D57" w:rsidRPr="00F35F68" w14:paraId="031CF130"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2FC623DD"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5F5AAB14" w14:textId="77777777" w:rsidR="001E6D57" w:rsidRPr="00F35F68" w:rsidRDefault="001E6D57" w:rsidP="001E6D57">
            <w:pPr>
              <w:jc w:val="center"/>
              <w:rPr>
                <w:rFonts w:ascii="Times New Roman" w:hAnsi="Times New Roman" w:cs="Times New Roman"/>
                <w:color w:val="000000"/>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tcPr>
          <w:p w14:paraId="3461F74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tcPr>
          <w:p w14:paraId="2D5856E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205</w:t>
            </w:r>
          </w:p>
        </w:tc>
        <w:tc>
          <w:tcPr>
            <w:tcW w:w="562" w:type="pct"/>
            <w:tcBorders>
              <w:top w:val="single" w:sz="4" w:space="0" w:color="auto"/>
              <w:left w:val="single" w:sz="4" w:space="0" w:color="auto"/>
              <w:bottom w:val="single" w:sz="4" w:space="0" w:color="auto"/>
              <w:right w:val="single" w:sz="4" w:space="0" w:color="auto"/>
            </w:tcBorders>
            <w:vAlign w:val="center"/>
          </w:tcPr>
          <w:p w14:paraId="310ABC4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205</w:t>
            </w:r>
          </w:p>
        </w:tc>
        <w:tc>
          <w:tcPr>
            <w:tcW w:w="608" w:type="pct"/>
            <w:tcBorders>
              <w:top w:val="single" w:sz="4" w:space="0" w:color="auto"/>
              <w:left w:val="single" w:sz="4" w:space="0" w:color="auto"/>
              <w:bottom w:val="single" w:sz="4" w:space="0" w:color="auto"/>
              <w:right w:val="single" w:sz="4" w:space="0" w:color="auto"/>
            </w:tcBorders>
            <w:vAlign w:val="center"/>
          </w:tcPr>
          <w:p w14:paraId="03E5B9E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240</w:t>
            </w:r>
          </w:p>
        </w:tc>
        <w:tc>
          <w:tcPr>
            <w:tcW w:w="496" w:type="pct"/>
            <w:tcBorders>
              <w:top w:val="single" w:sz="4" w:space="0" w:color="auto"/>
              <w:left w:val="single" w:sz="4" w:space="0" w:color="auto"/>
              <w:bottom w:val="single" w:sz="4" w:space="0" w:color="auto"/>
              <w:right w:val="single" w:sz="4" w:space="0" w:color="auto"/>
            </w:tcBorders>
            <w:vAlign w:val="center"/>
          </w:tcPr>
          <w:p w14:paraId="1F1978A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216</w:t>
            </w:r>
          </w:p>
        </w:tc>
        <w:tc>
          <w:tcPr>
            <w:tcW w:w="435" w:type="pct"/>
            <w:tcBorders>
              <w:top w:val="single" w:sz="4" w:space="0" w:color="auto"/>
              <w:left w:val="single" w:sz="4" w:space="0" w:color="auto"/>
              <w:bottom w:val="single" w:sz="4" w:space="0" w:color="auto"/>
              <w:right w:val="single" w:sz="4" w:space="0" w:color="auto"/>
            </w:tcBorders>
            <w:vAlign w:val="center"/>
          </w:tcPr>
          <w:p w14:paraId="2F379A08" w14:textId="77777777" w:rsidR="001E6D57" w:rsidRPr="00F35F68" w:rsidRDefault="002276B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117,07</w:t>
            </w:r>
          </w:p>
        </w:tc>
      </w:tr>
      <w:tr w:rsidR="001E6D57" w:rsidRPr="00F35F68" w14:paraId="43E98035"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085D6E78"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0363B5A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Верхнекамский</w:t>
            </w:r>
          </w:p>
        </w:tc>
        <w:tc>
          <w:tcPr>
            <w:tcW w:w="822" w:type="pct"/>
            <w:tcBorders>
              <w:top w:val="single" w:sz="4" w:space="0" w:color="auto"/>
              <w:left w:val="single" w:sz="4" w:space="0" w:color="auto"/>
              <w:bottom w:val="single" w:sz="4" w:space="0" w:color="auto"/>
              <w:right w:val="single" w:sz="4" w:space="0" w:color="auto"/>
            </w:tcBorders>
            <w:vAlign w:val="center"/>
          </w:tcPr>
          <w:p w14:paraId="233BCFA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Кирсинское</w:t>
            </w:r>
          </w:p>
        </w:tc>
        <w:tc>
          <w:tcPr>
            <w:tcW w:w="628" w:type="pct"/>
            <w:tcBorders>
              <w:top w:val="single" w:sz="4" w:space="0" w:color="auto"/>
              <w:left w:val="single" w:sz="4" w:space="0" w:color="auto"/>
              <w:bottom w:val="single" w:sz="4" w:space="0" w:color="auto"/>
              <w:right w:val="single" w:sz="4" w:space="0" w:color="auto"/>
            </w:tcBorders>
            <w:vAlign w:val="center"/>
          </w:tcPr>
          <w:p w14:paraId="4898F82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562" w:type="pct"/>
            <w:tcBorders>
              <w:top w:val="single" w:sz="4" w:space="0" w:color="auto"/>
              <w:left w:val="single" w:sz="4" w:space="0" w:color="auto"/>
              <w:bottom w:val="single" w:sz="4" w:space="0" w:color="auto"/>
              <w:right w:val="single" w:sz="4" w:space="0" w:color="auto"/>
            </w:tcBorders>
            <w:vAlign w:val="center"/>
          </w:tcPr>
          <w:p w14:paraId="2F74F0F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608" w:type="pct"/>
            <w:tcBorders>
              <w:top w:val="single" w:sz="4" w:space="0" w:color="auto"/>
              <w:left w:val="single" w:sz="4" w:space="0" w:color="auto"/>
              <w:bottom w:val="single" w:sz="4" w:space="0" w:color="auto"/>
              <w:right w:val="single" w:sz="4" w:space="0" w:color="auto"/>
            </w:tcBorders>
            <w:vAlign w:val="center"/>
          </w:tcPr>
          <w:p w14:paraId="344D3D26"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496" w:type="pct"/>
            <w:tcBorders>
              <w:top w:val="single" w:sz="4" w:space="0" w:color="auto"/>
              <w:left w:val="single" w:sz="4" w:space="0" w:color="auto"/>
              <w:bottom w:val="single" w:sz="4" w:space="0" w:color="auto"/>
              <w:right w:val="single" w:sz="4" w:space="0" w:color="auto"/>
            </w:tcBorders>
            <w:vAlign w:val="center"/>
          </w:tcPr>
          <w:p w14:paraId="122FB99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435" w:type="pct"/>
            <w:tcBorders>
              <w:top w:val="single" w:sz="4" w:space="0" w:color="auto"/>
              <w:left w:val="single" w:sz="4" w:space="0" w:color="auto"/>
              <w:bottom w:val="single" w:sz="4" w:space="0" w:color="auto"/>
              <w:right w:val="single" w:sz="4" w:space="0" w:color="auto"/>
            </w:tcBorders>
            <w:vAlign w:val="center"/>
          </w:tcPr>
          <w:p w14:paraId="4BEFA714"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746C154A"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6FE85834"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3F8CB2C2" w14:textId="77777777" w:rsidR="001E6D57" w:rsidRPr="00F35F68" w:rsidRDefault="001E6D57" w:rsidP="001E6D57">
            <w:pPr>
              <w:jc w:val="center"/>
              <w:rPr>
                <w:rFonts w:ascii="Times New Roman" w:hAnsi="Times New Roman" w:cs="Times New Roman"/>
                <w:color w:val="000000"/>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tcPr>
          <w:p w14:paraId="13B29DA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tcPr>
          <w:p w14:paraId="4657266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562" w:type="pct"/>
            <w:tcBorders>
              <w:top w:val="single" w:sz="4" w:space="0" w:color="auto"/>
              <w:left w:val="single" w:sz="4" w:space="0" w:color="auto"/>
              <w:bottom w:val="single" w:sz="4" w:space="0" w:color="auto"/>
              <w:right w:val="single" w:sz="4" w:space="0" w:color="auto"/>
            </w:tcBorders>
            <w:vAlign w:val="center"/>
          </w:tcPr>
          <w:p w14:paraId="1869E8C2"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608" w:type="pct"/>
            <w:tcBorders>
              <w:top w:val="single" w:sz="4" w:space="0" w:color="auto"/>
              <w:left w:val="single" w:sz="4" w:space="0" w:color="auto"/>
              <w:bottom w:val="single" w:sz="4" w:space="0" w:color="auto"/>
              <w:right w:val="single" w:sz="4" w:space="0" w:color="auto"/>
            </w:tcBorders>
            <w:vAlign w:val="center"/>
          </w:tcPr>
          <w:p w14:paraId="3213270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496" w:type="pct"/>
            <w:tcBorders>
              <w:top w:val="single" w:sz="4" w:space="0" w:color="auto"/>
              <w:left w:val="single" w:sz="4" w:space="0" w:color="auto"/>
              <w:bottom w:val="single" w:sz="4" w:space="0" w:color="auto"/>
              <w:right w:val="single" w:sz="4" w:space="0" w:color="auto"/>
            </w:tcBorders>
            <w:vAlign w:val="center"/>
          </w:tcPr>
          <w:p w14:paraId="23CE0FF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79</w:t>
            </w:r>
          </w:p>
        </w:tc>
        <w:tc>
          <w:tcPr>
            <w:tcW w:w="435" w:type="pct"/>
            <w:tcBorders>
              <w:top w:val="single" w:sz="4" w:space="0" w:color="auto"/>
              <w:left w:val="single" w:sz="4" w:space="0" w:color="auto"/>
              <w:bottom w:val="single" w:sz="4" w:space="0" w:color="auto"/>
              <w:right w:val="single" w:sz="4" w:space="0" w:color="auto"/>
            </w:tcBorders>
            <w:vAlign w:val="center"/>
          </w:tcPr>
          <w:p w14:paraId="334836D3"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6EEDC2CB"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7179B383"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64E89DB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Вятскополянский</w:t>
            </w:r>
          </w:p>
        </w:tc>
        <w:tc>
          <w:tcPr>
            <w:tcW w:w="822" w:type="pct"/>
            <w:tcBorders>
              <w:top w:val="single" w:sz="4" w:space="0" w:color="auto"/>
              <w:left w:val="single" w:sz="4" w:space="0" w:color="auto"/>
              <w:bottom w:val="single" w:sz="4" w:space="0" w:color="auto"/>
              <w:right w:val="single" w:sz="4" w:space="0" w:color="auto"/>
            </w:tcBorders>
            <w:vAlign w:val="center"/>
          </w:tcPr>
          <w:p w14:paraId="4AF6D8A2"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Вятско-Полянское</w:t>
            </w:r>
          </w:p>
        </w:tc>
        <w:tc>
          <w:tcPr>
            <w:tcW w:w="628" w:type="pct"/>
            <w:tcBorders>
              <w:top w:val="single" w:sz="4" w:space="0" w:color="auto"/>
              <w:left w:val="single" w:sz="4" w:space="0" w:color="auto"/>
              <w:bottom w:val="single" w:sz="4" w:space="0" w:color="auto"/>
              <w:right w:val="single" w:sz="4" w:space="0" w:color="auto"/>
            </w:tcBorders>
            <w:vAlign w:val="center"/>
          </w:tcPr>
          <w:p w14:paraId="7AE19B4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562" w:type="pct"/>
            <w:tcBorders>
              <w:top w:val="single" w:sz="4" w:space="0" w:color="auto"/>
              <w:left w:val="single" w:sz="4" w:space="0" w:color="auto"/>
              <w:bottom w:val="single" w:sz="4" w:space="0" w:color="auto"/>
              <w:right w:val="single" w:sz="4" w:space="0" w:color="auto"/>
            </w:tcBorders>
            <w:vAlign w:val="center"/>
          </w:tcPr>
          <w:p w14:paraId="3C102B72"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608" w:type="pct"/>
            <w:tcBorders>
              <w:top w:val="single" w:sz="4" w:space="0" w:color="auto"/>
              <w:left w:val="single" w:sz="4" w:space="0" w:color="auto"/>
              <w:bottom w:val="single" w:sz="4" w:space="0" w:color="auto"/>
              <w:right w:val="single" w:sz="4" w:space="0" w:color="auto"/>
            </w:tcBorders>
            <w:vAlign w:val="center"/>
          </w:tcPr>
          <w:p w14:paraId="535F971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496" w:type="pct"/>
            <w:tcBorders>
              <w:top w:val="single" w:sz="4" w:space="0" w:color="auto"/>
              <w:left w:val="single" w:sz="4" w:space="0" w:color="auto"/>
              <w:bottom w:val="single" w:sz="4" w:space="0" w:color="auto"/>
              <w:right w:val="single" w:sz="4" w:space="0" w:color="auto"/>
            </w:tcBorders>
            <w:vAlign w:val="center"/>
          </w:tcPr>
          <w:p w14:paraId="1534560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435" w:type="pct"/>
            <w:tcBorders>
              <w:top w:val="single" w:sz="4" w:space="0" w:color="auto"/>
              <w:left w:val="single" w:sz="4" w:space="0" w:color="auto"/>
              <w:bottom w:val="single" w:sz="4" w:space="0" w:color="auto"/>
              <w:right w:val="single" w:sz="4" w:space="0" w:color="auto"/>
            </w:tcBorders>
            <w:vAlign w:val="center"/>
          </w:tcPr>
          <w:p w14:paraId="13D50A03"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5D3D87CB" w14:textId="77777777" w:rsidTr="00963BFF">
        <w:trPr>
          <w:trHeight w:val="233"/>
          <w:jc w:val="center"/>
        </w:trPr>
        <w:tc>
          <w:tcPr>
            <w:tcW w:w="483" w:type="pct"/>
            <w:tcBorders>
              <w:top w:val="single" w:sz="4" w:space="0" w:color="auto"/>
              <w:left w:val="single" w:sz="4" w:space="0" w:color="auto"/>
              <w:bottom w:val="single" w:sz="4" w:space="0" w:color="auto"/>
              <w:right w:val="single" w:sz="4" w:space="0" w:color="auto"/>
            </w:tcBorders>
            <w:vAlign w:val="center"/>
          </w:tcPr>
          <w:p w14:paraId="3256DE4F"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499B3A37" w14:textId="77777777" w:rsidR="001E6D57" w:rsidRPr="00F35F68" w:rsidRDefault="001E6D57" w:rsidP="001E6D57">
            <w:pPr>
              <w:jc w:val="center"/>
              <w:rPr>
                <w:rFonts w:ascii="Times New Roman" w:hAnsi="Times New Roman" w:cs="Times New Roman"/>
                <w:color w:val="000000"/>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tcPr>
          <w:p w14:paraId="63152EB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tcPr>
          <w:p w14:paraId="3EAD068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562" w:type="pct"/>
            <w:tcBorders>
              <w:top w:val="single" w:sz="4" w:space="0" w:color="auto"/>
              <w:left w:val="single" w:sz="4" w:space="0" w:color="auto"/>
              <w:bottom w:val="single" w:sz="4" w:space="0" w:color="auto"/>
              <w:right w:val="single" w:sz="4" w:space="0" w:color="auto"/>
            </w:tcBorders>
            <w:vAlign w:val="center"/>
          </w:tcPr>
          <w:p w14:paraId="0EE14FA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608" w:type="pct"/>
            <w:tcBorders>
              <w:top w:val="single" w:sz="4" w:space="0" w:color="auto"/>
              <w:left w:val="single" w:sz="4" w:space="0" w:color="auto"/>
              <w:bottom w:val="single" w:sz="4" w:space="0" w:color="auto"/>
              <w:right w:val="single" w:sz="4" w:space="0" w:color="auto"/>
            </w:tcBorders>
            <w:vAlign w:val="center"/>
          </w:tcPr>
          <w:p w14:paraId="74B979E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496" w:type="pct"/>
            <w:tcBorders>
              <w:top w:val="single" w:sz="4" w:space="0" w:color="auto"/>
              <w:left w:val="single" w:sz="4" w:space="0" w:color="auto"/>
              <w:bottom w:val="single" w:sz="4" w:space="0" w:color="auto"/>
              <w:right w:val="single" w:sz="4" w:space="0" w:color="auto"/>
            </w:tcBorders>
            <w:vAlign w:val="center"/>
          </w:tcPr>
          <w:p w14:paraId="0A85A022"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242</w:t>
            </w:r>
          </w:p>
        </w:tc>
        <w:tc>
          <w:tcPr>
            <w:tcW w:w="435" w:type="pct"/>
            <w:tcBorders>
              <w:top w:val="single" w:sz="4" w:space="0" w:color="auto"/>
              <w:left w:val="single" w:sz="4" w:space="0" w:color="auto"/>
              <w:bottom w:val="single" w:sz="4" w:space="0" w:color="auto"/>
              <w:right w:val="single" w:sz="4" w:space="0" w:color="auto"/>
            </w:tcBorders>
            <w:vAlign w:val="center"/>
          </w:tcPr>
          <w:p w14:paraId="435CE156"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56B1E422"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1C8F51A3"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13B9A5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Зуевский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269D5B1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Зуевское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7DBD615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494</w:t>
            </w:r>
          </w:p>
        </w:tc>
        <w:tc>
          <w:tcPr>
            <w:tcW w:w="562" w:type="pct"/>
            <w:tcBorders>
              <w:top w:val="single" w:sz="4" w:space="0" w:color="auto"/>
              <w:left w:val="single" w:sz="4" w:space="0" w:color="auto"/>
              <w:bottom w:val="single" w:sz="4" w:space="0" w:color="auto"/>
              <w:right w:val="single" w:sz="4" w:space="0" w:color="auto"/>
            </w:tcBorders>
            <w:vAlign w:val="center"/>
            <w:hideMark/>
          </w:tcPr>
          <w:p w14:paraId="654D3A5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494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EC360A3"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85F28EE"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45B1F286"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4E7991D8" w14:textId="77777777" w:rsidTr="00963BFF">
        <w:trPr>
          <w:trHeight w:val="233"/>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0189C3F2"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1D2EDB5B"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29A1EDA1"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442607FA"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494</w:t>
            </w:r>
          </w:p>
        </w:tc>
        <w:tc>
          <w:tcPr>
            <w:tcW w:w="562" w:type="pct"/>
            <w:tcBorders>
              <w:top w:val="single" w:sz="4" w:space="0" w:color="auto"/>
              <w:left w:val="single" w:sz="4" w:space="0" w:color="auto"/>
              <w:bottom w:val="single" w:sz="4" w:space="0" w:color="auto"/>
              <w:right w:val="single" w:sz="4" w:space="0" w:color="auto"/>
            </w:tcBorders>
            <w:vAlign w:val="center"/>
            <w:hideMark/>
          </w:tcPr>
          <w:p w14:paraId="020CD2C9"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494</w:t>
            </w:r>
          </w:p>
        </w:tc>
        <w:tc>
          <w:tcPr>
            <w:tcW w:w="608" w:type="pct"/>
            <w:tcBorders>
              <w:top w:val="single" w:sz="4" w:space="0" w:color="auto"/>
              <w:left w:val="single" w:sz="4" w:space="0" w:color="auto"/>
              <w:bottom w:val="single" w:sz="4" w:space="0" w:color="auto"/>
              <w:right w:val="single" w:sz="4" w:space="0" w:color="auto"/>
            </w:tcBorders>
            <w:vAlign w:val="center"/>
            <w:hideMark/>
          </w:tcPr>
          <w:p w14:paraId="40FF136E"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4993576"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54A4B9D2"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2FA31FC6"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8DCDC2B"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2</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3BF72926"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Кирово-Чепецкий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13F2743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Кирово-Чепецкое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5762356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1184</w:t>
            </w:r>
          </w:p>
        </w:tc>
        <w:tc>
          <w:tcPr>
            <w:tcW w:w="562" w:type="pct"/>
            <w:tcBorders>
              <w:top w:val="single" w:sz="4" w:space="0" w:color="auto"/>
              <w:left w:val="single" w:sz="4" w:space="0" w:color="auto"/>
              <w:bottom w:val="single" w:sz="4" w:space="0" w:color="auto"/>
              <w:right w:val="single" w:sz="4" w:space="0" w:color="auto"/>
            </w:tcBorders>
            <w:vAlign w:val="center"/>
            <w:hideMark/>
          </w:tcPr>
          <w:p w14:paraId="6DA7AA2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1184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438608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1184</w:t>
            </w:r>
          </w:p>
        </w:tc>
        <w:tc>
          <w:tcPr>
            <w:tcW w:w="496" w:type="pct"/>
            <w:tcBorders>
              <w:top w:val="single" w:sz="4" w:space="0" w:color="auto"/>
              <w:left w:val="single" w:sz="4" w:space="0" w:color="auto"/>
              <w:bottom w:val="single" w:sz="4" w:space="0" w:color="auto"/>
              <w:right w:val="single" w:sz="4" w:space="0" w:color="auto"/>
            </w:tcBorders>
            <w:vAlign w:val="center"/>
            <w:hideMark/>
          </w:tcPr>
          <w:p w14:paraId="11DD0A1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1184</w:t>
            </w:r>
          </w:p>
        </w:tc>
        <w:tc>
          <w:tcPr>
            <w:tcW w:w="435" w:type="pct"/>
            <w:tcBorders>
              <w:top w:val="single" w:sz="4" w:space="0" w:color="auto"/>
              <w:left w:val="single" w:sz="4" w:space="0" w:color="auto"/>
              <w:bottom w:val="single" w:sz="4" w:space="0" w:color="auto"/>
              <w:right w:val="single" w:sz="4" w:space="0" w:color="auto"/>
            </w:tcBorders>
            <w:vAlign w:val="center"/>
            <w:hideMark/>
          </w:tcPr>
          <w:p w14:paraId="67D9F544"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2BA027E9"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006C241"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3E56EA7D"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276EA410"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5A98CDC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1184</w:t>
            </w:r>
          </w:p>
        </w:tc>
        <w:tc>
          <w:tcPr>
            <w:tcW w:w="562" w:type="pct"/>
            <w:tcBorders>
              <w:top w:val="single" w:sz="4" w:space="0" w:color="auto"/>
              <w:left w:val="single" w:sz="4" w:space="0" w:color="auto"/>
              <w:bottom w:val="single" w:sz="4" w:space="0" w:color="auto"/>
              <w:right w:val="single" w:sz="4" w:space="0" w:color="auto"/>
            </w:tcBorders>
            <w:vAlign w:val="center"/>
            <w:hideMark/>
          </w:tcPr>
          <w:p w14:paraId="331C496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1184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F39C286"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1184</w:t>
            </w:r>
          </w:p>
        </w:tc>
        <w:tc>
          <w:tcPr>
            <w:tcW w:w="496" w:type="pct"/>
            <w:tcBorders>
              <w:top w:val="single" w:sz="4" w:space="0" w:color="auto"/>
              <w:left w:val="single" w:sz="4" w:space="0" w:color="auto"/>
              <w:bottom w:val="single" w:sz="4" w:space="0" w:color="auto"/>
              <w:right w:val="single" w:sz="4" w:space="0" w:color="auto"/>
            </w:tcBorders>
            <w:vAlign w:val="center"/>
            <w:hideMark/>
          </w:tcPr>
          <w:p w14:paraId="45E8660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1184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F9FAC41"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0535C21B"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3A27D782"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3</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2583631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Котельничский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3C7DC43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Котель</w:t>
            </w:r>
            <w:r w:rsidRPr="00F35F68">
              <w:rPr>
                <w:rFonts w:ascii="Times New Roman" w:hAnsi="Times New Roman" w:cs="Times New Roman"/>
                <w:color w:val="000000"/>
                <w:sz w:val="20"/>
                <w:szCs w:val="20"/>
              </w:rPr>
              <w:softHyphen/>
              <w:t>ничское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3FDD882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w:t>
            </w:r>
          </w:p>
        </w:tc>
        <w:tc>
          <w:tcPr>
            <w:tcW w:w="562" w:type="pct"/>
            <w:tcBorders>
              <w:top w:val="single" w:sz="4" w:space="0" w:color="auto"/>
              <w:left w:val="single" w:sz="4" w:space="0" w:color="auto"/>
              <w:bottom w:val="single" w:sz="4" w:space="0" w:color="auto"/>
              <w:right w:val="single" w:sz="4" w:space="0" w:color="auto"/>
            </w:tcBorders>
            <w:vAlign w:val="center"/>
            <w:hideMark/>
          </w:tcPr>
          <w:p w14:paraId="30BC80D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w:t>
            </w:r>
          </w:p>
        </w:tc>
        <w:tc>
          <w:tcPr>
            <w:tcW w:w="608" w:type="pct"/>
            <w:tcBorders>
              <w:top w:val="single" w:sz="4" w:space="0" w:color="auto"/>
              <w:left w:val="single" w:sz="4" w:space="0" w:color="auto"/>
              <w:bottom w:val="single" w:sz="4" w:space="0" w:color="auto"/>
              <w:right w:val="single" w:sz="4" w:space="0" w:color="auto"/>
            </w:tcBorders>
            <w:vAlign w:val="center"/>
            <w:hideMark/>
          </w:tcPr>
          <w:p w14:paraId="4AA818B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w:t>
            </w:r>
          </w:p>
        </w:tc>
        <w:tc>
          <w:tcPr>
            <w:tcW w:w="496" w:type="pct"/>
            <w:tcBorders>
              <w:top w:val="single" w:sz="4" w:space="0" w:color="auto"/>
              <w:left w:val="single" w:sz="4" w:space="0" w:color="auto"/>
              <w:bottom w:val="single" w:sz="4" w:space="0" w:color="auto"/>
              <w:right w:val="single" w:sz="4" w:space="0" w:color="auto"/>
            </w:tcBorders>
            <w:vAlign w:val="center"/>
            <w:hideMark/>
          </w:tcPr>
          <w:p w14:paraId="2DC9F9E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w:t>
            </w:r>
          </w:p>
        </w:tc>
        <w:tc>
          <w:tcPr>
            <w:tcW w:w="435" w:type="pct"/>
            <w:tcBorders>
              <w:top w:val="single" w:sz="4" w:space="0" w:color="auto"/>
              <w:left w:val="single" w:sz="4" w:space="0" w:color="auto"/>
              <w:bottom w:val="single" w:sz="4" w:space="0" w:color="auto"/>
              <w:right w:val="single" w:sz="4" w:space="0" w:color="auto"/>
            </w:tcBorders>
            <w:vAlign w:val="center"/>
            <w:hideMark/>
          </w:tcPr>
          <w:p w14:paraId="3885EF2F"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4DA01F8A"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7A644C17"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74C7F6BA"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36513ED3"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65E3E4DD"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w:t>
            </w:r>
          </w:p>
        </w:tc>
        <w:tc>
          <w:tcPr>
            <w:tcW w:w="562" w:type="pct"/>
            <w:tcBorders>
              <w:top w:val="single" w:sz="4" w:space="0" w:color="auto"/>
              <w:left w:val="single" w:sz="4" w:space="0" w:color="auto"/>
              <w:bottom w:val="single" w:sz="4" w:space="0" w:color="auto"/>
              <w:right w:val="single" w:sz="4" w:space="0" w:color="auto"/>
            </w:tcBorders>
            <w:vAlign w:val="center"/>
            <w:hideMark/>
          </w:tcPr>
          <w:p w14:paraId="72CFE5A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w:t>
            </w:r>
          </w:p>
        </w:tc>
        <w:tc>
          <w:tcPr>
            <w:tcW w:w="608" w:type="pct"/>
            <w:tcBorders>
              <w:top w:val="single" w:sz="4" w:space="0" w:color="auto"/>
              <w:left w:val="single" w:sz="4" w:space="0" w:color="auto"/>
              <w:bottom w:val="single" w:sz="4" w:space="0" w:color="auto"/>
              <w:right w:val="single" w:sz="4" w:space="0" w:color="auto"/>
            </w:tcBorders>
            <w:vAlign w:val="center"/>
            <w:hideMark/>
          </w:tcPr>
          <w:p w14:paraId="2CAAED33"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w:t>
            </w:r>
          </w:p>
        </w:tc>
        <w:tc>
          <w:tcPr>
            <w:tcW w:w="496" w:type="pct"/>
            <w:tcBorders>
              <w:top w:val="single" w:sz="4" w:space="0" w:color="auto"/>
              <w:left w:val="single" w:sz="4" w:space="0" w:color="auto"/>
              <w:bottom w:val="single" w:sz="4" w:space="0" w:color="auto"/>
              <w:right w:val="single" w:sz="4" w:space="0" w:color="auto"/>
            </w:tcBorders>
            <w:vAlign w:val="center"/>
            <w:hideMark/>
          </w:tcPr>
          <w:p w14:paraId="345A7ECA"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w:t>
            </w:r>
          </w:p>
        </w:tc>
        <w:tc>
          <w:tcPr>
            <w:tcW w:w="435" w:type="pct"/>
            <w:tcBorders>
              <w:top w:val="single" w:sz="4" w:space="0" w:color="auto"/>
              <w:left w:val="single" w:sz="4" w:space="0" w:color="auto"/>
              <w:bottom w:val="single" w:sz="4" w:space="0" w:color="auto"/>
              <w:right w:val="single" w:sz="4" w:space="0" w:color="auto"/>
            </w:tcBorders>
            <w:vAlign w:val="center"/>
            <w:hideMark/>
          </w:tcPr>
          <w:p w14:paraId="0EBEED3E"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57D29DDF"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12E6DDEF"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4</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3DDCC36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Лебяжский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594165B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Уржумское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3CE7FDC4"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357</w:t>
            </w:r>
          </w:p>
        </w:tc>
        <w:tc>
          <w:tcPr>
            <w:tcW w:w="562" w:type="pct"/>
            <w:tcBorders>
              <w:top w:val="single" w:sz="4" w:space="0" w:color="auto"/>
              <w:left w:val="single" w:sz="4" w:space="0" w:color="auto"/>
              <w:bottom w:val="single" w:sz="4" w:space="0" w:color="auto"/>
              <w:right w:val="single" w:sz="4" w:space="0" w:color="auto"/>
            </w:tcBorders>
            <w:vAlign w:val="center"/>
            <w:hideMark/>
          </w:tcPr>
          <w:p w14:paraId="2AFF0B5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357</w:t>
            </w:r>
          </w:p>
        </w:tc>
        <w:tc>
          <w:tcPr>
            <w:tcW w:w="608" w:type="pct"/>
            <w:tcBorders>
              <w:top w:val="single" w:sz="4" w:space="0" w:color="auto"/>
              <w:left w:val="single" w:sz="4" w:space="0" w:color="auto"/>
              <w:bottom w:val="single" w:sz="4" w:space="0" w:color="auto"/>
              <w:right w:val="single" w:sz="4" w:space="0" w:color="auto"/>
            </w:tcBorders>
            <w:vAlign w:val="center"/>
            <w:hideMark/>
          </w:tcPr>
          <w:p w14:paraId="1562D8DB"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C2611A5"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2B7F9061"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439ADDCF"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45FF5C89"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708DDC84"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0D51B19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121778A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357</w:t>
            </w:r>
          </w:p>
        </w:tc>
        <w:tc>
          <w:tcPr>
            <w:tcW w:w="562" w:type="pct"/>
            <w:tcBorders>
              <w:top w:val="single" w:sz="4" w:space="0" w:color="auto"/>
              <w:left w:val="single" w:sz="4" w:space="0" w:color="auto"/>
              <w:bottom w:val="single" w:sz="4" w:space="0" w:color="auto"/>
              <w:right w:val="single" w:sz="4" w:space="0" w:color="auto"/>
            </w:tcBorders>
            <w:vAlign w:val="center"/>
            <w:hideMark/>
          </w:tcPr>
          <w:p w14:paraId="297D57DF"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357</w:t>
            </w:r>
          </w:p>
        </w:tc>
        <w:tc>
          <w:tcPr>
            <w:tcW w:w="608" w:type="pct"/>
            <w:tcBorders>
              <w:top w:val="single" w:sz="4" w:space="0" w:color="auto"/>
              <w:left w:val="single" w:sz="4" w:space="0" w:color="auto"/>
              <w:bottom w:val="single" w:sz="4" w:space="0" w:color="auto"/>
              <w:right w:val="single" w:sz="4" w:space="0" w:color="auto"/>
            </w:tcBorders>
            <w:vAlign w:val="center"/>
            <w:hideMark/>
          </w:tcPr>
          <w:p w14:paraId="48A0C361"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A743102"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36891296"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6426A4B8"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73C1575"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5</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70FF96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Мурашинский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4ADEC9D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Мурашинское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5FF22182" w14:textId="77777777" w:rsidR="001E6D57" w:rsidRPr="00F35F68" w:rsidRDefault="001E6D57" w:rsidP="001E6D57">
            <w:pPr>
              <w:jc w:val="center"/>
              <w:rPr>
                <w:rFonts w:ascii="Times New Roman" w:hAnsi="Times New Roman" w:cs="Times New Roman"/>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66FC6159" w14:textId="77777777" w:rsidR="001E6D57" w:rsidRPr="00F35F68" w:rsidRDefault="001E6D57" w:rsidP="001E6D57">
            <w:pPr>
              <w:jc w:val="center"/>
              <w:rPr>
                <w:rFonts w:ascii="Times New Roman" w:hAnsi="Times New Roman" w:cs="Times New Roman"/>
                <w:color w:val="000000"/>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7B2F8D76"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25</w:t>
            </w:r>
          </w:p>
        </w:tc>
        <w:tc>
          <w:tcPr>
            <w:tcW w:w="496" w:type="pct"/>
            <w:tcBorders>
              <w:top w:val="single" w:sz="4" w:space="0" w:color="auto"/>
              <w:left w:val="single" w:sz="4" w:space="0" w:color="auto"/>
              <w:bottom w:val="single" w:sz="4" w:space="0" w:color="auto"/>
              <w:right w:val="single" w:sz="4" w:space="0" w:color="auto"/>
            </w:tcBorders>
            <w:vAlign w:val="center"/>
            <w:hideMark/>
          </w:tcPr>
          <w:p w14:paraId="6A52EAEA"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22</w:t>
            </w:r>
          </w:p>
        </w:tc>
        <w:tc>
          <w:tcPr>
            <w:tcW w:w="435" w:type="pct"/>
            <w:tcBorders>
              <w:top w:val="single" w:sz="4" w:space="0" w:color="auto"/>
              <w:left w:val="single" w:sz="4" w:space="0" w:color="auto"/>
              <w:bottom w:val="single" w:sz="4" w:space="0" w:color="auto"/>
              <w:right w:val="single" w:sz="4" w:space="0" w:color="auto"/>
            </w:tcBorders>
            <w:vAlign w:val="center"/>
            <w:hideMark/>
          </w:tcPr>
          <w:p w14:paraId="0A0B0760"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4EC97F04"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398A258C"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03CF4B9F"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4294CB7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614F1AC7"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32C3301E"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0519B0FD"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25</w:t>
            </w:r>
          </w:p>
        </w:tc>
        <w:tc>
          <w:tcPr>
            <w:tcW w:w="496" w:type="pct"/>
            <w:tcBorders>
              <w:top w:val="single" w:sz="4" w:space="0" w:color="auto"/>
              <w:left w:val="single" w:sz="4" w:space="0" w:color="auto"/>
              <w:bottom w:val="single" w:sz="4" w:space="0" w:color="auto"/>
              <w:right w:val="single" w:sz="4" w:space="0" w:color="auto"/>
            </w:tcBorders>
            <w:vAlign w:val="center"/>
            <w:hideMark/>
          </w:tcPr>
          <w:p w14:paraId="45A79554"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22</w:t>
            </w:r>
          </w:p>
        </w:tc>
        <w:tc>
          <w:tcPr>
            <w:tcW w:w="435" w:type="pct"/>
            <w:tcBorders>
              <w:top w:val="single" w:sz="4" w:space="0" w:color="auto"/>
              <w:left w:val="single" w:sz="4" w:space="0" w:color="auto"/>
              <w:bottom w:val="single" w:sz="4" w:space="0" w:color="auto"/>
              <w:right w:val="single" w:sz="4" w:space="0" w:color="auto"/>
            </w:tcBorders>
            <w:vAlign w:val="center"/>
            <w:hideMark/>
          </w:tcPr>
          <w:p w14:paraId="491892EE"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428737B2" w14:textId="77777777" w:rsidTr="00963BFF">
        <w:trPr>
          <w:trHeight w:val="334"/>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31A8C07"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6</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C7ABEA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Нолинский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1BF041B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Нолинское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6B16D74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256</w:t>
            </w:r>
          </w:p>
        </w:tc>
        <w:tc>
          <w:tcPr>
            <w:tcW w:w="562" w:type="pct"/>
            <w:tcBorders>
              <w:top w:val="single" w:sz="4" w:space="0" w:color="auto"/>
              <w:left w:val="single" w:sz="4" w:space="0" w:color="auto"/>
              <w:bottom w:val="single" w:sz="4" w:space="0" w:color="auto"/>
              <w:right w:val="single" w:sz="4" w:space="0" w:color="auto"/>
            </w:tcBorders>
            <w:vAlign w:val="center"/>
            <w:hideMark/>
          </w:tcPr>
          <w:p w14:paraId="664DED6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256</w:t>
            </w:r>
          </w:p>
        </w:tc>
        <w:tc>
          <w:tcPr>
            <w:tcW w:w="608" w:type="pct"/>
            <w:tcBorders>
              <w:top w:val="single" w:sz="4" w:space="0" w:color="auto"/>
              <w:left w:val="single" w:sz="4" w:space="0" w:color="auto"/>
              <w:bottom w:val="single" w:sz="4" w:space="0" w:color="auto"/>
              <w:right w:val="single" w:sz="4" w:space="0" w:color="auto"/>
            </w:tcBorders>
            <w:vAlign w:val="center"/>
            <w:hideMark/>
          </w:tcPr>
          <w:p w14:paraId="56985E68"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2E6A9027"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4928EFE0"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12AF8D1F"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587080E7"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6F0E0491"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07D2290A"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247D0993"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256</w:t>
            </w:r>
          </w:p>
        </w:tc>
        <w:tc>
          <w:tcPr>
            <w:tcW w:w="562" w:type="pct"/>
            <w:tcBorders>
              <w:top w:val="single" w:sz="4" w:space="0" w:color="auto"/>
              <w:left w:val="single" w:sz="4" w:space="0" w:color="auto"/>
              <w:bottom w:val="single" w:sz="4" w:space="0" w:color="auto"/>
              <w:right w:val="single" w:sz="4" w:space="0" w:color="auto"/>
            </w:tcBorders>
            <w:vAlign w:val="center"/>
            <w:hideMark/>
          </w:tcPr>
          <w:p w14:paraId="6BE514E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256</w:t>
            </w:r>
          </w:p>
        </w:tc>
        <w:tc>
          <w:tcPr>
            <w:tcW w:w="608" w:type="pct"/>
            <w:tcBorders>
              <w:top w:val="single" w:sz="4" w:space="0" w:color="auto"/>
              <w:left w:val="single" w:sz="4" w:space="0" w:color="auto"/>
              <w:bottom w:val="single" w:sz="4" w:space="0" w:color="auto"/>
              <w:right w:val="single" w:sz="4" w:space="0" w:color="auto"/>
            </w:tcBorders>
            <w:vAlign w:val="center"/>
            <w:hideMark/>
          </w:tcPr>
          <w:p w14:paraId="4E60E812"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76B3CCE2"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6AC7EBD7"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64B2B838"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73C59508"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7</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7DF34BA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Омутнинский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79A9B69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Омутнин</w:t>
            </w:r>
            <w:r w:rsidRPr="00F35F68">
              <w:rPr>
                <w:rFonts w:ascii="Times New Roman" w:hAnsi="Times New Roman" w:cs="Times New Roman"/>
                <w:color w:val="000000"/>
                <w:sz w:val="20"/>
                <w:szCs w:val="20"/>
              </w:rPr>
              <w:softHyphen/>
              <w:t>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7ECF450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2477</w:t>
            </w:r>
          </w:p>
        </w:tc>
        <w:tc>
          <w:tcPr>
            <w:tcW w:w="562" w:type="pct"/>
            <w:tcBorders>
              <w:top w:val="single" w:sz="4" w:space="0" w:color="auto"/>
              <w:left w:val="single" w:sz="4" w:space="0" w:color="auto"/>
              <w:bottom w:val="single" w:sz="4" w:space="0" w:color="auto"/>
              <w:right w:val="single" w:sz="4" w:space="0" w:color="auto"/>
            </w:tcBorders>
            <w:vAlign w:val="center"/>
            <w:hideMark/>
          </w:tcPr>
          <w:p w14:paraId="70980CF5"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2477</w:t>
            </w:r>
          </w:p>
        </w:tc>
        <w:tc>
          <w:tcPr>
            <w:tcW w:w="608" w:type="pct"/>
            <w:tcBorders>
              <w:top w:val="single" w:sz="4" w:space="0" w:color="auto"/>
              <w:left w:val="single" w:sz="4" w:space="0" w:color="auto"/>
              <w:bottom w:val="single" w:sz="4" w:space="0" w:color="auto"/>
              <w:right w:val="single" w:sz="4" w:space="0" w:color="auto"/>
            </w:tcBorders>
            <w:vAlign w:val="center"/>
            <w:hideMark/>
          </w:tcPr>
          <w:p w14:paraId="1436171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459</w:t>
            </w:r>
          </w:p>
        </w:tc>
        <w:tc>
          <w:tcPr>
            <w:tcW w:w="496" w:type="pct"/>
            <w:tcBorders>
              <w:top w:val="single" w:sz="4" w:space="0" w:color="auto"/>
              <w:left w:val="single" w:sz="4" w:space="0" w:color="auto"/>
              <w:bottom w:val="single" w:sz="4" w:space="0" w:color="auto"/>
              <w:right w:val="single" w:sz="4" w:space="0" w:color="auto"/>
            </w:tcBorders>
            <w:vAlign w:val="center"/>
            <w:hideMark/>
          </w:tcPr>
          <w:p w14:paraId="7A212346"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456</w:t>
            </w:r>
          </w:p>
        </w:tc>
        <w:tc>
          <w:tcPr>
            <w:tcW w:w="435" w:type="pct"/>
            <w:tcBorders>
              <w:top w:val="single" w:sz="4" w:space="0" w:color="auto"/>
              <w:left w:val="single" w:sz="4" w:space="0" w:color="auto"/>
              <w:bottom w:val="single" w:sz="4" w:space="0" w:color="auto"/>
              <w:right w:val="single" w:sz="4" w:space="0" w:color="auto"/>
            </w:tcBorders>
            <w:vAlign w:val="center"/>
            <w:hideMark/>
          </w:tcPr>
          <w:p w14:paraId="645324AC"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18,53</w:t>
            </w:r>
          </w:p>
        </w:tc>
      </w:tr>
      <w:tr w:rsidR="001E6D57" w:rsidRPr="00F35F68" w14:paraId="35E83200"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37521F1A"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647FEB5B"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1A74E3C5"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1152AAA7"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2477</w:t>
            </w:r>
          </w:p>
        </w:tc>
        <w:tc>
          <w:tcPr>
            <w:tcW w:w="562" w:type="pct"/>
            <w:tcBorders>
              <w:top w:val="single" w:sz="4" w:space="0" w:color="auto"/>
              <w:left w:val="single" w:sz="4" w:space="0" w:color="auto"/>
              <w:bottom w:val="single" w:sz="4" w:space="0" w:color="auto"/>
              <w:right w:val="single" w:sz="4" w:space="0" w:color="auto"/>
            </w:tcBorders>
            <w:vAlign w:val="center"/>
            <w:hideMark/>
          </w:tcPr>
          <w:p w14:paraId="2B6970FB"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2477</w:t>
            </w:r>
          </w:p>
        </w:tc>
        <w:tc>
          <w:tcPr>
            <w:tcW w:w="608" w:type="pct"/>
            <w:tcBorders>
              <w:top w:val="single" w:sz="4" w:space="0" w:color="auto"/>
              <w:left w:val="single" w:sz="4" w:space="0" w:color="auto"/>
              <w:bottom w:val="single" w:sz="4" w:space="0" w:color="auto"/>
              <w:right w:val="single" w:sz="4" w:space="0" w:color="auto"/>
            </w:tcBorders>
            <w:vAlign w:val="center"/>
            <w:hideMark/>
          </w:tcPr>
          <w:p w14:paraId="07201C63"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459</w:t>
            </w:r>
          </w:p>
        </w:tc>
        <w:tc>
          <w:tcPr>
            <w:tcW w:w="496" w:type="pct"/>
            <w:tcBorders>
              <w:top w:val="single" w:sz="4" w:space="0" w:color="auto"/>
              <w:left w:val="single" w:sz="4" w:space="0" w:color="auto"/>
              <w:bottom w:val="single" w:sz="4" w:space="0" w:color="auto"/>
              <w:right w:val="single" w:sz="4" w:space="0" w:color="auto"/>
            </w:tcBorders>
            <w:vAlign w:val="center"/>
            <w:hideMark/>
          </w:tcPr>
          <w:p w14:paraId="75EDB536"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456</w:t>
            </w:r>
          </w:p>
        </w:tc>
        <w:tc>
          <w:tcPr>
            <w:tcW w:w="435" w:type="pct"/>
            <w:tcBorders>
              <w:top w:val="single" w:sz="4" w:space="0" w:color="auto"/>
              <w:left w:val="single" w:sz="4" w:space="0" w:color="auto"/>
              <w:bottom w:val="single" w:sz="4" w:space="0" w:color="auto"/>
              <w:right w:val="single" w:sz="4" w:space="0" w:color="auto"/>
            </w:tcBorders>
            <w:vAlign w:val="center"/>
            <w:hideMark/>
          </w:tcPr>
          <w:p w14:paraId="3B4DE21C"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18,53</w:t>
            </w:r>
          </w:p>
        </w:tc>
      </w:tr>
      <w:tr w:rsidR="001E6D57" w:rsidRPr="00F35F68" w14:paraId="0FCB7836"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7D2FE12"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8</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6469CAB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Опаринское</w:t>
            </w:r>
          </w:p>
        </w:tc>
        <w:tc>
          <w:tcPr>
            <w:tcW w:w="822" w:type="pct"/>
            <w:tcBorders>
              <w:top w:val="single" w:sz="4" w:space="0" w:color="auto"/>
              <w:left w:val="single" w:sz="4" w:space="0" w:color="auto"/>
              <w:bottom w:val="single" w:sz="4" w:space="0" w:color="auto"/>
              <w:right w:val="single" w:sz="4" w:space="0" w:color="auto"/>
            </w:tcBorders>
            <w:vAlign w:val="center"/>
            <w:hideMark/>
          </w:tcPr>
          <w:p w14:paraId="4993721A"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Опаринское</w:t>
            </w:r>
          </w:p>
        </w:tc>
        <w:tc>
          <w:tcPr>
            <w:tcW w:w="628" w:type="pct"/>
            <w:tcBorders>
              <w:top w:val="single" w:sz="4" w:space="0" w:color="auto"/>
              <w:left w:val="single" w:sz="4" w:space="0" w:color="auto"/>
              <w:bottom w:val="single" w:sz="4" w:space="0" w:color="auto"/>
              <w:right w:val="single" w:sz="4" w:space="0" w:color="auto"/>
            </w:tcBorders>
            <w:vAlign w:val="center"/>
          </w:tcPr>
          <w:p w14:paraId="388D273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672</w:t>
            </w:r>
          </w:p>
        </w:tc>
        <w:tc>
          <w:tcPr>
            <w:tcW w:w="562" w:type="pct"/>
            <w:tcBorders>
              <w:top w:val="single" w:sz="4" w:space="0" w:color="auto"/>
              <w:left w:val="single" w:sz="4" w:space="0" w:color="auto"/>
              <w:bottom w:val="single" w:sz="4" w:space="0" w:color="auto"/>
              <w:right w:val="single" w:sz="4" w:space="0" w:color="auto"/>
            </w:tcBorders>
            <w:vAlign w:val="center"/>
          </w:tcPr>
          <w:p w14:paraId="1A252AD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672</w:t>
            </w:r>
          </w:p>
        </w:tc>
        <w:tc>
          <w:tcPr>
            <w:tcW w:w="608" w:type="pct"/>
            <w:tcBorders>
              <w:top w:val="single" w:sz="4" w:space="0" w:color="auto"/>
              <w:left w:val="single" w:sz="4" w:space="0" w:color="auto"/>
              <w:bottom w:val="single" w:sz="4" w:space="0" w:color="auto"/>
              <w:right w:val="single" w:sz="4" w:space="0" w:color="auto"/>
            </w:tcBorders>
            <w:vAlign w:val="center"/>
            <w:hideMark/>
          </w:tcPr>
          <w:p w14:paraId="1EE84741"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0024C59"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tcPr>
          <w:p w14:paraId="0337D3F8"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441C54EA" w14:textId="77777777" w:rsidTr="00963BFF">
        <w:trPr>
          <w:trHeight w:val="233"/>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0BCF5C0E"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2D0B448D"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2451A94B"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tcPr>
          <w:p w14:paraId="6BD87471"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672</w:t>
            </w:r>
          </w:p>
        </w:tc>
        <w:tc>
          <w:tcPr>
            <w:tcW w:w="562" w:type="pct"/>
            <w:tcBorders>
              <w:top w:val="single" w:sz="4" w:space="0" w:color="auto"/>
              <w:left w:val="single" w:sz="4" w:space="0" w:color="auto"/>
              <w:bottom w:val="single" w:sz="4" w:space="0" w:color="auto"/>
              <w:right w:val="single" w:sz="4" w:space="0" w:color="auto"/>
            </w:tcBorders>
            <w:vAlign w:val="center"/>
          </w:tcPr>
          <w:p w14:paraId="69F7F6DA"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672</w:t>
            </w:r>
          </w:p>
        </w:tc>
        <w:tc>
          <w:tcPr>
            <w:tcW w:w="608" w:type="pct"/>
            <w:tcBorders>
              <w:top w:val="single" w:sz="4" w:space="0" w:color="auto"/>
              <w:left w:val="single" w:sz="4" w:space="0" w:color="auto"/>
              <w:bottom w:val="single" w:sz="4" w:space="0" w:color="auto"/>
              <w:right w:val="single" w:sz="4" w:space="0" w:color="auto"/>
            </w:tcBorders>
            <w:vAlign w:val="center"/>
            <w:hideMark/>
          </w:tcPr>
          <w:p w14:paraId="68C6074C"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012E35A"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tcPr>
          <w:p w14:paraId="3FA8A706"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6BBC1C1E"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0DF276A5"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lastRenderedPageBreak/>
              <w:t>9</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29BE3F0E"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Пижанский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0285CEE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Суводское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625E82E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953</w:t>
            </w:r>
          </w:p>
        </w:tc>
        <w:tc>
          <w:tcPr>
            <w:tcW w:w="562" w:type="pct"/>
            <w:tcBorders>
              <w:top w:val="single" w:sz="4" w:space="0" w:color="auto"/>
              <w:left w:val="single" w:sz="4" w:space="0" w:color="auto"/>
              <w:bottom w:val="single" w:sz="4" w:space="0" w:color="auto"/>
              <w:right w:val="single" w:sz="4" w:space="0" w:color="auto"/>
            </w:tcBorders>
            <w:vAlign w:val="center"/>
            <w:hideMark/>
          </w:tcPr>
          <w:p w14:paraId="5ED19B3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953</w:t>
            </w:r>
          </w:p>
        </w:tc>
        <w:tc>
          <w:tcPr>
            <w:tcW w:w="608" w:type="pct"/>
            <w:tcBorders>
              <w:top w:val="single" w:sz="4" w:space="0" w:color="auto"/>
              <w:left w:val="single" w:sz="4" w:space="0" w:color="auto"/>
              <w:bottom w:val="single" w:sz="4" w:space="0" w:color="auto"/>
              <w:right w:val="single" w:sz="4" w:space="0" w:color="auto"/>
            </w:tcBorders>
            <w:vAlign w:val="center"/>
            <w:hideMark/>
          </w:tcPr>
          <w:p w14:paraId="2A3D352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953</w:t>
            </w:r>
          </w:p>
        </w:tc>
        <w:tc>
          <w:tcPr>
            <w:tcW w:w="496" w:type="pct"/>
            <w:tcBorders>
              <w:top w:val="single" w:sz="4" w:space="0" w:color="auto"/>
              <w:left w:val="single" w:sz="4" w:space="0" w:color="auto"/>
              <w:bottom w:val="single" w:sz="4" w:space="0" w:color="auto"/>
              <w:right w:val="single" w:sz="4" w:space="0" w:color="auto"/>
            </w:tcBorders>
            <w:vAlign w:val="center"/>
            <w:hideMark/>
          </w:tcPr>
          <w:p w14:paraId="092DB3C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vAlign w:val="center"/>
            <w:hideMark/>
          </w:tcPr>
          <w:p w14:paraId="395778A5"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4DCCD34D"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A8FA45C"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63A121D4"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379BBC00"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6C881ABF"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953</w:t>
            </w:r>
          </w:p>
        </w:tc>
        <w:tc>
          <w:tcPr>
            <w:tcW w:w="562" w:type="pct"/>
            <w:tcBorders>
              <w:top w:val="single" w:sz="4" w:space="0" w:color="auto"/>
              <w:left w:val="single" w:sz="4" w:space="0" w:color="auto"/>
              <w:bottom w:val="single" w:sz="4" w:space="0" w:color="auto"/>
              <w:right w:val="single" w:sz="4" w:space="0" w:color="auto"/>
            </w:tcBorders>
            <w:vAlign w:val="center"/>
            <w:hideMark/>
          </w:tcPr>
          <w:p w14:paraId="3C770DEB"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953</w:t>
            </w:r>
          </w:p>
        </w:tc>
        <w:tc>
          <w:tcPr>
            <w:tcW w:w="608" w:type="pct"/>
            <w:tcBorders>
              <w:top w:val="single" w:sz="4" w:space="0" w:color="auto"/>
              <w:left w:val="single" w:sz="4" w:space="0" w:color="auto"/>
              <w:bottom w:val="single" w:sz="4" w:space="0" w:color="auto"/>
              <w:right w:val="single" w:sz="4" w:space="0" w:color="auto"/>
            </w:tcBorders>
            <w:vAlign w:val="center"/>
            <w:hideMark/>
          </w:tcPr>
          <w:p w14:paraId="3E5DC604"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953</w:t>
            </w:r>
          </w:p>
        </w:tc>
        <w:tc>
          <w:tcPr>
            <w:tcW w:w="496" w:type="pct"/>
            <w:tcBorders>
              <w:top w:val="single" w:sz="4" w:space="0" w:color="auto"/>
              <w:left w:val="single" w:sz="4" w:space="0" w:color="auto"/>
              <w:bottom w:val="single" w:sz="4" w:space="0" w:color="auto"/>
              <w:right w:val="single" w:sz="4" w:space="0" w:color="auto"/>
            </w:tcBorders>
            <w:vAlign w:val="center"/>
            <w:hideMark/>
          </w:tcPr>
          <w:p w14:paraId="2E825288"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0</w:t>
            </w:r>
          </w:p>
        </w:tc>
        <w:tc>
          <w:tcPr>
            <w:tcW w:w="435" w:type="pct"/>
            <w:tcBorders>
              <w:top w:val="single" w:sz="4" w:space="0" w:color="auto"/>
              <w:left w:val="single" w:sz="4" w:space="0" w:color="auto"/>
              <w:bottom w:val="single" w:sz="4" w:space="0" w:color="auto"/>
              <w:right w:val="single" w:sz="4" w:space="0" w:color="auto"/>
            </w:tcBorders>
            <w:vAlign w:val="center"/>
            <w:hideMark/>
          </w:tcPr>
          <w:p w14:paraId="58A50565"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511BF0B0"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45D3021F"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10</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B052E3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Слободской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20CB9ED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Парковое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3E9A9A24" w14:textId="77777777" w:rsidR="001E6D57" w:rsidRPr="00F35F68" w:rsidRDefault="001E6D57" w:rsidP="001E6D57">
            <w:pPr>
              <w:jc w:val="center"/>
              <w:rPr>
                <w:rFonts w:ascii="Times New Roman" w:hAnsi="Times New Roman" w:cs="Times New Roman"/>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4C183BB5" w14:textId="77777777" w:rsidR="001E6D57" w:rsidRPr="00F35F68" w:rsidRDefault="001E6D57" w:rsidP="001E6D57">
            <w:pPr>
              <w:jc w:val="center"/>
              <w:rPr>
                <w:rFonts w:ascii="Times New Roman" w:hAnsi="Times New Roman" w:cs="Times New Roman"/>
                <w:color w:val="000000"/>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58B7666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w:t>
            </w:r>
          </w:p>
        </w:tc>
        <w:tc>
          <w:tcPr>
            <w:tcW w:w="496" w:type="pct"/>
            <w:tcBorders>
              <w:top w:val="single" w:sz="4" w:space="0" w:color="auto"/>
              <w:left w:val="single" w:sz="4" w:space="0" w:color="auto"/>
              <w:bottom w:val="single" w:sz="4" w:space="0" w:color="auto"/>
              <w:right w:val="single" w:sz="4" w:space="0" w:color="auto"/>
            </w:tcBorders>
            <w:vAlign w:val="center"/>
            <w:hideMark/>
          </w:tcPr>
          <w:p w14:paraId="0EE104A5"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w:t>
            </w:r>
          </w:p>
        </w:tc>
        <w:tc>
          <w:tcPr>
            <w:tcW w:w="435" w:type="pct"/>
            <w:tcBorders>
              <w:top w:val="single" w:sz="4" w:space="0" w:color="auto"/>
              <w:left w:val="single" w:sz="4" w:space="0" w:color="auto"/>
              <w:bottom w:val="single" w:sz="4" w:space="0" w:color="auto"/>
              <w:right w:val="single" w:sz="4" w:space="0" w:color="auto"/>
            </w:tcBorders>
            <w:vAlign w:val="center"/>
            <w:hideMark/>
          </w:tcPr>
          <w:p w14:paraId="697BE563"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17DB27F1"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37ED7517"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2BB1D570"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6055FA9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5D7C131A"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7BF5C3E1"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1E687D1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w:t>
            </w:r>
          </w:p>
        </w:tc>
        <w:tc>
          <w:tcPr>
            <w:tcW w:w="496" w:type="pct"/>
            <w:tcBorders>
              <w:top w:val="single" w:sz="4" w:space="0" w:color="auto"/>
              <w:left w:val="single" w:sz="4" w:space="0" w:color="auto"/>
              <w:bottom w:val="single" w:sz="4" w:space="0" w:color="auto"/>
              <w:right w:val="single" w:sz="4" w:space="0" w:color="auto"/>
            </w:tcBorders>
            <w:vAlign w:val="center"/>
            <w:hideMark/>
          </w:tcPr>
          <w:p w14:paraId="29946414"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w:t>
            </w:r>
          </w:p>
        </w:tc>
        <w:tc>
          <w:tcPr>
            <w:tcW w:w="435" w:type="pct"/>
            <w:tcBorders>
              <w:top w:val="single" w:sz="4" w:space="0" w:color="auto"/>
              <w:left w:val="single" w:sz="4" w:space="0" w:color="auto"/>
              <w:bottom w:val="single" w:sz="4" w:space="0" w:color="auto"/>
              <w:right w:val="single" w:sz="4" w:space="0" w:color="auto"/>
            </w:tcBorders>
            <w:vAlign w:val="center"/>
            <w:hideMark/>
          </w:tcPr>
          <w:p w14:paraId="3CD022FD"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51CA7C28"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4D980ED5"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11</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5D7DE9C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Санчурский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427D6BE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Санчурское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60A242A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1929</w:t>
            </w:r>
          </w:p>
        </w:tc>
        <w:tc>
          <w:tcPr>
            <w:tcW w:w="562" w:type="pct"/>
            <w:tcBorders>
              <w:top w:val="single" w:sz="4" w:space="0" w:color="auto"/>
              <w:left w:val="single" w:sz="4" w:space="0" w:color="auto"/>
              <w:bottom w:val="single" w:sz="4" w:space="0" w:color="auto"/>
              <w:right w:val="single" w:sz="4" w:space="0" w:color="auto"/>
            </w:tcBorders>
            <w:vAlign w:val="center"/>
            <w:hideMark/>
          </w:tcPr>
          <w:p w14:paraId="4BE30B08"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1929</w:t>
            </w:r>
          </w:p>
        </w:tc>
        <w:tc>
          <w:tcPr>
            <w:tcW w:w="608" w:type="pct"/>
            <w:tcBorders>
              <w:top w:val="single" w:sz="4" w:space="0" w:color="auto"/>
              <w:left w:val="single" w:sz="4" w:space="0" w:color="auto"/>
              <w:bottom w:val="single" w:sz="4" w:space="0" w:color="auto"/>
              <w:right w:val="single" w:sz="4" w:space="0" w:color="auto"/>
            </w:tcBorders>
            <w:vAlign w:val="center"/>
            <w:hideMark/>
          </w:tcPr>
          <w:p w14:paraId="602B0500"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D6BBBB2"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590C8EAE"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49218E49"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6009E74A"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76FAFD23"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15CE2034"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1FB6215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1929</w:t>
            </w:r>
          </w:p>
        </w:tc>
        <w:tc>
          <w:tcPr>
            <w:tcW w:w="562" w:type="pct"/>
            <w:tcBorders>
              <w:top w:val="single" w:sz="4" w:space="0" w:color="auto"/>
              <w:left w:val="single" w:sz="4" w:space="0" w:color="auto"/>
              <w:bottom w:val="single" w:sz="4" w:space="0" w:color="auto"/>
              <w:right w:val="single" w:sz="4" w:space="0" w:color="auto"/>
            </w:tcBorders>
            <w:vAlign w:val="center"/>
            <w:hideMark/>
          </w:tcPr>
          <w:p w14:paraId="292AC8A6"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1929</w:t>
            </w:r>
          </w:p>
        </w:tc>
        <w:tc>
          <w:tcPr>
            <w:tcW w:w="608" w:type="pct"/>
            <w:tcBorders>
              <w:top w:val="single" w:sz="4" w:space="0" w:color="auto"/>
              <w:left w:val="single" w:sz="4" w:space="0" w:color="auto"/>
              <w:bottom w:val="single" w:sz="4" w:space="0" w:color="auto"/>
              <w:right w:val="single" w:sz="4" w:space="0" w:color="auto"/>
            </w:tcBorders>
            <w:vAlign w:val="center"/>
            <w:hideMark/>
          </w:tcPr>
          <w:p w14:paraId="6960564E"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2FDBCB8C"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1E1C9234" w14:textId="77777777" w:rsidR="001E6D57" w:rsidRPr="00F35F68" w:rsidRDefault="001E6D57" w:rsidP="001E6D57">
            <w:pPr>
              <w:pStyle w:val="ConsPlusNormal"/>
              <w:ind w:firstLine="540"/>
              <w:jc w:val="center"/>
              <w:rPr>
                <w:rFonts w:ascii="Times New Roman" w:hAnsi="Times New Roman" w:cs="Times New Roman"/>
                <w:sz w:val="20"/>
                <w:szCs w:val="20"/>
              </w:rPr>
            </w:pPr>
          </w:p>
        </w:tc>
      </w:tr>
      <w:tr w:rsidR="001E6D57" w:rsidRPr="00F35F68" w14:paraId="6DD3D421"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75C659B"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12</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1EB2B20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Свечинский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48651574"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Свечинское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68F4EB97"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55</w:t>
            </w:r>
          </w:p>
        </w:tc>
        <w:tc>
          <w:tcPr>
            <w:tcW w:w="562" w:type="pct"/>
            <w:tcBorders>
              <w:top w:val="single" w:sz="4" w:space="0" w:color="auto"/>
              <w:left w:val="single" w:sz="4" w:space="0" w:color="auto"/>
              <w:bottom w:val="single" w:sz="4" w:space="0" w:color="auto"/>
              <w:right w:val="single" w:sz="4" w:space="0" w:color="auto"/>
            </w:tcBorders>
            <w:vAlign w:val="center"/>
            <w:hideMark/>
          </w:tcPr>
          <w:p w14:paraId="16FEE1A4"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55</w:t>
            </w:r>
          </w:p>
        </w:tc>
        <w:tc>
          <w:tcPr>
            <w:tcW w:w="608" w:type="pct"/>
            <w:tcBorders>
              <w:top w:val="single" w:sz="4" w:space="0" w:color="auto"/>
              <w:left w:val="single" w:sz="4" w:space="0" w:color="auto"/>
              <w:bottom w:val="single" w:sz="4" w:space="0" w:color="auto"/>
              <w:right w:val="single" w:sz="4" w:space="0" w:color="auto"/>
            </w:tcBorders>
            <w:vAlign w:val="center"/>
            <w:hideMark/>
          </w:tcPr>
          <w:p w14:paraId="4B2305A1"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55</w:t>
            </w:r>
          </w:p>
        </w:tc>
        <w:tc>
          <w:tcPr>
            <w:tcW w:w="496" w:type="pct"/>
            <w:tcBorders>
              <w:top w:val="single" w:sz="4" w:space="0" w:color="auto"/>
              <w:left w:val="single" w:sz="4" w:space="0" w:color="auto"/>
              <w:bottom w:val="single" w:sz="4" w:space="0" w:color="auto"/>
              <w:right w:val="single" w:sz="4" w:space="0" w:color="auto"/>
            </w:tcBorders>
            <w:vAlign w:val="center"/>
            <w:hideMark/>
          </w:tcPr>
          <w:p w14:paraId="199BBC0B"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55</w:t>
            </w:r>
          </w:p>
        </w:tc>
        <w:tc>
          <w:tcPr>
            <w:tcW w:w="435" w:type="pct"/>
            <w:tcBorders>
              <w:top w:val="single" w:sz="4" w:space="0" w:color="auto"/>
              <w:left w:val="single" w:sz="4" w:space="0" w:color="auto"/>
              <w:bottom w:val="single" w:sz="4" w:space="0" w:color="auto"/>
              <w:right w:val="single" w:sz="4" w:space="0" w:color="auto"/>
            </w:tcBorders>
            <w:vAlign w:val="center"/>
            <w:hideMark/>
          </w:tcPr>
          <w:p w14:paraId="0689C193"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595105CB"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727DEAE0"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63A87B00"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518390EE"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3F5BE3CF"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55</w:t>
            </w:r>
          </w:p>
        </w:tc>
        <w:tc>
          <w:tcPr>
            <w:tcW w:w="562" w:type="pct"/>
            <w:tcBorders>
              <w:top w:val="single" w:sz="4" w:space="0" w:color="auto"/>
              <w:left w:val="single" w:sz="4" w:space="0" w:color="auto"/>
              <w:bottom w:val="single" w:sz="4" w:space="0" w:color="auto"/>
              <w:right w:val="single" w:sz="4" w:space="0" w:color="auto"/>
            </w:tcBorders>
            <w:vAlign w:val="center"/>
            <w:hideMark/>
          </w:tcPr>
          <w:p w14:paraId="433F64E0"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55</w:t>
            </w:r>
          </w:p>
        </w:tc>
        <w:tc>
          <w:tcPr>
            <w:tcW w:w="608" w:type="pct"/>
            <w:tcBorders>
              <w:top w:val="single" w:sz="4" w:space="0" w:color="auto"/>
              <w:left w:val="single" w:sz="4" w:space="0" w:color="auto"/>
              <w:bottom w:val="single" w:sz="4" w:space="0" w:color="auto"/>
              <w:right w:val="single" w:sz="4" w:space="0" w:color="auto"/>
            </w:tcBorders>
            <w:vAlign w:val="center"/>
            <w:hideMark/>
          </w:tcPr>
          <w:p w14:paraId="720DB5B2"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55</w:t>
            </w:r>
          </w:p>
        </w:tc>
        <w:tc>
          <w:tcPr>
            <w:tcW w:w="496" w:type="pct"/>
            <w:tcBorders>
              <w:top w:val="single" w:sz="4" w:space="0" w:color="auto"/>
              <w:left w:val="single" w:sz="4" w:space="0" w:color="auto"/>
              <w:bottom w:val="single" w:sz="4" w:space="0" w:color="auto"/>
              <w:right w:val="single" w:sz="4" w:space="0" w:color="auto"/>
            </w:tcBorders>
            <w:vAlign w:val="center"/>
            <w:hideMark/>
          </w:tcPr>
          <w:p w14:paraId="13006314"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55</w:t>
            </w:r>
          </w:p>
        </w:tc>
        <w:tc>
          <w:tcPr>
            <w:tcW w:w="435" w:type="pct"/>
            <w:tcBorders>
              <w:top w:val="single" w:sz="4" w:space="0" w:color="auto"/>
              <w:left w:val="single" w:sz="4" w:space="0" w:color="auto"/>
              <w:bottom w:val="single" w:sz="4" w:space="0" w:color="auto"/>
              <w:right w:val="single" w:sz="4" w:space="0" w:color="auto"/>
            </w:tcBorders>
            <w:vAlign w:val="center"/>
            <w:hideMark/>
          </w:tcPr>
          <w:p w14:paraId="10E5C205"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02C1E9C3" w14:textId="77777777" w:rsidTr="00963BFF">
        <w:trPr>
          <w:trHeight w:val="336"/>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14581DA2"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13</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13757E0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Советский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1D6FE85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Суводское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69324F96" w14:textId="77777777" w:rsidR="001E6D57" w:rsidRPr="00F35F68" w:rsidRDefault="001E6D57" w:rsidP="002276B7">
            <w:pPr>
              <w:jc w:val="center"/>
              <w:rPr>
                <w:rFonts w:ascii="Times New Roman" w:hAnsi="Times New Roman" w:cs="Times New Roman"/>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4A242DD8" w14:textId="77777777" w:rsidR="001E6D57" w:rsidRPr="00F35F68" w:rsidRDefault="001E6D57" w:rsidP="002276B7">
            <w:pPr>
              <w:jc w:val="center"/>
              <w:rPr>
                <w:rFonts w:ascii="Times New Roman" w:hAnsi="Times New Roman" w:cs="Times New Roman"/>
                <w:color w:val="000000"/>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68FF9713"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953</w:t>
            </w:r>
          </w:p>
        </w:tc>
        <w:tc>
          <w:tcPr>
            <w:tcW w:w="496" w:type="pct"/>
            <w:tcBorders>
              <w:top w:val="single" w:sz="4" w:space="0" w:color="auto"/>
              <w:left w:val="single" w:sz="4" w:space="0" w:color="auto"/>
              <w:bottom w:val="single" w:sz="4" w:space="0" w:color="auto"/>
              <w:right w:val="single" w:sz="4" w:space="0" w:color="auto"/>
            </w:tcBorders>
            <w:vAlign w:val="center"/>
            <w:hideMark/>
          </w:tcPr>
          <w:p w14:paraId="3053AB6A" w14:textId="77777777" w:rsidR="001E6D57" w:rsidRPr="00F35F68" w:rsidRDefault="001E6D57" w:rsidP="002276B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14E3D07C" w14:textId="77777777" w:rsidR="001E6D57" w:rsidRPr="00F35F68" w:rsidRDefault="001E6D57" w:rsidP="002276B7">
            <w:pPr>
              <w:jc w:val="center"/>
              <w:rPr>
                <w:rFonts w:ascii="Times New Roman" w:hAnsi="Times New Roman" w:cs="Times New Roman"/>
                <w:color w:val="000000"/>
                <w:sz w:val="20"/>
                <w:szCs w:val="20"/>
              </w:rPr>
            </w:pPr>
          </w:p>
        </w:tc>
      </w:tr>
      <w:tr w:rsidR="001E6D57" w:rsidRPr="00F35F68" w14:paraId="78F2C2DE"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6431809B"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5A1F9EF0"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0A214BDC"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3A67F543"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4138E9F9"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3F74DF1B"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953</w:t>
            </w:r>
          </w:p>
        </w:tc>
        <w:tc>
          <w:tcPr>
            <w:tcW w:w="496" w:type="pct"/>
            <w:tcBorders>
              <w:top w:val="single" w:sz="4" w:space="0" w:color="auto"/>
              <w:left w:val="single" w:sz="4" w:space="0" w:color="auto"/>
              <w:bottom w:val="single" w:sz="4" w:space="0" w:color="auto"/>
              <w:right w:val="single" w:sz="4" w:space="0" w:color="auto"/>
            </w:tcBorders>
            <w:vAlign w:val="center"/>
            <w:hideMark/>
          </w:tcPr>
          <w:p w14:paraId="019FECFF"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6F53B279" w14:textId="77777777" w:rsidR="001E6D57" w:rsidRPr="00F35F68" w:rsidRDefault="001E6D57" w:rsidP="002276B7">
            <w:pPr>
              <w:pStyle w:val="ConsPlusNormal"/>
              <w:ind w:firstLine="540"/>
              <w:jc w:val="center"/>
              <w:rPr>
                <w:rFonts w:ascii="Times New Roman" w:hAnsi="Times New Roman" w:cs="Times New Roman"/>
                <w:sz w:val="20"/>
                <w:szCs w:val="20"/>
              </w:rPr>
            </w:pPr>
          </w:p>
        </w:tc>
      </w:tr>
      <w:tr w:rsidR="001E6D57" w:rsidRPr="00F35F68" w14:paraId="48EE8987"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142AAE38"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14</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46A5FA7"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Пижанский</w:t>
            </w:r>
          </w:p>
          <w:p w14:paraId="3FE4642F" w14:textId="77777777" w:rsidR="001E6D57" w:rsidRPr="00F35F68" w:rsidRDefault="001E6D57" w:rsidP="001E6D57">
            <w:pPr>
              <w:jc w:val="center"/>
              <w:rPr>
                <w:rFonts w:ascii="Times New Roman" w:hAnsi="Times New Roman" w:cs="Times New Roman"/>
                <w:color w:val="000000"/>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37E422B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Суводское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461560F6"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1568</w:t>
            </w:r>
          </w:p>
        </w:tc>
        <w:tc>
          <w:tcPr>
            <w:tcW w:w="562" w:type="pct"/>
            <w:tcBorders>
              <w:top w:val="single" w:sz="4" w:space="0" w:color="auto"/>
              <w:left w:val="single" w:sz="4" w:space="0" w:color="auto"/>
              <w:bottom w:val="single" w:sz="4" w:space="0" w:color="auto"/>
              <w:right w:val="single" w:sz="4" w:space="0" w:color="auto"/>
            </w:tcBorders>
            <w:vAlign w:val="center"/>
            <w:hideMark/>
          </w:tcPr>
          <w:p w14:paraId="3D358EF7"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1568</w:t>
            </w:r>
          </w:p>
        </w:tc>
        <w:tc>
          <w:tcPr>
            <w:tcW w:w="608" w:type="pct"/>
            <w:tcBorders>
              <w:top w:val="single" w:sz="4" w:space="0" w:color="auto"/>
              <w:left w:val="single" w:sz="4" w:space="0" w:color="auto"/>
              <w:bottom w:val="single" w:sz="4" w:space="0" w:color="auto"/>
              <w:right w:val="single" w:sz="4" w:space="0" w:color="auto"/>
            </w:tcBorders>
            <w:vAlign w:val="center"/>
            <w:hideMark/>
          </w:tcPr>
          <w:p w14:paraId="4ABA6C27"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1568</w:t>
            </w:r>
          </w:p>
        </w:tc>
        <w:tc>
          <w:tcPr>
            <w:tcW w:w="496" w:type="pct"/>
            <w:tcBorders>
              <w:top w:val="single" w:sz="4" w:space="0" w:color="auto"/>
              <w:left w:val="single" w:sz="4" w:space="0" w:color="auto"/>
              <w:bottom w:val="single" w:sz="4" w:space="0" w:color="auto"/>
              <w:right w:val="single" w:sz="4" w:space="0" w:color="auto"/>
            </w:tcBorders>
            <w:vAlign w:val="center"/>
            <w:hideMark/>
          </w:tcPr>
          <w:p w14:paraId="6CD3E683"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1568</w:t>
            </w:r>
          </w:p>
        </w:tc>
        <w:tc>
          <w:tcPr>
            <w:tcW w:w="435" w:type="pct"/>
            <w:tcBorders>
              <w:top w:val="single" w:sz="4" w:space="0" w:color="auto"/>
              <w:left w:val="single" w:sz="4" w:space="0" w:color="auto"/>
              <w:bottom w:val="single" w:sz="4" w:space="0" w:color="auto"/>
              <w:right w:val="single" w:sz="4" w:space="0" w:color="auto"/>
            </w:tcBorders>
            <w:vAlign w:val="center"/>
            <w:hideMark/>
          </w:tcPr>
          <w:p w14:paraId="183F2155"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1B7D940D"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021EDD1C"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75151F36"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465B429F"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36179CD0"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1568</w:t>
            </w:r>
          </w:p>
        </w:tc>
        <w:tc>
          <w:tcPr>
            <w:tcW w:w="562" w:type="pct"/>
            <w:tcBorders>
              <w:top w:val="single" w:sz="4" w:space="0" w:color="auto"/>
              <w:left w:val="single" w:sz="4" w:space="0" w:color="auto"/>
              <w:bottom w:val="single" w:sz="4" w:space="0" w:color="auto"/>
              <w:right w:val="single" w:sz="4" w:space="0" w:color="auto"/>
            </w:tcBorders>
            <w:vAlign w:val="center"/>
            <w:hideMark/>
          </w:tcPr>
          <w:p w14:paraId="42E7A33D"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1568</w:t>
            </w:r>
          </w:p>
        </w:tc>
        <w:tc>
          <w:tcPr>
            <w:tcW w:w="608" w:type="pct"/>
            <w:tcBorders>
              <w:top w:val="single" w:sz="4" w:space="0" w:color="auto"/>
              <w:left w:val="single" w:sz="4" w:space="0" w:color="auto"/>
              <w:bottom w:val="single" w:sz="4" w:space="0" w:color="auto"/>
              <w:right w:val="single" w:sz="4" w:space="0" w:color="auto"/>
            </w:tcBorders>
            <w:vAlign w:val="center"/>
            <w:hideMark/>
          </w:tcPr>
          <w:p w14:paraId="4B6E4688"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1568</w:t>
            </w:r>
          </w:p>
        </w:tc>
        <w:tc>
          <w:tcPr>
            <w:tcW w:w="496" w:type="pct"/>
            <w:tcBorders>
              <w:top w:val="single" w:sz="4" w:space="0" w:color="auto"/>
              <w:left w:val="single" w:sz="4" w:space="0" w:color="auto"/>
              <w:bottom w:val="single" w:sz="4" w:space="0" w:color="auto"/>
              <w:right w:val="single" w:sz="4" w:space="0" w:color="auto"/>
            </w:tcBorders>
            <w:vAlign w:val="center"/>
            <w:hideMark/>
          </w:tcPr>
          <w:p w14:paraId="6094B468"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1568</w:t>
            </w:r>
          </w:p>
        </w:tc>
        <w:tc>
          <w:tcPr>
            <w:tcW w:w="435" w:type="pct"/>
            <w:tcBorders>
              <w:top w:val="single" w:sz="4" w:space="0" w:color="auto"/>
              <w:left w:val="single" w:sz="4" w:space="0" w:color="auto"/>
              <w:bottom w:val="single" w:sz="4" w:space="0" w:color="auto"/>
              <w:right w:val="single" w:sz="4" w:space="0" w:color="auto"/>
            </w:tcBorders>
            <w:vAlign w:val="center"/>
            <w:hideMark/>
          </w:tcPr>
          <w:p w14:paraId="43D9F44A"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07B69ABC"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3BA5700B"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15</w:t>
            </w:r>
          </w:p>
        </w:tc>
        <w:tc>
          <w:tcPr>
            <w:tcW w:w="966" w:type="pct"/>
            <w:tcBorders>
              <w:top w:val="single" w:sz="4" w:space="0" w:color="auto"/>
              <w:left w:val="single" w:sz="4" w:space="0" w:color="auto"/>
              <w:bottom w:val="single" w:sz="4" w:space="0" w:color="auto"/>
              <w:right w:val="single" w:sz="4" w:space="0" w:color="auto"/>
            </w:tcBorders>
            <w:vAlign w:val="center"/>
            <w:hideMark/>
          </w:tcPr>
          <w:p w14:paraId="54C82E1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Уржумский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1E9DD964"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Уржумское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28A9966A"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459</w:t>
            </w:r>
          </w:p>
        </w:tc>
        <w:tc>
          <w:tcPr>
            <w:tcW w:w="562" w:type="pct"/>
            <w:tcBorders>
              <w:top w:val="single" w:sz="4" w:space="0" w:color="auto"/>
              <w:left w:val="single" w:sz="4" w:space="0" w:color="auto"/>
              <w:bottom w:val="single" w:sz="4" w:space="0" w:color="auto"/>
              <w:right w:val="single" w:sz="4" w:space="0" w:color="auto"/>
            </w:tcBorders>
            <w:vAlign w:val="center"/>
            <w:hideMark/>
          </w:tcPr>
          <w:p w14:paraId="0CFC261F"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459</w:t>
            </w:r>
          </w:p>
        </w:tc>
        <w:tc>
          <w:tcPr>
            <w:tcW w:w="608" w:type="pct"/>
            <w:tcBorders>
              <w:top w:val="single" w:sz="4" w:space="0" w:color="auto"/>
              <w:left w:val="single" w:sz="4" w:space="0" w:color="auto"/>
              <w:bottom w:val="single" w:sz="4" w:space="0" w:color="auto"/>
              <w:right w:val="single" w:sz="4" w:space="0" w:color="auto"/>
            </w:tcBorders>
            <w:vAlign w:val="center"/>
            <w:hideMark/>
          </w:tcPr>
          <w:p w14:paraId="404F1CEC"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36156346"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6D8E5097"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111B3FDE"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035AC4BD"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tcBorders>
              <w:top w:val="single" w:sz="4" w:space="0" w:color="auto"/>
              <w:left w:val="single" w:sz="4" w:space="0" w:color="auto"/>
              <w:bottom w:val="single" w:sz="4" w:space="0" w:color="auto"/>
              <w:right w:val="single" w:sz="4" w:space="0" w:color="auto"/>
            </w:tcBorders>
            <w:vAlign w:val="center"/>
          </w:tcPr>
          <w:p w14:paraId="4C3A411B" w14:textId="77777777" w:rsidR="001E6D57" w:rsidRPr="00F35F68" w:rsidRDefault="001E6D57" w:rsidP="001E6D57">
            <w:pPr>
              <w:jc w:val="center"/>
              <w:rPr>
                <w:rFonts w:ascii="Times New Roman" w:hAnsi="Times New Roman" w:cs="Times New Roman"/>
                <w:color w:val="000000"/>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71E0765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4B29813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459</w:t>
            </w:r>
          </w:p>
        </w:tc>
        <w:tc>
          <w:tcPr>
            <w:tcW w:w="562" w:type="pct"/>
            <w:tcBorders>
              <w:top w:val="single" w:sz="4" w:space="0" w:color="auto"/>
              <w:left w:val="single" w:sz="4" w:space="0" w:color="auto"/>
              <w:bottom w:val="single" w:sz="4" w:space="0" w:color="auto"/>
              <w:right w:val="single" w:sz="4" w:space="0" w:color="auto"/>
            </w:tcBorders>
            <w:vAlign w:val="center"/>
            <w:hideMark/>
          </w:tcPr>
          <w:p w14:paraId="124DD94B"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459</w:t>
            </w:r>
          </w:p>
        </w:tc>
        <w:tc>
          <w:tcPr>
            <w:tcW w:w="608" w:type="pct"/>
            <w:tcBorders>
              <w:top w:val="single" w:sz="4" w:space="0" w:color="auto"/>
              <w:left w:val="single" w:sz="4" w:space="0" w:color="auto"/>
              <w:bottom w:val="single" w:sz="4" w:space="0" w:color="auto"/>
              <w:right w:val="single" w:sz="4" w:space="0" w:color="auto"/>
            </w:tcBorders>
            <w:vAlign w:val="center"/>
            <w:hideMark/>
          </w:tcPr>
          <w:p w14:paraId="4F95D754"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2729D7D"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4210946F"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68FD07AF"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5D6DDD72"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16</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5AD54849"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Фаленский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43430B9C"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Фаленское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7E213982"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46</w:t>
            </w:r>
          </w:p>
        </w:tc>
        <w:tc>
          <w:tcPr>
            <w:tcW w:w="562" w:type="pct"/>
            <w:tcBorders>
              <w:top w:val="single" w:sz="4" w:space="0" w:color="auto"/>
              <w:left w:val="single" w:sz="4" w:space="0" w:color="auto"/>
              <w:bottom w:val="single" w:sz="4" w:space="0" w:color="auto"/>
              <w:right w:val="single" w:sz="4" w:space="0" w:color="auto"/>
            </w:tcBorders>
            <w:vAlign w:val="center"/>
            <w:hideMark/>
          </w:tcPr>
          <w:p w14:paraId="5BA82843"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46</w:t>
            </w:r>
          </w:p>
        </w:tc>
        <w:tc>
          <w:tcPr>
            <w:tcW w:w="608" w:type="pct"/>
            <w:tcBorders>
              <w:top w:val="single" w:sz="4" w:space="0" w:color="auto"/>
              <w:left w:val="single" w:sz="4" w:space="0" w:color="auto"/>
              <w:bottom w:val="single" w:sz="4" w:space="0" w:color="auto"/>
              <w:right w:val="single" w:sz="4" w:space="0" w:color="auto"/>
            </w:tcBorders>
            <w:vAlign w:val="center"/>
            <w:hideMark/>
          </w:tcPr>
          <w:p w14:paraId="5D1D6BE1" w14:textId="77777777" w:rsidR="001E6D57" w:rsidRPr="00F35F68" w:rsidRDefault="001E6D57" w:rsidP="001E6D57">
            <w:pPr>
              <w:jc w:val="center"/>
              <w:rPr>
                <w:rFonts w:ascii="Times New Roman" w:hAnsi="Times New Roman" w:cs="Times New Roman"/>
                <w:color w:val="000000"/>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CC072E6" w14:textId="77777777" w:rsidR="001E6D57" w:rsidRPr="00F35F68" w:rsidRDefault="001E6D57" w:rsidP="001E6D57">
            <w:pPr>
              <w:jc w:val="center"/>
              <w:rPr>
                <w:rFonts w:ascii="Times New Roman" w:hAnsi="Times New Roman" w:cs="Times New Roman"/>
                <w:color w:val="000000"/>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0E04CB6F" w14:textId="77777777" w:rsidR="001E6D57" w:rsidRPr="00F35F68" w:rsidRDefault="001E6D57" w:rsidP="001E6D57">
            <w:pPr>
              <w:jc w:val="center"/>
              <w:rPr>
                <w:rFonts w:ascii="Times New Roman" w:hAnsi="Times New Roman" w:cs="Times New Roman"/>
                <w:color w:val="000000"/>
                <w:sz w:val="20"/>
                <w:szCs w:val="20"/>
              </w:rPr>
            </w:pPr>
          </w:p>
        </w:tc>
      </w:tr>
      <w:tr w:rsidR="001E6D57" w:rsidRPr="00F35F68" w14:paraId="56596D93"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4E1CC4C7"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40B5D7F7"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1B2AF81F"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5A7D8B7C"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46</w:t>
            </w:r>
          </w:p>
        </w:tc>
        <w:tc>
          <w:tcPr>
            <w:tcW w:w="562" w:type="pct"/>
            <w:tcBorders>
              <w:top w:val="single" w:sz="4" w:space="0" w:color="auto"/>
              <w:left w:val="single" w:sz="4" w:space="0" w:color="auto"/>
              <w:bottom w:val="single" w:sz="4" w:space="0" w:color="auto"/>
              <w:right w:val="single" w:sz="4" w:space="0" w:color="auto"/>
            </w:tcBorders>
            <w:vAlign w:val="center"/>
            <w:hideMark/>
          </w:tcPr>
          <w:p w14:paraId="1D5D062A"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46</w:t>
            </w:r>
          </w:p>
        </w:tc>
        <w:tc>
          <w:tcPr>
            <w:tcW w:w="608" w:type="pct"/>
            <w:tcBorders>
              <w:top w:val="single" w:sz="4" w:space="0" w:color="auto"/>
              <w:left w:val="single" w:sz="4" w:space="0" w:color="auto"/>
              <w:bottom w:val="single" w:sz="4" w:space="0" w:color="auto"/>
              <w:right w:val="single" w:sz="4" w:space="0" w:color="auto"/>
            </w:tcBorders>
            <w:vAlign w:val="center"/>
            <w:hideMark/>
          </w:tcPr>
          <w:p w14:paraId="14C2453D"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7BE6EFAD"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6585BABA" w14:textId="77777777" w:rsidR="001E6D57" w:rsidRPr="00F35F68" w:rsidRDefault="001E6D57" w:rsidP="002276B7">
            <w:pPr>
              <w:pStyle w:val="ConsPlusNormal"/>
              <w:ind w:firstLine="540"/>
              <w:jc w:val="center"/>
              <w:rPr>
                <w:rFonts w:ascii="Times New Roman" w:hAnsi="Times New Roman" w:cs="Times New Roman"/>
                <w:sz w:val="20"/>
                <w:szCs w:val="20"/>
              </w:rPr>
            </w:pPr>
          </w:p>
        </w:tc>
      </w:tr>
      <w:tr w:rsidR="001E6D57" w:rsidRPr="00F35F68" w14:paraId="6945B7BB"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3FCD91D8"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17</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4C60E575"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Орловский</w:t>
            </w:r>
          </w:p>
        </w:tc>
        <w:tc>
          <w:tcPr>
            <w:tcW w:w="822" w:type="pct"/>
            <w:tcBorders>
              <w:top w:val="single" w:sz="4" w:space="0" w:color="auto"/>
              <w:left w:val="single" w:sz="4" w:space="0" w:color="auto"/>
              <w:bottom w:val="single" w:sz="4" w:space="0" w:color="auto"/>
              <w:right w:val="single" w:sz="4" w:space="0" w:color="auto"/>
            </w:tcBorders>
            <w:vAlign w:val="center"/>
            <w:hideMark/>
          </w:tcPr>
          <w:p w14:paraId="3C4F991D"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Орловское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54B1BEAE"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1516</w:t>
            </w:r>
          </w:p>
        </w:tc>
        <w:tc>
          <w:tcPr>
            <w:tcW w:w="562" w:type="pct"/>
            <w:tcBorders>
              <w:top w:val="single" w:sz="4" w:space="0" w:color="auto"/>
              <w:left w:val="single" w:sz="4" w:space="0" w:color="auto"/>
              <w:bottom w:val="single" w:sz="4" w:space="0" w:color="auto"/>
              <w:right w:val="single" w:sz="4" w:space="0" w:color="auto"/>
            </w:tcBorders>
            <w:vAlign w:val="center"/>
            <w:hideMark/>
          </w:tcPr>
          <w:p w14:paraId="41ED0E8D"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1516</w:t>
            </w:r>
          </w:p>
        </w:tc>
        <w:tc>
          <w:tcPr>
            <w:tcW w:w="608" w:type="pct"/>
            <w:tcBorders>
              <w:top w:val="single" w:sz="4" w:space="0" w:color="auto"/>
              <w:left w:val="single" w:sz="4" w:space="0" w:color="auto"/>
              <w:bottom w:val="single" w:sz="4" w:space="0" w:color="auto"/>
              <w:right w:val="single" w:sz="4" w:space="0" w:color="auto"/>
            </w:tcBorders>
            <w:vAlign w:val="center"/>
            <w:hideMark/>
          </w:tcPr>
          <w:p w14:paraId="3E53FBEF"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1516</w:t>
            </w:r>
          </w:p>
        </w:tc>
        <w:tc>
          <w:tcPr>
            <w:tcW w:w="496" w:type="pct"/>
            <w:tcBorders>
              <w:top w:val="single" w:sz="4" w:space="0" w:color="auto"/>
              <w:left w:val="single" w:sz="4" w:space="0" w:color="auto"/>
              <w:bottom w:val="single" w:sz="4" w:space="0" w:color="auto"/>
              <w:right w:val="single" w:sz="4" w:space="0" w:color="auto"/>
            </w:tcBorders>
            <w:vAlign w:val="center"/>
            <w:hideMark/>
          </w:tcPr>
          <w:p w14:paraId="36F4C8F5"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1516</w:t>
            </w:r>
          </w:p>
        </w:tc>
        <w:tc>
          <w:tcPr>
            <w:tcW w:w="435" w:type="pct"/>
            <w:tcBorders>
              <w:top w:val="single" w:sz="4" w:space="0" w:color="auto"/>
              <w:left w:val="single" w:sz="4" w:space="0" w:color="auto"/>
              <w:bottom w:val="single" w:sz="4" w:space="0" w:color="auto"/>
              <w:right w:val="single" w:sz="4" w:space="0" w:color="auto"/>
            </w:tcBorders>
            <w:vAlign w:val="center"/>
            <w:hideMark/>
          </w:tcPr>
          <w:p w14:paraId="67CE1D44"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100,00</w:t>
            </w:r>
          </w:p>
        </w:tc>
      </w:tr>
      <w:tr w:rsidR="001E6D57" w:rsidRPr="00F35F68" w14:paraId="7E9DB12B"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32A66EB4"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35F1CD34"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185A0741"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50D50767"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1516</w:t>
            </w:r>
          </w:p>
        </w:tc>
        <w:tc>
          <w:tcPr>
            <w:tcW w:w="562" w:type="pct"/>
            <w:tcBorders>
              <w:top w:val="single" w:sz="4" w:space="0" w:color="auto"/>
              <w:left w:val="single" w:sz="4" w:space="0" w:color="auto"/>
              <w:bottom w:val="single" w:sz="4" w:space="0" w:color="auto"/>
              <w:right w:val="single" w:sz="4" w:space="0" w:color="auto"/>
            </w:tcBorders>
            <w:vAlign w:val="center"/>
            <w:hideMark/>
          </w:tcPr>
          <w:p w14:paraId="1789DC80"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1516</w:t>
            </w:r>
          </w:p>
        </w:tc>
        <w:tc>
          <w:tcPr>
            <w:tcW w:w="608" w:type="pct"/>
            <w:tcBorders>
              <w:top w:val="single" w:sz="4" w:space="0" w:color="auto"/>
              <w:left w:val="single" w:sz="4" w:space="0" w:color="auto"/>
              <w:bottom w:val="single" w:sz="4" w:space="0" w:color="auto"/>
              <w:right w:val="single" w:sz="4" w:space="0" w:color="auto"/>
            </w:tcBorders>
            <w:vAlign w:val="center"/>
            <w:hideMark/>
          </w:tcPr>
          <w:p w14:paraId="1EDCEB6D"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1516</w:t>
            </w:r>
          </w:p>
        </w:tc>
        <w:tc>
          <w:tcPr>
            <w:tcW w:w="496" w:type="pct"/>
            <w:tcBorders>
              <w:top w:val="single" w:sz="4" w:space="0" w:color="auto"/>
              <w:left w:val="single" w:sz="4" w:space="0" w:color="auto"/>
              <w:bottom w:val="single" w:sz="4" w:space="0" w:color="auto"/>
              <w:right w:val="single" w:sz="4" w:space="0" w:color="auto"/>
            </w:tcBorders>
            <w:vAlign w:val="center"/>
            <w:hideMark/>
          </w:tcPr>
          <w:p w14:paraId="1C406EAB"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1516</w:t>
            </w:r>
          </w:p>
        </w:tc>
        <w:tc>
          <w:tcPr>
            <w:tcW w:w="435" w:type="pct"/>
            <w:tcBorders>
              <w:top w:val="single" w:sz="4" w:space="0" w:color="auto"/>
              <w:left w:val="single" w:sz="4" w:space="0" w:color="auto"/>
              <w:bottom w:val="single" w:sz="4" w:space="0" w:color="auto"/>
              <w:right w:val="single" w:sz="4" w:space="0" w:color="auto"/>
            </w:tcBorders>
            <w:vAlign w:val="center"/>
            <w:hideMark/>
          </w:tcPr>
          <w:p w14:paraId="6EE26731"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100,00</w:t>
            </w:r>
          </w:p>
        </w:tc>
      </w:tr>
      <w:tr w:rsidR="001E6D57" w:rsidRPr="00F35F68" w14:paraId="6773B9E2" w14:textId="77777777" w:rsidTr="00963BFF">
        <w:trPr>
          <w:trHeight w:val="233"/>
          <w:jc w:val="center"/>
        </w:trPr>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02A2ADE5" w14:textId="77777777" w:rsidR="001E6D57" w:rsidRPr="00F35F68" w:rsidRDefault="001E6D57" w:rsidP="001E6D57">
            <w:pPr>
              <w:pStyle w:val="ConsPlusNormal"/>
              <w:ind w:firstLine="540"/>
              <w:jc w:val="both"/>
              <w:rPr>
                <w:rFonts w:ascii="Times New Roman" w:hAnsi="Times New Roman" w:cs="Times New Roman"/>
                <w:sz w:val="20"/>
                <w:szCs w:val="20"/>
              </w:rPr>
            </w:pPr>
            <w:r w:rsidRPr="00F35F68">
              <w:rPr>
                <w:rFonts w:ascii="Times New Roman" w:hAnsi="Times New Roman" w:cs="Times New Roman"/>
                <w:sz w:val="20"/>
                <w:szCs w:val="20"/>
              </w:rPr>
              <w:t>18</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14:paraId="35F5D3A1"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г</w:t>
            </w:r>
            <w:proofErr w:type="gramStart"/>
            <w:r w:rsidRPr="00F35F68">
              <w:rPr>
                <w:rFonts w:ascii="Times New Roman" w:hAnsi="Times New Roman" w:cs="Times New Roman"/>
                <w:color w:val="000000"/>
                <w:sz w:val="20"/>
                <w:szCs w:val="20"/>
              </w:rPr>
              <w:t>.К</w:t>
            </w:r>
            <w:proofErr w:type="gramEnd"/>
            <w:r w:rsidRPr="00F35F68">
              <w:rPr>
                <w:rFonts w:ascii="Times New Roman" w:hAnsi="Times New Roman" w:cs="Times New Roman"/>
                <w:color w:val="000000"/>
                <w:sz w:val="20"/>
                <w:szCs w:val="20"/>
              </w:rPr>
              <w:t>иров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32C48C20" w14:textId="77777777" w:rsidR="001E6D57" w:rsidRPr="00F35F68" w:rsidRDefault="001E6D57" w:rsidP="001E6D5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Парковое</w:t>
            </w:r>
          </w:p>
        </w:tc>
        <w:tc>
          <w:tcPr>
            <w:tcW w:w="628" w:type="pct"/>
            <w:tcBorders>
              <w:top w:val="single" w:sz="4" w:space="0" w:color="auto"/>
              <w:left w:val="single" w:sz="4" w:space="0" w:color="auto"/>
              <w:bottom w:val="single" w:sz="4" w:space="0" w:color="auto"/>
              <w:right w:val="single" w:sz="4" w:space="0" w:color="auto"/>
            </w:tcBorders>
            <w:vAlign w:val="center"/>
            <w:hideMark/>
          </w:tcPr>
          <w:p w14:paraId="394080CA" w14:textId="77777777" w:rsidR="001E6D57" w:rsidRPr="00F35F68" w:rsidRDefault="001E6D57" w:rsidP="002276B7">
            <w:pPr>
              <w:jc w:val="center"/>
              <w:rPr>
                <w:rFonts w:ascii="Times New Roman" w:hAnsi="Times New Roman" w:cs="Times New Roman"/>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7A99A510" w14:textId="77777777" w:rsidR="001E6D57" w:rsidRPr="00F35F68" w:rsidRDefault="001E6D57" w:rsidP="002276B7">
            <w:pPr>
              <w:jc w:val="center"/>
              <w:rPr>
                <w:rFonts w:ascii="Times New Roman" w:hAnsi="Times New Roman" w:cs="Times New Roman"/>
                <w:color w:val="000000"/>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735E554A"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1045</w:t>
            </w:r>
          </w:p>
        </w:tc>
        <w:tc>
          <w:tcPr>
            <w:tcW w:w="496" w:type="pct"/>
            <w:tcBorders>
              <w:top w:val="single" w:sz="4" w:space="0" w:color="auto"/>
              <w:left w:val="single" w:sz="4" w:space="0" w:color="auto"/>
              <w:bottom w:val="single" w:sz="4" w:space="0" w:color="auto"/>
              <w:right w:val="single" w:sz="4" w:space="0" w:color="auto"/>
            </w:tcBorders>
            <w:vAlign w:val="center"/>
            <w:hideMark/>
          </w:tcPr>
          <w:p w14:paraId="04FAE91A" w14:textId="77777777" w:rsidR="001E6D57" w:rsidRPr="00F35F68" w:rsidRDefault="001E6D57" w:rsidP="002276B7">
            <w:pPr>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675</w:t>
            </w:r>
          </w:p>
        </w:tc>
        <w:tc>
          <w:tcPr>
            <w:tcW w:w="435" w:type="pct"/>
            <w:tcBorders>
              <w:top w:val="single" w:sz="4" w:space="0" w:color="auto"/>
              <w:left w:val="single" w:sz="4" w:space="0" w:color="auto"/>
              <w:bottom w:val="single" w:sz="4" w:space="0" w:color="auto"/>
              <w:right w:val="single" w:sz="4" w:space="0" w:color="auto"/>
            </w:tcBorders>
            <w:vAlign w:val="center"/>
            <w:hideMark/>
          </w:tcPr>
          <w:p w14:paraId="28CD4F9B" w14:textId="77777777" w:rsidR="001E6D57" w:rsidRPr="00F35F68" w:rsidRDefault="001E6D57" w:rsidP="002276B7">
            <w:pPr>
              <w:jc w:val="center"/>
              <w:rPr>
                <w:rFonts w:ascii="Times New Roman" w:hAnsi="Times New Roman" w:cs="Times New Roman"/>
                <w:color w:val="000000"/>
                <w:sz w:val="20"/>
                <w:szCs w:val="20"/>
              </w:rPr>
            </w:pPr>
          </w:p>
        </w:tc>
      </w:tr>
      <w:tr w:rsidR="001E6D57" w:rsidRPr="00F35F68" w14:paraId="135350B2" w14:textId="77777777" w:rsidTr="00963BFF">
        <w:trPr>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5DAF055E" w14:textId="77777777" w:rsidR="001E6D57" w:rsidRPr="00F35F68" w:rsidRDefault="001E6D57" w:rsidP="001E6D57">
            <w:pPr>
              <w:pStyle w:val="ConsPlusNormal"/>
              <w:ind w:firstLine="540"/>
              <w:jc w:val="both"/>
              <w:rPr>
                <w:rFonts w:ascii="Times New Roman" w:hAnsi="Times New Roman" w:cs="Times New Roman"/>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14:paraId="1E6DC111" w14:textId="77777777" w:rsidR="001E6D57" w:rsidRPr="00F35F68" w:rsidRDefault="001E6D57" w:rsidP="001E6D57">
            <w:pPr>
              <w:pStyle w:val="ConsPlusNormal"/>
              <w:ind w:firstLine="540"/>
              <w:jc w:val="center"/>
              <w:rPr>
                <w:rFonts w:ascii="Times New Roman" w:hAnsi="Times New Roman"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73945B73" w14:textId="77777777" w:rsidR="001E6D57" w:rsidRPr="00F35F68" w:rsidRDefault="001E6D57" w:rsidP="001E6D5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Итого по району</w:t>
            </w:r>
          </w:p>
        </w:tc>
        <w:tc>
          <w:tcPr>
            <w:tcW w:w="628" w:type="pct"/>
            <w:tcBorders>
              <w:top w:val="single" w:sz="4" w:space="0" w:color="auto"/>
              <w:left w:val="single" w:sz="4" w:space="0" w:color="auto"/>
              <w:bottom w:val="single" w:sz="4" w:space="0" w:color="auto"/>
              <w:right w:val="single" w:sz="4" w:space="0" w:color="auto"/>
            </w:tcBorders>
            <w:vAlign w:val="center"/>
            <w:hideMark/>
          </w:tcPr>
          <w:p w14:paraId="1D854669"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1CEAF8E6" w14:textId="77777777" w:rsidR="001E6D57" w:rsidRPr="00F35F68" w:rsidRDefault="001E6D57" w:rsidP="002276B7">
            <w:pPr>
              <w:pStyle w:val="ConsPlusNormal"/>
              <w:ind w:firstLine="540"/>
              <w:jc w:val="center"/>
              <w:rPr>
                <w:rFonts w:ascii="Times New Roman" w:hAnsi="Times New Roman" w:cs="Times New Roman"/>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7D5B3F5B"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1045</w:t>
            </w:r>
          </w:p>
        </w:tc>
        <w:tc>
          <w:tcPr>
            <w:tcW w:w="496" w:type="pct"/>
            <w:tcBorders>
              <w:top w:val="single" w:sz="4" w:space="0" w:color="auto"/>
              <w:left w:val="single" w:sz="4" w:space="0" w:color="auto"/>
              <w:bottom w:val="single" w:sz="4" w:space="0" w:color="auto"/>
              <w:right w:val="single" w:sz="4" w:space="0" w:color="auto"/>
            </w:tcBorders>
            <w:vAlign w:val="center"/>
            <w:hideMark/>
          </w:tcPr>
          <w:p w14:paraId="309A81EB" w14:textId="77777777" w:rsidR="001E6D57" w:rsidRPr="00F35F68" w:rsidRDefault="001E6D57" w:rsidP="002276B7">
            <w:pPr>
              <w:pStyle w:val="ConsPlusNormal"/>
              <w:jc w:val="center"/>
              <w:rPr>
                <w:rFonts w:ascii="Times New Roman" w:hAnsi="Times New Roman" w:cs="Times New Roman"/>
                <w:sz w:val="20"/>
                <w:szCs w:val="20"/>
              </w:rPr>
            </w:pPr>
            <w:r w:rsidRPr="00F35F68">
              <w:rPr>
                <w:rFonts w:ascii="Times New Roman" w:hAnsi="Times New Roman" w:cs="Times New Roman"/>
                <w:color w:val="000000"/>
                <w:sz w:val="20"/>
                <w:szCs w:val="20"/>
              </w:rPr>
              <w:t>675</w:t>
            </w:r>
          </w:p>
        </w:tc>
        <w:tc>
          <w:tcPr>
            <w:tcW w:w="435" w:type="pct"/>
            <w:tcBorders>
              <w:top w:val="single" w:sz="4" w:space="0" w:color="auto"/>
              <w:left w:val="single" w:sz="4" w:space="0" w:color="auto"/>
              <w:bottom w:val="single" w:sz="4" w:space="0" w:color="auto"/>
              <w:right w:val="single" w:sz="4" w:space="0" w:color="auto"/>
            </w:tcBorders>
            <w:vAlign w:val="center"/>
            <w:hideMark/>
          </w:tcPr>
          <w:p w14:paraId="3276D197" w14:textId="77777777" w:rsidR="001E6D57" w:rsidRPr="00F35F68" w:rsidRDefault="001E6D57" w:rsidP="002276B7">
            <w:pPr>
              <w:pStyle w:val="ConsPlusNormal"/>
              <w:ind w:firstLine="540"/>
              <w:jc w:val="center"/>
              <w:rPr>
                <w:rFonts w:ascii="Times New Roman" w:hAnsi="Times New Roman" w:cs="Times New Roman"/>
                <w:sz w:val="20"/>
                <w:szCs w:val="20"/>
              </w:rPr>
            </w:pPr>
          </w:p>
        </w:tc>
      </w:tr>
      <w:tr w:rsidR="004C1394" w:rsidRPr="00F35F68" w14:paraId="113D035C" w14:textId="77777777" w:rsidTr="00963BFF">
        <w:trPr>
          <w:trHeight w:val="233"/>
          <w:jc w:val="center"/>
        </w:trPr>
        <w:tc>
          <w:tcPr>
            <w:tcW w:w="2271" w:type="pct"/>
            <w:gridSpan w:val="3"/>
            <w:tcBorders>
              <w:top w:val="single" w:sz="4" w:space="0" w:color="auto"/>
              <w:left w:val="single" w:sz="4" w:space="0" w:color="auto"/>
              <w:bottom w:val="single" w:sz="4" w:space="0" w:color="auto"/>
              <w:right w:val="single" w:sz="4" w:space="0" w:color="auto"/>
            </w:tcBorders>
            <w:vAlign w:val="center"/>
            <w:hideMark/>
          </w:tcPr>
          <w:p w14:paraId="7E4B7109" w14:textId="77777777" w:rsidR="004C1394" w:rsidRPr="00F35F68" w:rsidRDefault="004C1394" w:rsidP="004C1394">
            <w:pPr>
              <w:pStyle w:val="ConsPlusNormal"/>
              <w:ind w:firstLine="540"/>
              <w:rPr>
                <w:rFonts w:ascii="Times New Roman" w:hAnsi="Times New Roman" w:cs="Times New Roman"/>
                <w:sz w:val="20"/>
                <w:szCs w:val="20"/>
              </w:rPr>
            </w:pPr>
            <w:r w:rsidRPr="00F35F68">
              <w:rPr>
                <w:rFonts w:ascii="Times New Roman" w:hAnsi="Times New Roman" w:cs="Times New Roman"/>
                <w:sz w:val="20"/>
                <w:szCs w:val="20"/>
              </w:rPr>
              <w:t xml:space="preserve">Итого по районам области: </w:t>
            </w:r>
          </w:p>
        </w:tc>
        <w:tc>
          <w:tcPr>
            <w:tcW w:w="628" w:type="pct"/>
            <w:tcBorders>
              <w:top w:val="single" w:sz="4" w:space="0" w:color="auto"/>
              <w:left w:val="single" w:sz="4" w:space="0" w:color="auto"/>
              <w:bottom w:val="single" w:sz="4" w:space="0" w:color="auto"/>
              <w:right w:val="single" w:sz="4" w:space="0" w:color="auto"/>
            </w:tcBorders>
            <w:vAlign w:val="center"/>
            <w:hideMark/>
          </w:tcPr>
          <w:p w14:paraId="2F3C6533"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562" w:type="pct"/>
            <w:tcBorders>
              <w:top w:val="single" w:sz="4" w:space="0" w:color="auto"/>
              <w:left w:val="single" w:sz="4" w:space="0" w:color="auto"/>
              <w:bottom w:val="single" w:sz="4" w:space="0" w:color="auto"/>
              <w:right w:val="single" w:sz="4" w:space="0" w:color="auto"/>
            </w:tcBorders>
            <w:vAlign w:val="center"/>
            <w:hideMark/>
          </w:tcPr>
          <w:p w14:paraId="3B0323FA"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608" w:type="pct"/>
            <w:tcBorders>
              <w:top w:val="single" w:sz="4" w:space="0" w:color="auto"/>
              <w:left w:val="single" w:sz="4" w:space="0" w:color="auto"/>
              <w:bottom w:val="single" w:sz="4" w:space="0" w:color="auto"/>
              <w:right w:val="single" w:sz="4" w:space="0" w:color="auto"/>
            </w:tcBorders>
            <w:vAlign w:val="center"/>
            <w:hideMark/>
          </w:tcPr>
          <w:p w14:paraId="02880E7B"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8390</w:t>
            </w:r>
          </w:p>
        </w:tc>
        <w:tc>
          <w:tcPr>
            <w:tcW w:w="496" w:type="pct"/>
            <w:tcBorders>
              <w:top w:val="single" w:sz="4" w:space="0" w:color="auto"/>
              <w:left w:val="single" w:sz="4" w:space="0" w:color="auto"/>
              <w:bottom w:val="single" w:sz="4" w:space="0" w:color="auto"/>
              <w:right w:val="single" w:sz="4" w:space="0" w:color="auto"/>
            </w:tcBorders>
            <w:vAlign w:val="center"/>
            <w:hideMark/>
          </w:tcPr>
          <w:p w14:paraId="38A0444C"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6084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768F99D"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66,80</w:t>
            </w:r>
          </w:p>
        </w:tc>
      </w:tr>
      <w:tr w:rsidR="004C1394" w:rsidRPr="00F35F68" w14:paraId="57840C26" w14:textId="77777777" w:rsidTr="00963BFF">
        <w:trPr>
          <w:trHeight w:val="233"/>
          <w:jc w:val="center"/>
        </w:trPr>
        <w:tc>
          <w:tcPr>
            <w:tcW w:w="2271" w:type="pct"/>
            <w:gridSpan w:val="3"/>
            <w:tcBorders>
              <w:top w:val="single" w:sz="4" w:space="0" w:color="auto"/>
              <w:left w:val="single" w:sz="4" w:space="0" w:color="auto"/>
              <w:bottom w:val="single" w:sz="4" w:space="0" w:color="auto"/>
              <w:right w:val="single" w:sz="4" w:space="0" w:color="auto"/>
            </w:tcBorders>
            <w:vAlign w:val="center"/>
            <w:hideMark/>
          </w:tcPr>
          <w:p w14:paraId="6CB695B2" w14:textId="77777777" w:rsidR="004C1394" w:rsidRPr="00F35F68" w:rsidRDefault="004C1394" w:rsidP="004C1394">
            <w:pPr>
              <w:pStyle w:val="ConsPlusNormal"/>
              <w:ind w:firstLine="540"/>
              <w:rPr>
                <w:rFonts w:ascii="Times New Roman" w:hAnsi="Times New Roman" w:cs="Times New Roman"/>
                <w:sz w:val="20"/>
                <w:szCs w:val="20"/>
              </w:rPr>
            </w:pPr>
            <w:r w:rsidRPr="00F35F68">
              <w:rPr>
                <w:rFonts w:ascii="Times New Roman" w:hAnsi="Times New Roman" w:cs="Times New Roman"/>
                <w:sz w:val="20"/>
                <w:szCs w:val="20"/>
              </w:rPr>
              <w:t>В том числе:</w:t>
            </w:r>
          </w:p>
        </w:tc>
        <w:tc>
          <w:tcPr>
            <w:tcW w:w="628" w:type="pct"/>
            <w:tcBorders>
              <w:top w:val="single" w:sz="4" w:space="0" w:color="auto"/>
              <w:left w:val="single" w:sz="4" w:space="0" w:color="auto"/>
              <w:bottom w:val="single" w:sz="4" w:space="0" w:color="auto"/>
              <w:right w:val="single" w:sz="4" w:space="0" w:color="auto"/>
            </w:tcBorders>
            <w:vAlign w:val="center"/>
          </w:tcPr>
          <w:p w14:paraId="3399AD20" w14:textId="77777777" w:rsidR="004C1394" w:rsidRPr="00F35F68" w:rsidRDefault="004C1394" w:rsidP="002276B7">
            <w:pPr>
              <w:pStyle w:val="ConsPlusNormal"/>
              <w:ind w:firstLine="540"/>
              <w:jc w:val="cente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tcPr>
          <w:p w14:paraId="299367FD" w14:textId="77777777" w:rsidR="004C1394" w:rsidRPr="00F35F68" w:rsidRDefault="004C1394" w:rsidP="002276B7">
            <w:pPr>
              <w:pStyle w:val="ConsPlusNormal"/>
              <w:ind w:firstLine="540"/>
              <w:jc w:val="center"/>
              <w:rPr>
                <w:rFonts w:ascii="Times New Roman" w:hAnsi="Times New Roman" w:cs="Times New Roman"/>
                <w:sz w:val="20"/>
                <w:szCs w:val="20"/>
              </w:rPr>
            </w:pPr>
          </w:p>
        </w:tc>
        <w:tc>
          <w:tcPr>
            <w:tcW w:w="608" w:type="pct"/>
            <w:tcBorders>
              <w:top w:val="single" w:sz="4" w:space="0" w:color="auto"/>
              <w:left w:val="single" w:sz="4" w:space="0" w:color="auto"/>
              <w:bottom w:val="single" w:sz="4" w:space="0" w:color="auto"/>
              <w:right w:val="single" w:sz="4" w:space="0" w:color="auto"/>
            </w:tcBorders>
            <w:vAlign w:val="center"/>
          </w:tcPr>
          <w:p w14:paraId="170913B4" w14:textId="77777777" w:rsidR="004C1394" w:rsidRPr="00F35F68" w:rsidRDefault="004C1394" w:rsidP="002276B7">
            <w:pPr>
              <w:pStyle w:val="ConsPlusNormal"/>
              <w:ind w:firstLine="540"/>
              <w:jc w:val="center"/>
              <w:rPr>
                <w:rFonts w:ascii="Times New Roman" w:hAnsi="Times New Roman" w:cs="Times New Roman"/>
                <w:sz w:val="20"/>
                <w:szCs w:val="20"/>
              </w:rPr>
            </w:pPr>
          </w:p>
        </w:tc>
        <w:tc>
          <w:tcPr>
            <w:tcW w:w="496" w:type="pct"/>
            <w:tcBorders>
              <w:top w:val="single" w:sz="4" w:space="0" w:color="auto"/>
              <w:left w:val="single" w:sz="4" w:space="0" w:color="auto"/>
              <w:bottom w:val="single" w:sz="4" w:space="0" w:color="auto"/>
              <w:right w:val="single" w:sz="4" w:space="0" w:color="auto"/>
            </w:tcBorders>
            <w:vAlign w:val="center"/>
          </w:tcPr>
          <w:p w14:paraId="52459C1C" w14:textId="77777777" w:rsidR="004C1394" w:rsidRPr="00F35F68" w:rsidRDefault="004C1394" w:rsidP="002276B7">
            <w:pPr>
              <w:pStyle w:val="ConsPlusNormal"/>
              <w:ind w:firstLine="540"/>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tcPr>
          <w:p w14:paraId="5382AF18" w14:textId="77777777" w:rsidR="004C1394" w:rsidRPr="00F35F68" w:rsidRDefault="004C1394" w:rsidP="002276B7">
            <w:pPr>
              <w:pStyle w:val="ConsPlusNormal"/>
              <w:ind w:firstLine="540"/>
              <w:jc w:val="center"/>
              <w:rPr>
                <w:rFonts w:ascii="Times New Roman" w:hAnsi="Times New Roman" w:cs="Times New Roman"/>
                <w:sz w:val="20"/>
                <w:szCs w:val="20"/>
              </w:rPr>
            </w:pPr>
          </w:p>
        </w:tc>
      </w:tr>
      <w:tr w:rsidR="004C1394" w:rsidRPr="00F35F68" w14:paraId="48000BBD" w14:textId="77777777" w:rsidTr="00963BFF">
        <w:trPr>
          <w:trHeight w:val="233"/>
          <w:jc w:val="center"/>
        </w:trPr>
        <w:tc>
          <w:tcPr>
            <w:tcW w:w="2271" w:type="pct"/>
            <w:gridSpan w:val="3"/>
            <w:tcBorders>
              <w:top w:val="single" w:sz="4" w:space="0" w:color="auto"/>
              <w:left w:val="single" w:sz="4" w:space="0" w:color="auto"/>
              <w:bottom w:val="single" w:sz="4" w:space="0" w:color="auto"/>
              <w:right w:val="single" w:sz="4" w:space="0" w:color="auto"/>
            </w:tcBorders>
            <w:vAlign w:val="center"/>
            <w:hideMark/>
          </w:tcPr>
          <w:p w14:paraId="7FD3053D" w14:textId="77777777" w:rsidR="004C1394" w:rsidRPr="00F35F68" w:rsidRDefault="004C1394" w:rsidP="004C1394">
            <w:pPr>
              <w:pStyle w:val="ConsPlusNormal"/>
              <w:ind w:firstLine="540"/>
              <w:rPr>
                <w:rFonts w:ascii="Times New Roman" w:hAnsi="Times New Roman" w:cs="Times New Roman"/>
                <w:sz w:val="20"/>
                <w:szCs w:val="20"/>
              </w:rPr>
            </w:pPr>
            <w:r w:rsidRPr="00F35F68">
              <w:rPr>
                <w:rFonts w:ascii="Times New Roman" w:hAnsi="Times New Roman" w:cs="Times New Roman"/>
                <w:sz w:val="20"/>
                <w:szCs w:val="20"/>
              </w:rPr>
              <w:t>площадь лесов, в отношении которых лесоустройство не проводилось:</w:t>
            </w:r>
          </w:p>
        </w:tc>
        <w:tc>
          <w:tcPr>
            <w:tcW w:w="628" w:type="pct"/>
            <w:tcBorders>
              <w:top w:val="single" w:sz="4" w:space="0" w:color="auto"/>
              <w:left w:val="single" w:sz="4" w:space="0" w:color="auto"/>
              <w:bottom w:val="single" w:sz="4" w:space="0" w:color="auto"/>
              <w:right w:val="single" w:sz="4" w:space="0" w:color="auto"/>
            </w:tcBorders>
            <w:vAlign w:val="center"/>
            <w:hideMark/>
          </w:tcPr>
          <w:p w14:paraId="5D7CE387"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6690</w:t>
            </w:r>
          </w:p>
        </w:tc>
        <w:tc>
          <w:tcPr>
            <w:tcW w:w="562" w:type="pct"/>
            <w:tcBorders>
              <w:top w:val="single" w:sz="4" w:space="0" w:color="auto"/>
              <w:left w:val="single" w:sz="4" w:space="0" w:color="auto"/>
              <w:bottom w:val="single" w:sz="4" w:space="0" w:color="auto"/>
              <w:right w:val="single" w:sz="4" w:space="0" w:color="auto"/>
            </w:tcBorders>
            <w:vAlign w:val="center"/>
            <w:hideMark/>
          </w:tcPr>
          <w:p w14:paraId="1B31A150"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6690</w:t>
            </w:r>
          </w:p>
        </w:tc>
        <w:tc>
          <w:tcPr>
            <w:tcW w:w="608" w:type="pct"/>
            <w:tcBorders>
              <w:top w:val="single" w:sz="4" w:space="0" w:color="auto"/>
              <w:left w:val="single" w:sz="4" w:space="0" w:color="auto"/>
              <w:bottom w:val="single" w:sz="4" w:space="0" w:color="auto"/>
              <w:right w:val="single" w:sz="4" w:space="0" w:color="auto"/>
            </w:tcBorders>
            <w:vAlign w:val="center"/>
            <w:hideMark/>
          </w:tcPr>
          <w:p w14:paraId="5A0649C9"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3362</w:t>
            </w:r>
          </w:p>
        </w:tc>
        <w:tc>
          <w:tcPr>
            <w:tcW w:w="496" w:type="pct"/>
            <w:tcBorders>
              <w:top w:val="single" w:sz="4" w:space="0" w:color="auto"/>
              <w:left w:val="single" w:sz="4" w:space="0" w:color="auto"/>
              <w:bottom w:val="single" w:sz="4" w:space="0" w:color="auto"/>
              <w:right w:val="single" w:sz="4" w:space="0" w:color="auto"/>
            </w:tcBorders>
            <w:vAlign w:val="center"/>
            <w:hideMark/>
          </w:tcPr>
          <w:p w14:paraId="3E49880D"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3362</w:t>
            </w:r>
          </w:p>
        </w:tc>
        <w:tc>
          <w:tcPr>
            <w:tcW w:w="435" w:type="pct"/>
            <w:tcBorders>
              <w:top w:val="single" w:sz="4" w:space="0" w:color="auto"/>
              <w:left w:val="single" w:sz="4" w:space="0" w:color="auto"/>
              <w:bottom w:val="single" w:sz="4" w:space="0" w:color="auto"/>
              <w:right w:val="single" w:sz="4" w:space="0" w:color="auto"/>
            </w:tcBorders>
            <w:vAlign w:val="center"/>
            <w:hideMark/>
          </w:tcPr>
          <w:p w14:paraId="25F52102"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50,25</w:t>
            </w:r>
          </w:p>
        </w:tc>
      </w:tr>
      <w:tr w:rsidR="004C1394" w:rsidRPr="00F35F68" w14:paraId="10F409C2" w14:textId="77777777" w:rsidTr="00963BFF">
        <w:trPr>
          <w:trHeight w:val="233"/>
          <w:jc w:val="center"/>
        </w:trPr>
        <w:tc>
          <w:tcPr>
            <w:tcW w:w="2271" w:type="pct"/>
            <w:gridSpan w:val="3"/>
            <w:tcBorders>
              <w:top w:val="single" w:sz="4" w:space="0" w:color="auto"/>
              <w:left w:val="single" w:sz="4" w:space="0" w:color="auto"/>
              <w:bottom w:val="single" w:sz="4" w:space="0" w:color="auto"/>
              <w:right w:val="single" w:sz="4" w:space="0" w:color="auto"/>
            </w:tcBorders>
            <w:vAlign w:val="center"/>
            <w:hideMark/>
          </w:tcPr>
          <w:p w14:paraId="44CF2C79" w14:textId="77777777" w:rsidR="004C1394" w:rsidRPr="00F35F68" w:rsidRDefault="004C1394" w:rsidP="004C1394">
            <w:pPr>
              <w:pStyle w:val="ConsPlusNormal"/>
              <w:ind w:firstLine="540"/>
              <w:rPr>
                <w:rFonts w:ascii="Times New Roman" w:hAnsi="Times New Roman" w:cs="Times New Roman"/>
                <w:sz w:val="20"/>
                <w:szCs w:val="20"/>
              </w:rPr>
            </w:pPr>
            <w:r w:rsidRPr="00F35F68">
              <w:rPr>
                <w:rFonts w:ascii="Times New Roman" w:hAnsi="Times New Roman" w:cs="Times New Roman"/>
                <w:sz w:val="20"/>
                <w:szCs w:val="20"/>
              </w:rPr>
              <w:t xml:space="preserve">земли населенных пунктов, на которых расположены леса: </w:t>
            </w:r>
          </w:p>
        </w:tc>
        <w:tc>
          <w:tcPr>
            <w:tcW w:w="628" w:type="pct"/>
            <w:tcBorders>
              <w:top w:val="single" w:sz="4" w:space="0" w:color="auto"/>
              <w:left w:val="single" w:sz="4" w:space="0" w:color="auto"/>
              <w:bottom w:val="single" w:sz="4" w:space="0" w:color="auto"/>
              <w:right w:val="single" w:sz="4" w:space="0" w:color="auto"/>
            </w:tcBorders>
            <w:vAlign w:val="center"/>
            <w:hideMark/>
          </w:tcPr>
          <w:p w14:paraId="5AE9FD7D"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562" w:type="pct"/>
            <w:tcBorders>
              <w:top w:val="single" w:sz="4" w:space="0" w:color="auto"/>
              <w:left w:val="single" w:sz="4" w:space="0" w:color="auto"/>
              <w:bottom w:val="single" w:sz="4" w:space="0" w:color="auto"/>
              <w:right w:val="single" w:sz="4" w:space="0" w:color="auto"/>
            </w:tcBorders>
            <w:vAlign w:val="center"/>
            <w:hideMark/>
          </w:tcPr>
          <w:p w14:paraId="5DAE94F3" w14:textId="77777777" w:rsidR="004C1394" w:rsidRPr="00F35F68" w:rsidRDefault="004C1394"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608" w:type="pct"/>
            <w:tcBorders>
              <w:top w:val="single" w:sz="4" w:space="0" w:color="auto"/>
              <w:left w:val="single" w:sz="4" w:space="0" w:color="auto"/>
              <w:bottom w:val="single" w:sz="4" w:space="0" w:color="auto"/>
              <w:right w:val="single" w:sz="4" w:space="0" w:color="auto"/>
            </w:tcBorders>
            <w:vAlign w:val="center"/>
            <w:hideMark/>
          </w:tcPr>
          <w:p w14:paraId="0D9527BD"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8390</w:t>
            </w:r>
          </w:p>
        </w:tc>
        <w:tc>
          <w:tcPr>
            <w:tcW w:w="496" w:type="pct"/>
            <w:tcBorders>
              <w:top w:val="single" w:sz="4" w:space="0" w:color="auto"/>
              <w:left w:val="single" w:sz="4" w:space="0" w:color="auto"/>
              <w:bottom w:val="single" w:sz="4" w:space="0" w:color="auto"/>
              <w:right w:val="single" w:sz="4" w:space="0" w:color="auto"/>
            </w:tcBorders>
            <w:vAlign w:val="center"/>
            <w:hideMark/>
          </w:tcPr>
          <w:p w14:paraId="2E2241FF"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6084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34AA049" w14:textId="77777777" w:rsidR="004C1394"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66,80</w:t>
            </w:r>
          </w:p>
        </w:tc>
      </w:tr>
      <w:tr w:rsidR="002276B7" w:rsidRPr="00F35F68" w14:paraId="27E4D490" w14:textId="77777777" w:rsidTr="00963BFF">
        <w:trPr>
          <w:trHeight w:val="233"/>
          <w:jc w:val="center"/>
        </w:trPr>
        <w:tc>
          <w:tcPr>
            <w:tcW w:w="2271" w:type="pct"/>
            <w:gridSpan w:val="3"/>
            <w:tcBorders>
              <w:top w:val="single" w:sz="4" w:space="0" w:color="auto"/>
              <w:left w:val="single" w:sz="4" w:space="0" w:color="auto"/>
              <w:bottom w:val="single" w:sz="4" w:space="0" w:color="auto"/>
              <w:right w:val="single" w:sz="4" w:space="0" w:color="auto"/>
            </w:tcBorders>
            <w:vAlign w:val="center"/>
            <w:hideMark/>
          </w:tcPr>
          <w:p w14:paraId="7D27070D" w14:textId="77777777" w:rsidR="002276B7" w:rsidRPr="00F35F68" w:rsidRDefault="002276B7" w:rsidP="002276B7">
            <w:pPr>
              <w:pStyle w:val="ConsPlusNormal"/>
              <w:ind w:firstLine="540"/>
              <w:rPr>
                <w:rFonts w:ascii="Times New Roman" w:hAnsi="Times New Roman" w:cs="Times New Roman"/>
                <w:sz w:val="20"/>
                <w:szCs w:val="20"/>
              </w:rPr>
            </w:pPr>
            <w:r w:rsidRPr="00F35F68">
              <w:rPr>
                <w:rFonts w:ascii="Times New Roman" w:hAnsi="Times New Roman" w:cs="Times New Roman"/>
                <w:sz w:val="20"/>
                <w:szCs w:val="20"/>
              </w:rPr>
              <w:t xml:space="preserve">Всего по области: </w:t>
            </w:r>
          </w:p>
        </w:tc>
        <w:tc>
          <w:tcPr>
            <w:tcW w:w="628" w:type="pct"/>
            <w:tcBorders>
              <w:top w:val="single" w:sz="4" w:space="0" w:color="auto"/>
              <w:left w:val="single" w:sz="4" w:space="0" w:color="auto"/>
              <w:bottom w:val="single" w:sz="4" w:space="0" w:color="auto"/>
              <w:right w:val="single" w:sz="4" w:space="0" w:color="auto"/>
            </w:tcBorders>
            <w:vAlign w:val="center"/>
            <w:hideMark/>
          </w:tcPr>
          <w:p w14:paraId="5D468B09" w14:textId="77777777" w:rsidR="002276B7"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562" w:type="pct"/>
            <w:tcBorders>
              <w:top w:val="single" w:sz="4" w:space="0" w:color="auto"/>
              <w:left w:val="single" w:sz="4" w:space="0" w:color="auto"/>
              <w:bottom w:val="single" w:sz="4" w:space="0" w:color="auto"/>
              <w:right w:val="single" w:sz="4" w:space="0" w:color="auto"/>
            </w:tcBorders>
            <w:vAlign w:val="center"/>
            <w:hideMark/>
          </w:tcPr>
          <w:p w14:paraId="7650C849" w14:textId="77777777" w:rsidR="002276B7"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12559</w:t>
            </w:r>
          </w:p>
        </w:tc>
        <w:tc>
          <w:tcPr>
            <w:tcW w:w="608" w:type="pct"/>
            <w:tcBorders>
              <w:top w:val="single" w:sz="4" w:space="0" w:color="auto"/>
              <w:left w:val="single" w:sz="4" w:space="0" w:color="auto"/>
              <w:bottom w:val="single" w:sz="4" w:space="0" w:color="auto"/>
              <w:right w:val="single" w:sz="4" w:space="0" w:color="auto"/>
            </w:tcBorders>
            <w:vAlign w:val="center"/>
            <w:hideMark/>
          </w:tcPr>
          <w:p w14:paraId="14208791" w14:textId="77777777" w:rsidR="002276B7"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8390</w:t>
            </w:r>
          </w:p>
        </w:tc>
        <w:tc>
          <w:tcPr>
            <w:tcW w:w="496" w:type="pct"/>
            <w:tcBorders>
              <w:top w:val="single" w:sz="4" w:space="0" w:color="auto"/>
              <w:left w:val="single" w:sz="4" w:space="0" w:color="auto"/>
              <w:bottom w:val="single" w:sz="4" w:space="0" w:color="auto"/>
              <w:right w:val="single" w:sz="4" w:space="0" w:color="auto"/>
            </w:tcBorders>
            <w:vAlign w:val="center"/>
            <w:hideMark/>
          </w:tcPr>
          <w:p w14:paraId="3EFD80A5" w14:textId="77777777" w:rsidR="002276B7"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6084</w:t>
            </w:r>
          </w:p>
        </w:tc>
        <w:tc>
          <w:tcPr>
            <w:tcW w:w="435" w:type="pct"/>
            <w:tcBorders>
              <w:top w:val="single" w:sz="4" w:space="0" w:color="auto"/>
              <w:left w:val="single" w:sz="4" w:space="0" w:color="auto"/>
              <w:bottom w:val="single" w:sz="4" w:space="0" w:color="auto"/>
              <w:right w:val="single" w:sz="4" w:space="0" w:color="auto"/>
            </w:tcBorders>
            <w:vAlign w:val="center"/>
            <w:hideMark/>
          </w:tcPr>
          <w:p w14:paraId="1E3D11E9" w14:textId="77777777" w:rsidR="002276B7" w:rsidRPr="00F35F68" w:rsidRDefault="002276B7" w:rsidP="002276B7">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66,80</w:t>
            </w:r>
          </w:p>
        </w:tc>
      </w:tr>
    </w:tbl>
    <w:p w14:paraId="10BB65A4" w14:textId="77777777" w:rsidR="004C1394" w:rsidRPr="00F35F68" w:rsidRDefault="004C1394" w:rsidP="004C1394">
      <w:pPr>
        <w:pStyle w:val="ConsPlusNormal"/>
        <w:ind w:firstLine="540"/>
        <w:jc w:val="both"/>
        <w:rPr>
          <w:rFonts w:ascii="Times New Roman" w:hAnsi="Times New Roman" w:cs="Times New Roman"/>
          <w:b/>
        </w:rPr>
      </w:pPr>
    </w:p>
    <w:p w14:paraId="00370971" w14:textId="77777777" w:rsidR="004C1394" w:rsidRPr="00F35F68" w:rsidRDefault="004C1394" w:rsidP="001C185C">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В лесах, расположенных на землях населенных пунктов на территории </w:t>
      </w:r>
      <w:proofErr w:type="gramStart"/>
      <w:r w:rsidRPr="00F35F68">
        <w:rPr>
          <w:rFonts w:ascii="Times New Roman" w:hAnsi="Times New Roman" w:cs="Times New Roman"/>
          <w:sz w:val="24"/>
          <w:szCs w:val="24"/>
        </w:rPr>
        <w:t>Зуевского</w:t>
      </w:r>
      <w:proofErr w:type="gramEnd"/>
      <w:r w:rsidRPr="00F35F68">
        <w:rPr>
          <w:rFonts w:ascii="Times New Roman" w:hAnsi="Times New Roman" w:cs="Times New Roman"/>
          <w:sz w:val="24"/>
          <w:szCs w:val="24"/>
        </w:rPr>
        <w:t>, Нолинского, Омутнинского, Санчурского административных районов, лесоустройство не проводилось.</w:t>
      </w:r>
    </w:p>
    <w:p w14:paraId="5E619C80" w14:textId="77777777" w:rsidR="004C1394" w:rsidRPr="00F35F68" w:rsidRDefault="004C1394" w:rsidP="000F76C4">
      <w:pPr>
        <w:pStyle w:val="ConsPlusNormal"/>
        <w:jc w:val="both"/>
        <w:rPr>
          <w:rFonts w:ascii="Times New Roman" w:hAnsi="Times New Roman" w:cs="Times New Roman"/>
        </w:rPr>
      </w:pPr>
    </w:p>
    <w:p w14:paraId="61BDC14D" w14:textId="77777777" w:rsidR="009D3FB2" w:rsidRPr="00F35F68" w:rsidRDefault="009D3FB2">
      <w:pPr>
        <w:pStyle w:val="ConsPlusNormal"/>
        <w:jc w:val="both"/>
        <w:rPr>
          <w:rFonts w:ascii="Times New Roman" w:hAnsi="Times New Roman" w:cs="Times New Roman"/>
        </w:rPr>
      </w:pPr>
    </w:p>
    <w:p w14:paraId="47AD88E7" w14:textId="77777777" w:rsidR="009D3FB2" w:rsidRPr="00F35F68" w:rsidRDefault="009D3FB2">
      <w:pPr>
        <w:pStyle w:val="ConsPlusTitle"/>
        <w:jc w:val="center"/>
        <w:outlineLvl w:val="4"/>
        <w:rPr>
          <w:rFonts w:ascii="Times New Roman" w:hAnsi="Times New Roman" w:cs="Times New Roman"/>
          <w:sz w:val="24"/>
          <w:szCs w:val="24"/>
        </w:rPr>
      </w:pPr>
      <w:r w:rsidRPr="00F35F68">
        <w:rPr>
          <w:rFonts w:ascii="Times New Roman" w:hAnsi="Times New Roman" w:cs="Times New Roman"/>
          <w:sz w:val="24"/>
          <w:szCs w:val="24"/>
        </w:rPr>
        <w:t>1.4.3. Сведения о распределении площади лесов,</w:t>
      </w:r>
    </w:p>
    <w:p w14:paraId="6769EF44" w14:textId="77777777" w:rsidR="009D3FB2" w:rsidRPr="00F35F68" w:rsidRDefault="009D3FB2">
      <w:pPr>
        <w:pStyle w:val="ConsPlusTitle"/>
        <w:jc w:val="center"/>
        <w:rPr>
          <w:rFonts w:ascii="Times New Roman" w:hAnsi="Times New Roman" w:cs="Times New Roman"/>
          <w:sz w:val="24"/>
          <w:szCs w:val="24"/>
        </w:rPr>
      </w:pPr>
      <w:proofErr w:type="gramStart"/>
      <w:r w:rsidRPr="00F35F68">
        <w:rPr>
          <w:rFonts w:ascii="Times New Roman" w:hAnsi="Times New Roman" w:cs="Times New Roman"/>
          <w:sz w:val="24"/>
          <w:szCs w:val="24"/>
        </w:rPr>
        <w:t>расположенных на землях обороны и безопасности</w:t>
      </w:r>
      <w:proofErr w:type="gramEnd"/>
    </w:p>
    <w:p w14:paraId="660CEC60" w14:textId="77777777" w:rsidR="009D3FB2" w:rsidRPr="00F35F68" w:rsidRDefault="009D3FB2">
      <w:pPr>
        <w:pStyle w:val="ConsPlusNormal"/>
        <w:jc w:val="both"/>
        <w:rPr>
          <w:rFonts w:ascii="Times New Roman" w:hAnsi="Times New Roman" w:cs="Times New Roman"/>
          <w:sz w:val="24"/>
          <w:szCs w:val="24"/>
        </w:rPr>
      </w:pPr>
    </w:p>
    <w:p w14:paraId="18D51590" w14:textId="77777777" w:rsidR="001C185C" w:rsidRPr="00F35F68" w:rsidRDefault="001C185C" w:rsidP="001E6782">
      <w:pPr>
        <w:pStyle w:val="ConsPlusNormal"/>
        <w:ind w:firstLine="540"/>
        <w:jc w:val="both"/>
        <w:rPr>
          <w:rFonts w:ascii="Times New Roman" w:hAnsi="Times New Roman" w:cs="Times New Roman"/>
          <w:sz w:val="24"/>
          <w:szCs w:val="24"/>
        </w:rPr>
      </w:pPr>
      <w:proofErr w:type="gramStart"/>
      <w:r w:rsidRPr="00F35F68">
        <w:rPr>
          <w:rFonts w:ascii="Times New Roman" w:hAnsi="Times New Roman" w:cs="Times New Roman"/>
          <w:sz w:val="24"/>
          <w:szCs w:val="24"/>
        </w:rPr>
        <w:t>Леса, расположенные на землях обороны и безопасности Кировской области, закреплены за Кировским лесничеством Федерального государственного казенного учреждения «Управление лесного хозяйства и природопользования» Министерства обороны Российской Федерации (далее – ФГКУ «УЛХиП» Минобороны России).</w:t>
      </w:r>
      <w:proofErr w:type="gramEnd"/>
    </w:p>
    <w:p w14:paraId="41A9045D" w14:textId="77777777" w:rsidR="001C185C" w:rsidRPr="00F35F68" w:rsidRDefault="001C185C" w:rsidP="001E6782">
      <w:pPr>
        <w:pStyle w:val="ConsPlusNormal"/>
        <w:ind w:firstLine="540"/>
        <w:jc w:val="both"/>
        <w:rPr>
          <w:rFonts w:ascii="Times New Roman" w:hAnsi="Times New Roman" w:cs="Times New Roman"/>
          <w:sz w:val="24"/>
          <w:szCs w:val="24"/>
        </w:rPr>
      </w:pPr>
      <w:r w:rsidRPr="007349E6">
        <w:rPr>
          <w:rFonts w:ascii="Times New Roman" w:hAnsi="Times New Roman" w:cs="Times New Roman"/>
          <w:spacing w:val="-2"/>
          <w:sz w:val="24"/>
          <w:szCs w:val="24"/>
        </w:rPr>
        <w:t>Общая площадь лесов Кировского лесничества Минобороны России – филиала ФГКУ «УЛХиП» Минобороны России составляет 80 427 га. В лесах, расположенных на землях обороны и безопасности на территории Оричевского</w:t>
      </w:r>
      <w:r w:rsidRPr="00F35F68">
        <w:rPr>
          <w:rFonts w:ascii="Times New Roman" w:hAnsi="Times New Roman" w:cs="Times New Roman"/>
          <w:sz w:val="24"/>
          <w:szCs w:val="24"/>
        </w:rPr>
        <w:t xml:space="preserve"> административног</w:t>
      </w:r>
      <w:r w:rsidR="00CC5946" w:rsidRPr="00F35F68">
        <w:rPr>
          <w:rFonts w:ascii="Times New Roman" w:hAnsi="Times New Roman" w:cs="Times New Roman"/>
          <w:sz w:val="24"/>
          <w:szCs w:val="24"/>
        </w:rPr>
        <w:t xml:space="preserve">о района, </w:t>
      </w:r>
      <w:r w:rsidR="00CC5946" w:rsidRPr="00F35F68">
        <w:rPr>
          <w:rFonts w:ascii="Times New Roman" w:hAnsi="Times New Roman" w:cs="Times New Roman"/>
          <w:sz w:val="24"/>
          <w:szCs w:val="24"/>
        </w:rPr>
        <w:lastRenderedPageBreak/>
        <w:t xml:space="preserve">лесоустройство не </w:t>
      </w:r>
      <w:r w:rsidRPr="00F35F68">
        <w:rPr>
          <w:rFonts w:ascii="Times New Roman" w:hAnsi="Times New Roman" w:cs="Times New Roman"/>
          <w:sz w:val="24"/>
          <w:szCs w:val="24"/>
        </w:rPr>
        <w:t xml:space="preserve">проводилось. </w:t>
      </w:r>
    </w:p>
    <w:p w14:paraId="0C192F77" w14:textId="77777777" w:rsidR="001C185C" w:rsidRPr="00F35F68" w:rsidRDefault="001C185C" w:rsidP="001E678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За период действия нового Лесного плана площадь лесов на землях обороны и безопасности не изменилась.</w:t>
      </w:r>
    </w:p>
    <w:p w14:paraId="3D3EAD3D" w14:textId="77777777" w:rsidR="001C185C" w:rsidRPr="00F35F68" w:rsidRDefault="001C185C" w:rsidP="001E678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Сведения о распределении п</w:t>
      </w:r>
      <w:r w:rsidR="00CC5946" w:rsidRPr="00F35F68">
        <w:rPr>
          <w:rFonts w:ascii="Times New Roman" w:hAnsi="Times New Roman" w:cs="Times New Roman"/>
          <w:sz w:val="24"/>
          <w:szCs w:val="24"/>
        </w:rPr>
        <w:t xml:space="preserve">лощади лесов на землях обороны </w:t>
      </w:r>
      <w:r w:rsidRPr="00F35F68">
        <w:rPr>
          <w:rFonts w:ascii="Times New Roman" w:hAnsi="Times New Roman" w:cs="Times New Roman"/>
          <w:sz w:val="24"/>
          <w:szCs w:val="24"/>
        </w:rPr>
        <w:t>и безопасности по отношению к показателям предыдущего Лесного плана Кировской области представлены в таблице 1.4.3.1.</w:t>
      </w:r>
    </w:p>
    <w:p w14:paraId="2888E22A" w14:textId="77777777" w:rsidR="001C185C" w:rsidRPr="00F35F68" w:rsidRDefault="001C185C" w:rsidP="001E678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 Сведения о распределении п</w:t>
      </w:r>
      <w:r w:rsidR="00CC5946" w:rsidRPr="00F35F68">
        <w:rPr>
          <w:rFonts w:ascii="Times New Roman" w:hAnsi="Times New Roman" w:cs="Times New Roman"/>
          <w:sz w:val="24"/>
          <w:szCs w:val="24"/>
        </w:rPr>
        <w:t xml:space="preserve">лощади лесов на землях обороны </w:t>
      </w:r>
      <w:r w:rsidRPr="00F35F68">
        <w:rPr>
          <w:rFonts w:ascii="Times New Roman" w:hAnsi="Times New Roman" w:cs="Times New Roman"/>
          <w:sz w:val="24"/>
          <w:szCs w:val="24"/>
        </w:rPr>
        <w:t>и безопасности за период действия Лесного плана Кировской области представлены в таблице 1.4.3.1.1.</w:t>
      </w:r>
    </w:p>
    <w:p w14:paraId="26593967" w14:textId="77777777" w:rsidR="009D3FB2" w:rsidRPr="00F35F68" w:rsidRDefault="009D3FB2">
      <w:pPr>
        <w:pStyle w:val="ConsPlusNormal"/>
        <w:jc w:val="both"/>
        <w:rPr>
          <w:rFonts w:ascii="Times New Roman" w:hAnsi="Times New Roman" w:cs="Times New Roman"/>
          <w:sz w:val="24"/>
          <w:szCs w:val="24"/>
        </w:rPr>
      </w:pPr>
    </w:p>
    <w:p w14:paraId="47FBFD95" w14:textId="77777777" w:rsidR="009D3FB2" w:rsidRPr="00F35F68" w:rsidRDefault="009D3FB2">
      <w:pPr>
        <w:pStyle w:val="ConsPlusNormal"/>
        <w:jc w:val="right"/>
        <w:outlineLvl w:val="5"/>
        <w:rPr>
          <w:rFonts w:ascii="Times New Roman" w:hAnsi="Times New Roman" w:cs="Times New Roman"/>
          <w:sz w:val="24"/>
          <w:szCs w:val="24"/>
        </w:rPr>
      </w:pPr>
      <w:r w:rsidRPr="00F35F68">
        <w:rPr>
          <w:rFonts w:ascii="Times New Roman" w:hAnsi="Times New Roman" w:cs="Times New Roman"/>
          <w:sz w:val="24"/>
          <w:szCs w:val="24"/>
        </w:rPr>
        <w:t>Таблица 1.4.3.1</w:t>
      </w:r>
    </w:p>
    <w:p w14:paraId="293C1CD0" w14:textId="77777777" w:rsidR="009D3FB2" w:rsidRPr="00F35F68" w:rsidRDefault="009D3FB2">
      <w:pPr>
        <w:pStyle w:val="ConsPlusNormal"/>
        <w:jc w:val="both"/>
        <w:rPr>
          <w:rFonts w:ascii="Times New Roman" w:hAnsi="Times New Roman" w:cs="Times New Roman"/>
          <w:sz w:val="24"/>
          <w:szCs w:val="24"/>
        </w:rPr>
      </w:pPr>
    </w:p>
    <w:p w14:paraId="022A2FAF"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Сведения о распределении площади лесов на землях</w:t>
      </w:r>
    </w:p>
    <w:p w14:paraId="2773F111"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обороны и безопасности по отношению к показателям</w:t>
      </w:r>
    </w:p>
    <w:p w14:paraId="25F3DE44"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предыдущего Лесного плана Кировской области</w:t>
      </w:r>
    </w:p>
    <w:p w14:paraId="17A28CF4"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1587"/>
        <w:gridCol w:w="1587"/>
        <w:gridCol w:w="1077"/>
        <w:gridCol w:w="1077"/>
        <w:gridCol w:w="1077"/>
        <w:gridCol w:w="1077"/>
        <w:gridCol w:w="1077"/>
      </w:tblGrid>
      <w:tr w:rsidR="009D3FB2" w:rsidRPr="00F35F68" w14:paraId="41309334" w14:textId="77777777" w:rsidTr="001E6782">
        <w:tc>
          <w:tcPr>
            <w:tcW w:w="510" w:type="dxa"/>
            <w:vMerge w:val="restart"/>
          </w:tcPr>
          <w:p w14:paraId="52063399" w14:textId="1B26D911" w:rsidR="009D3FB2" w:rsidRPr="00F35F68" w:rsidRDefault="005122AB">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1587" w:type="dxa"/>
            <w:vMerge w:val="restart"/>
          </w:tcPr>
          <w:p w14:paraId="52F64EF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Административный район</w:t>
            </w:r>
          </w:p>
        </w:tc>
        <w:tc>
          <w:tcPr>
            <w:tcW w:w="1587" w:type="dxa"/>
            <w:vMerge w:val="restart"/>
          </w:tcPr>
          <w:p w14:paraId="4E3F760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Лесничество</w:t>
            </w:r>
          </w:p>
        </w:tc>
        <w:tc>
          <w:tcPr>
            <w:tcW w:w="2154" w:type="dxa"/>
            <w:gridSpan w:val="2"/>
          </w:tcPr>
          <w:p w14:paraId="739EC0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Показатели предыдущего Лесного плана Кировской области, </w:t>
            </w:r>
            <w:proofErr w:type="gramStart"/>
            <w:r w:rsidRPr="00F35F68">
              <w:rPr>
                <w:rFonts w:ascii="Times New Roman" w:hAnsi="Times New Roman" w:cs="Times New Roman"/>
                <w:sz w:val="20"/>
                <w:szCs w:val="20"/>
              </w:rPr>
              <w:t>га</w:t>
            </w:r>
            <w:proofErr w:type="gramEnd"/>
          </w:p>
        </w:tc>
        <w:tc>
          <w:tcPr>
            <w:tcW w:w="2154" w:type="dxa"/>
            <w:gridSpan w:val="2"/>
          </w:tcPr>
          <w:p w14:paraId="2C5B552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Показатели на 01.01.2018, га</w:t>
            </w:r>
          </w:p>
        </w:tc>
        <w:tc>
          <w:tcPr>
            <w:tcW w:w="1077" w:type="dxa"/>
            <w:vMerge w:val="restart"/>
          </w:tcPr>
          <w:p w14:paraId="46DDAC8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По отношению к показателям предыдущего Лесного плана, %</w:t>
            </w:r>
          </w:p>
        </w:tc>
      </w:tr>
      <w:tr w:rsidR="009D3FB2" w:rsidRPr="00F35F68" w14:paraId="79AF7D00" w14:textId="77777777" w:rsidTr="001E6782">
        <w:tc>
          <w:tcPr>
            <w:tcW w:w="510" w:type="dxa"/>
            <w:vMerge/>
          </w:tcPr>
          <w:p w14:paraId="7F8C1BC3" w14:textId="77777777" w:rsidR="009D3FB2" w:rsidRPr="00F35F68" w:rsidRDefault="009D3FB2">
            <w:pPr>
              <w:pStyle w:val="ConsPlusNormal"/>
              <w:rPr>
                <w:rFonts w:ascii="Times New Roman" w:hAnsi="Times New Roman" w:cs="Times New Roman"/>
                <w:sz w:val="20"/>
                <w:szCs w:val="20"/>
              </w:rPr>
            </w:pPr>
          </w:p>
        </w:tc>
        <w:tc>
          <w:tcPr>
            <w:tcW w:w="1587" w:type="dxa"/>
            <w:vMerge/>
          </w:tcPr>
          <w:p w14:paraId="3D11FAEE" w14:textId="77777777" w:rsidR="009D3FB2" w:rsidRPr="00F35F68" w:rsidRDefault="009D3FB2">
            <w:pPr>
              <w:pStyle w:val="ConsPlusNormal"/>
              <w:rPr>
                <w:rFonts w:ascii="Times New Roman" w:hAnsi="Times New Roman" w:cs="Times New Roman"/>
                <w:sz w:val="20"/>
                <w:szCs w:val="20"/>
              </w:rPr>
            </w:pPr>
          </w:p>
        </w:tc>
        <w:tc>
          <w:tcPr>
            <w:tcW w:w="1587" w:type="dxa"/>
            <w:vMerge/>
          </w:tcPr>
          <w:p w14:paraId="75D4564C" w14:textId="77777777" w:rsidR="009D3FB2" w:rsidRPr="00F35F68" w:rsidRDefault="009D3FB2">
            <w:pPr>
              <w:pStyle w:val="ConsPlusNormal"/>
              <w:rPr>
                <w:rFonts w:ascii="Times New Roman" w:hAnsi="Times New Roman" w:cs="Times New Roman"/>
                <w:sz w:val="20"/>
                <w:szCs w:val="20"/>
              </w:rPr>
            </w:pPr>
          </w:p>
        </w:tc>
        <w:tc>
          <w:tcPr>
            <w:tcW w:w="1077" w:type="dxa"/>
          </w:tcPr>
          <w:p w14:paraId="6DFF99A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1077" w:type="dxa"/>
          </w:tcPr>
          <w:p w14:paraId="01B6287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на землях обороны и безопасности</w:t>
            </w:r>
          </w:p>
        </w:tc>
        <w:tc>
          <w:tcPr>
            <w:tcW w:w="1077" w:type="dxa"/>
          </w:tcPr>
          <w:p w14:paraId="443BD2E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Всего</w:t>
            </w:r>
          </w:p>
        </w:tc>
        <w:tc>
          <w:tcPr>
            <w:tcW w:w="1077" w:type="dxa"/>
          </w:tcPr>
          <w:p w14:paraId="4617723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Леса на землях обороны и безопасности</w:t>
            </w:r>
          </w:p>
        </w:tc>
        <w:tc>
          <w:tcPr>
            <w:tcW w:w="1077" w:type="dxa"/>
            <w:vMerge/>
          </w:tcPr>
          <w:p w14:paraId="0C858798" w14:textId="77777777" w:rsidR="009D3FB2" w:rsidRPr="00F35F68" w:rsidRDefault="009D3FB2">
            <w:pPr>
              <w:pStyle w:val="ConsPlusNormal"/>
              <w:rPr>
                <w:rFonts w:ascii="Times New Roman" w:hAnsi="Times New Roman" w:cs="Times New Roman"/>
                <w:sz w:val="20"/>
                <w:szCs w:val="20"/>
              </w:rPr>
            </w:pPr>
          </w:p>
        </w:tc>
      </w:tr>
      <w:tr w:rsidR="009D3FB2" w:rsidRPr="00F35F68" w14:paraId="4CE0FF4A" w14:textId="77777777" w:rsidTr="001E6782">
        <w:tc>
          <w:tcPr>
            <w:tcW w:w="510" w:type="dxa"/>
          </w:tcPr>
          <w:p w14:paraId="5C5B5E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587" w:type="dxa"/>
          </w:tcPr>
          <w:p w14:paraId="383EF47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1587" w:type="dxa"/>
          </w:tcPr>
          <w:p w14:paraId="6235504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077" w:type="dxa"/>
          </w:tcPr>
          <w:p w14:paraId="32564FF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1077" w:type="dxa"/>
          </w:tcPr>
          <w:p w14:paraId="3447C20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1077" w:type="dxa"/>
          </w:tcPr>
          <w:p w14:paraId="3FEC537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1077" w:type="dxa"/>
          </w:tcPr>
          <w:p w14:paraId="684A3DB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1077" w:type="dxa"/>
          </w:tcPr>
          <w:p w14:paraId="032F692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r>
      <w:tr w:rsidR="009D3FB2" w:rsidRPr="00F35F68" w14:paraId="7DC2F5AB" w14:textId="77777777" w:rsidTr="001E6782">
        <w:tc>
          <w:tcPr>
            <w:tcW w:w="510" w:type="dxa"/>
            <w:vMerge w:val="restart"/>
          </w:tcPr>
          <w:p w14:paraId="6EAE8DB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587" w:type="dxa"/>
            <w:vMerge w:val="restart"/>
          </w:tcPr>
          <w:p w14:paraId="3980133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Мурашинский</w:t>
            </w:r>
          </w:p>
        </w:tc>
        <w:tc>
          <w:tcPr>
            <w:tcW w:w="1587" w:type="dxa"/>
          </w:tcPr>
          <w:p w14:paraId="016E7F4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Кировское</w:t>
            </w:r>
          </w:p>
        </w:tc>
        <w:tc>
          <w:tcPr>
            <w:tcW w:w="1077" w:type="dxa"/>
          </w:tcPr>
          <w:p w14:paraId="0714724D" w14:textId="77777777" w:rsidR="009D3FB2" w:rsidRPr="00F35F68" w:rsidRDefault="009D3FB2">
            <w:pPr>
              <w:pStyle w:val="ConsPlusNormal"/>
              <w:rPr>
                <w:rFonts w:ascii="Times New Roman" w:hAnsi="Times New Roman" w:cs="Times New Roman"/>
                <w:sz w:val="20"/>
                <w:szCs w:val="20"/>
              </w:rPr>
            </w:pPr>
          </w:p>
        </w:tc>
        <w:tc>
          <w:tcPr>
            <w:tcW w:w="1077" w:type="dxa"/>
          </w:tcPr>
          <w:p w14:paraId="3671A25B" w14:textId="77777777" w:rsidR="009D3FB2" w:rsidRPr="00F35F68" w:rsidRDefault="009D3FB2">
            <w:pPr>
              <w:pStyle w:val="ConsPlusNormal"/>
              <w:rPr>
                <w:rFonts w:ascii="Times New Roman" w:hAnsi="Times New Roman" w:cs="Times New Roman"/>
                <w:sz w:val="20"/>
                <w:szCs w:val="20"/>
              </w:rPr>
            </w:pPr>
          </w:p>
        </w:tc>
        <w:tc>
          <w:tcPr>
            <w:tcW w:w="1077" w:type="dxa"/>
          </w:tcPr>
          <w:p w14:paraId="406E4CB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28782</w:t>
            </w:r>
          </w:p>
        </w:tc>
        <w:tc>
          <w:tcPr>
            <w:tcW w:w="1077" w:type="dxa"/>
          </w:tcPr>
          <w:p w14:paraId="628308B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28782</w:t>
            </w:r>
          </w:p>
        </w:tc>
        <w:tc>
          <w:tcPr>
            <w:tcW w:w="1077" w:type="dxa"/>
          </w:tcPr>
          <w:p w14:paraId="57F2195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A8673AC" w14:textId="77777777" w:rsidTr="001E6782">
        <w:tc>
          <w:tcPr>
            <w:tcW w:w="510" w:type="dxa"/>
            <w:vMerge/>
          </w:tcPr>
          <w:p w14:paraId="3B57A3DF" w14:textId="77777777" w:rsidR="009D3FB2" w:rsidRPr="00F35F68" w:rsidRDefault="009D3FB2">
            <w:pPr>
              <w:pStyle w:val="ConsPlusNormal"/>
              <w:rPr>
                <w:rFonts w:ascii="Times New Roman" w:hAnsi="Times New Roman" w:cs="Times New Roman"/>
                <w:sz w:val="20"/>
                <w:szCs w:val="20"/>
              </w:rPr>
            </w:pPr>
          </w:p>
        </w:tc>
        <w:tc>
          <w:tcPr>
            <w:tcW w:w="1587" w:type="dxa"/>
            <w:vMerge/>
          </w:tcPr>
          <w:p w14:paraId="2C367A81" w14:textId="77777777" w:rsidR="009D3FB2" w:rsidRPr="00F35F68" w:rsidRDefault="009D3FB2">
            <w:pPr>
              <w:pStyle w:val="ConsPlusNormal"/>
              <w:rPr>
                <w:rFonts w:ascii="Times New Roman" w:hAnsi="Times New Roman" w:cs="Times New Roman"/>
                <w:sz w:val="20"/>
                <w:szCs w:val="20"/>
              </w:rPr>
            </w:pPr>
          </w:p>
        </w:tc>
        <w:tc>
          <w:tcPr>
            <w:tcW w:w="1587" w:type="dxa"/>
          </w:tcPr>
          <w:p w14:paraId="41066E3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2EBE4B02" w14:textId="77777777" w:rsidR="009D3FB2" w:rsidRPr="00F35F68" w:rsidRDefault="009D3FB2">
            <w:pPr>
              <w:pStyle w:val="ConsPlusNormal"/>
              <w:rPr>
                <w:rFonts w:ascii="Times New Roman" w:hAnsi="Times New Roman" w:cs="Times New Roman"/>
                <w:sz w:val="20"/>
                <w:szCs w:val="20"/>
              </w:rPr>
            </w:pPr>
          </w:p>
        </w:tc>
        <w:tc>
          <w:tcPr>
            <w:tcW w:w="1077" w:type="dxa"/>
          </w:tcPr>
          <w:p w14:paraId="55505335" w14:textId="77777777" w:rsidR="009D3FB2" w:rsidRPr="00F35F68" w:rsidRDefault="009D3FB2">
            <w:pPr>
              <w:pStyle w:val="ConsPlusNormal"/>
              <w:rPr>
                <w:rFonts w:ascii="Times New Roman" w:hAnsi="Times New Roman" w:cs="Times New Roman"/>
                <w:sz w:val="20"/>
                <w:szCs w:val="20"/>
              </w:rPr>
            </w:pPr>
          </w:p>
        </w:tc>
        <w:tc>
          <w:tcPr>
            <w:tcW w:w="1077" w:type="dxa"/>
          </w:tcPr>
          <w:p w14:paraId="0594FD0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28782</w:t>
            </w:r>
          </w:p>
        </w:tc>
        <w:tc>
          <w:tcPr>
            <w:tcW w:w="1077" w:type="dxa"/>
          </w:tcPr>
          <w:p w14:paraId="3FBC018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28782</w:t>
            </w:r>
          </w:p>
        </w:tc>
        <w:tc>
          <w:tcPr>
            <w:tcW w:w="1077" w:type="dxa"/>
          </w:tcPr>
          <w:p w14:paraId="2A92BDC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98303F8" w14:textId="77777777" w:rsidTr="001E6782">
        <w:tc>
          <w:tcPr>
            <w:tcW w:w="510" w:type="dxa"/>
            <w:vMerge w:val="restart"/>
          </w:tcPr>
          <w:p w14:paraId="7310702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1587" w:type="dxa"/>
            <w:vMerge w:val="restart"/>
          </w:tcPr>
          <w:p w14:paraId="58ABDD9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Оричевский</w:t>
            </w:r>
          </w:p>
        </w:tc>
        <w:tc>
          <w:tcPr>
            <w:tcW w:w="1587" w:type="dxa"/>
          </w:tcPr>
          <w:p w14:paraId="545FC32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Кировское</w:t>
            </w:r>
          </w:p>
        </w:tc>
        <w:tc>
          <w:tcPr>
            <w:tcW w:w="1077" w:type="dxa"/>
          </w:tcPr>
          <w:p w14:paraId="78CE1025" w14:textId="77777777" w:rsidR="009D3FB2" w:rsidRPr="00F35F68" w:rsidRDefault="009D3FB2">
            <w:pPr>
              <w:pStyle w:val="ConsPlusNormal"/>
              <w:rPr>
                <w:rFonts w:ascii="Times New Roman" w:hAnsi="Times New Roman" w:cs="Times New Roman"/>
                <w:sz w:val="20"/>
                <w:szCs w:val="20"/>
              </w:rPr>
            </w:pPr>
          </w:p>
        </w:tc>
        <w:tc>
          <w:tcPr>
            <w:tcW w:w="1077" w:type="dxa"/>
          </w:tcPr>
          <w:p w14:paraId="144E5401" w14:textId="77777777" w:rsidR="009D3FB2" w:rsidRPr="00F35F68" w:rsidRDefault="009D3FB2">
            <w:pPr>
              <w:pStyle w:val="ConsPlusNormal"/>
              <w:rPr>
                <w:rFonts w:ascii="Times New Roman" w:hAnsi="Times New Roman" w:cs="Times New Roman"/>
                <w:sz w:val="20"/>
                <w:szCs w:val="20"/>
              </w:rPr>
            </w:pPr>
          </w:p>
        </w:tc>
        <w:tc>
          <w:tcPr>
            <w:tcW w:w="1077" w:type="dxa"/>
          </w:tcPr>
          <w:p w14:paraId="1BF967E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4A13017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562B630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85BD650" w14:textId="77777777" w:rsidTr="001E6782">
        <w:tc>
          <w:tcPr>
            <w:tcW w:w="510" w:type="dxa"/>
            <w:vMerge/>
          </w:tcPr>
          <w:p w14:paraId="123C27AC" w14:textId="77777777" w:rsidR="009D3FB2" w:rsidRPr="00F35F68" w:rsidRDefault="009D3FB2">
            <w:pPr>
              <w:pStyle w:val="ConsPlusNormal"/>
              <w:rPr>
                <w:rFonts w:ascii="Times New Roman" w:hAnsi="Times New Roman" w:cs="Times New Roman"/>
                <w:sz w:val="20"/>
                <w:szCs w:val="20"/>
              </w:rPr>
            </w:pPr>
          </w:p>
        </w:tc>
        <w:tc>
          <w:tcPr>
            <w:tcW w:w="1587" w:type="dxa"/>
            <w:vMerge/>
          </w:tcPr>
          <w:p w14:paraId="28CABE83" w14:textId="77777777" w:rsidR="009D3FB2" w:rsidRPr="00F35F68" w:rsidRDefault="009D3FB2">
            <w:pPr>
              <w:pStyle w:val="ConsPlusNormal"/>
              <w:rPr>
                <w:rFonts w:ascii="Times New Roman" w:hAnsi="Times New Roman" w:cs="Times New Roman"/>
                <w:sz w:val="20"/>
                <w:szCs w:val="20"/>
              </w:rPr>
            </w:pPr>
          </w:p>
        </w:tc>
        <w:tc>
          <w:tcPr>
            <w:tcW w:w="1587" w:type="dxa"/>
          </w:tcPr>
          <w:p w14:paraId="04FB76F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3E0EBCBD" w14:textId="77777777" w:rsidR="009D3FB2" w:rsidRPr="00F35F68" w:rsidRDefault="009D3FB2">
            <w:pPr>
              <w:pStyle w:val="ConsPlusNormal"/>
              <w:rPr>
                <w:rFonts w:ascii="Times New Roman" w:hAnsi="Times New Roman" w:cs="Times New Roman"/>
                <w:sz w:val="20"/>
                <w:szCs w:val="20"/>
              </w:rPr>
            </w:pPr>
          </w:p>
        </w:tc>
        <w:tc>
          <w:tcPr>
            <w:tcW w:w="1077" w:type="dxa"/>
          </w:tcPr>
          <w:p w14:paraId="566B798C" w14:textId="77777777" w:rsidR="009D3FB2" w:rsidRPr="00F35F68" w:rsidRDefault="009D3FB2">
            <w:pPr>
              <w:pStyle w:val="ConsPlusNormal"/>
              <w:rPr>
                <w:rFonts w:ascii="Times New Roman" w:hAnsi="Times New Roman" w:cs="Times New Roman"/>
                <w:sz w:val="20"/>
                <w:szCs w:val="20"/>
              </w:rPr>
            </w:pPr>
          </w:p>
        </w:tc>
        <w:tc>
          <w:tcPr>
            <w:tcW w:w="1077" w:type="dxa"/>
          </w:tcPr>
          <w:p w14:paraId="7422D65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778673D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7C16F90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5C0D304F" w14:textId="77777777" w:rsidTr="001E6782">
        <w:tc>
          <w:tcPr>
            <w:tcW w:w="510" w:type="dxa"/>
            <w:vMerge w:val="restart"/>
          </w:tcPr>
          <w:p w14:paraId="1639760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587" w:type="dxa"/>
            <w:vMerge w:val="restart"/>
          </w:tcPr>
          <w:p w14:paraId="3571E8D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Слободской</w:t>
            </w:r>
          </w:p>
        </w:tc>
        <w:tc>
          <w:tcPr>
            <w:tcW w:w="1587" w:type="dxa"/>
          </w:tcPr>
          <w:p w14:paraId="6DFF964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Кировское</w:t>
            </w:r>
          </w:p>
        </w:tc>
        <w:tc>
          <w:tcPr>
            <w:tcW w:w="1077" w:type="dxa"/>
          </w:tcPr>
          <w:p w14:paraId="01358894" w14:textId="77777777" w:rsidR="009D3FB2" w:rsidRPr="00F35F68" w:rsidRDefault="009D3FB2">
            <w:pPr>
              <w:pStyle w:val="ConsPlusNormal"/>
              <w:rPr>
                <w:rFonts w:ascii="Times New Roman" w:hAnsi="Times New Roman" w:cs="Times New Roman"/>
                <w:sz w:val="20"/>
                <w:szCs w:val="20"/>
              </w:rPr>
            </w:pPr>
          </w:p>
        </w:tc>
        <w:tc>
          <w:tcPr>
            <w:tcW w:w="1077" w:type="dxa"/>
          </w:tcPr>
          <w:p w14:paraId="7DC53442" w14:textId="77777777" w:rsidR="009D3FB2" w:rsidRPr="00F35F68" w:rsidRDefault="009D3FB2">
            <w:pPr>
              <w:pStyle w:val="ConsPlusNormal"/>
              <w:rPr>
                <w:rFonts w:ascii="Times New Roman" w:hAnsi="Times New Roman" w:cs="Times New Roman"/>
                <w:sz w:val="20"/>
                <w:szCs w:val="20"/>
              </w:rPr>
            </w:pPr>
          </w:p>
        </w:tc>
        <w:tc>
          <w:tcPr>
            <w:tcW w:w="1077" w:type="dxa"/>
          </w:tcPr>
          <w:p w14:paraId="1172C56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17519</w:t>
            </w:r>
          </w:p>
        </w:tc>
        <w:tc>
          <w:tcPr>
            <w:tcW w:w="1077" w:type="dxa"/>
          </w:tcPr>
          <w:p w14:paraId="7B0C0EB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17519</w:t>
            </w:r>
          </w:p>
        </w:tc>
        <w:tc>
          <w:tcPr>
            <w:tcW w:w="1077" w:type="dxa"/>
          </w:tcPr>
          <w:p w14:paraId="189D0D1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3CB95785" w14:textId="77777777" w:rsidTr="001E6782">
        <w:tc>
          <w:tcPr>
            <w:tcW w:w="510" w:type="dxa"/>
            <w:vMerge/>
          </w:tcPr>
          <w:p w14:paraId="01031C92" w14:textId="77777777" w:rsidR="009D3FB2" w:rsidRPr="00F35F68" w:rsidRDefault="009D3FB2">
            <w:pPr>
              <w:pStyle w:val="ConsPlusNormal"/>
              <w:rPr>
                <w:rFonts w:ascii="Times New Roman" w:hAnsi="Times New Roman" w:cs="Times New Roman"/>
                <w:sz w:val="20"/>
                <w:szCs w:val="20"/>
              </w:rPr>
            </w:pPr>
          </w:p>
        </w:tc>
        <w:tc>
          <w:tcPr>
            <w:tcW w:w="1587" w:type="dxa"/>
            <w:vMerge/>
          </w:tcPr>
          <w:p w14:paraId="6F6BC6A8" w14:textId="77777777" w:rsidR="009D3FB2" w:rsidRPr="00F35F68" w:rsidRDefault="009D3FB2">
            <w:pPr>
              <w:pStyle w:val="ConsPlusNormal"/>
              <w:rPr>
                <w:rFonts w:ascii="Times New Roman" w:hAnsi="Times New Roman" w:cs="Times New Roman"/>
                <w:sz w:val="20"/>
                <w:szCs w:val="20"/>
              </w:rPr>
            </w:pPr>
          </w:p>
        </w:tc>
        <w:tc>
          <w:tcPr>
            <w:tcW w:w="1587" w:type="dxa"/>
          </w:tcPr>
          <w:p w14:paraId="14B10F0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679A1F16" w14:textId="77777777" w:rsidR="009D3FB2" w:rsidRPr="00F35F68" w:rsidRDefault="009D3FB2">
            <w:pPr>
              <w:pStyle w:val="ConsPlusNormal"/>
              <w:rPr>
                <w:rFonts w:ascii="Times New Roman" w:hAnsi="Times New Roman" w:cs="Times New Roman"/>
                <w:sz w:val="20"/>
                <w:szCs w:val="20"/>
              </w:rPr>
            </w:pPr>
          </w:p>
        </w:tc>
        <w:tc>
          <w:tcPr>
            <w:tcW w:w="1077" w:type="dxa"/>
          </w:tcPr>
          <w:p w14:paraId="1EA77AE4" w14:textId="77777777" w:rsidR="009D3FB2" w:rsidRPr="00F35F68" w:rsidRDefault="009D3FB2">
            <w:pPr>
              <w:pStyle w:val="ConsPlusNormal"/>
              <w:rPr>
                <w:rFonts w:ascii="Times New Roman" w:hAnsi="Times New Roman" w:cs="Times New Roman"/>
                <w:sz w:val="20"/>
                <w:szCs w:val="20"/>
              </w:rPr>
            </w:pPr>
          </w:p>
        </w:tc>
        <w:tc>
          <w:tcPr>
            <w:tcW w:w="1077" w:type="dxa"/>
          </w:tcPr>
          <w:p w14:paraId="1A2245E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17519</w:t>
            </w:r>
          </w:p>
        </w:tc>
        <w:tc>
          <w:tcPr>
            <w:tcW w:w="1077" w:type="dxa"/>
          </w:tcPr>
          <w:p w14:paraId="2FDFCCC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17519</w:t>
            </w:r>
          </w:p>
        </w:tc>
        <w:tc>
          <w:tcPr>
            <w:tcW w:w="1077" w:type="dxa"/>
          </w:tcPr>
          <w:p w14:paraId="37BF30A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47E3A45D" w14:textId="77777777" w:rsidTr="001E6782">
        <w:tc>
          <w:tcPr>
            <w:tcW w:w="510" w:type="dxa"/>
            <w:vMerge w:val="restart"/>
          </w:tcPr>
          <w:p w14:paraId="2D5F6AA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1587" w:type="dxa"/>
            <w:vMerge w:val="restart"/>
          </w:tcPr>
          <w:p w14:paraId="408B3A45"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Юрьянский</w:t>
            </w:r>
          </w:p>
        </w:tc>
        <w:tc>
          <w:tcPr>
            <w:tcW w:w="1587" w:type="dxa"/>
          </w:tcPr>
          <w:p w14:paraId="38474C5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Кировское</w:t>
            </w:r>
          </w:p>
        </w:tc>
        <w:tc>
          <w:tcPr>
            <w:tcW w:w="1077" w:type="dxa"/>
          </w:tcPr>
          <w:p w14:paraId="2248BFA9" w14:textId="77777777" w:rsidR="009D3FB2" w:rsidRPr="00F35F68" w:rsidRDefault="009D3FB2">
            <w:pPr>
              <w:pStyle w:val="ConsPlusNormal"/>
              <w:rPr>
                <w:rFonts w:ascii="Times New Roman" w:hAnsi="Times New Roman" w:cs="Times New Roman"/>
                <w:sz w:val="20"/>
                <w:szCs w:val="20"/>
              </w:rPr>
            </w:pPr>
          </w:p>
        </w:tc>
        <w:tc>
          <w:tcPr>
            <w:tcW w:w="1077" w:type="dxa"/>
          </w:tcPr>
          <w:p w14:paraId="5BED7B41" w14:textId="77777777" w:rsidR="009D3FB2" w:rsidRPr="00F35F68" w:rsidRDefault="009D3FB2">
            <w:pPr>
              <w:pStyle w:val="ConsPlusNormal"/>
              <w:rPr>
                <w:rFonts w:ascii="Times New Roman" w:hAnsi="Times New Roman" w:cs="Times New Roman"/>
                <w:sz w:val="20"/>
                <w:szCs w:val="20"/>
              </w:rPr>
            </w:pPr>
          </w:p>
        </w:tc>
        <w:tc>
          <w:tcPr>
            <w:tcW w:w="1077" w:type="dxa"/>
          </w:tcPr>
          <w:p w14:paraId="409E43A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33591</w:t>
            </w:r>
          </w:p>
        </w:tc>
        <w:tc>
          <w:tcPr>
            <w:tcW w:w="1077" w:type="dxa"/>
          </w:tcPr>
          <w:p w14:paraId="1297469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33591</w:t>
            </w:r>
          </w:p>
        </w:tc>
        <w:tc>
          <w:tcPr>
            <w:tcW w:w="1077" w:type="dxa"/>
          </w:tcPr>
          <w:p w14:paraId="507C33F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1F89A980" w14:textId="77777777" w:rsidTr="001E6782">
        <w:tc>
          <w:tcPr>
            <w:tcW w:w="510" w:type="dxa"/>
            <w:vMerge/>
          </w:tcPr>
          <w:p w14:paraId="03255EC1" w14:textId="77777777" w:rsidR="009D3FB2" w:rsidRPr="00F35F68" w:rsidRDefault="009D3FB2">
            <w:pPr>
              <w:pStyle w:val="ConsPlusNormal"/>
              <w:rPr>
                <w:rFonts w:ascii="Times New Roman" w:hAnsi="Times New Roman" w:cs="Times New Roman"/>
                <w:sz w:val="20"/>
                <w:szCs w:val="20"/>
              </w:rPr>
            </w:pPr>
          </w:p>
        </w:tc>
        <w:tc>
          <w:tcPr>
            <w:tcW w:w="1587" w:type="dxa"/>
            <w:vMerge/>
          </w:tcPr>
          <w:p w14:paraId="4BB0B2DB" w14:textId="77777777" w:rsidR="009D3FB2" w:rsidRPr="00F35F68" w:rsidRDefault="009D3FB2">
            <w:pPr>
              <w:pStyle w:val="ConsPlusNormal"/>
              <w:rPr>
                <w:rFonts w:ascii="Times New Roman" w:hAnsi="Times New Roman" w:cs="Times New Roman"/>
                <w:sz w:val="20"/>
                <w:szCs w:val="20"/>
              </w:rPr>
            </w:pPr>
          </w:p>
        </w:tc>
        <w:tc>
          <w:tcPr>
            <w:tcW w:w="1587" w:type="dxa"/>
          </w:tcPr>
          <w:p w14:paraId="54CA63D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району</w:t>
            </w:r>
          </w:p>
        </w:tc>
        <w:tc>
          <w:tcPr>
            <w:tcW w:w="1077" w:type="dxa"/>
          </w:tcPr>
          <w:p w14:paraId="7365D9C4" w14:textId="77777777" w:rsidR="009D3FB2" w:rsidRPr="00F35F68" w:rsidRDefault="009D3FB2">
            <w:pPr>
              <w:pStyle w:val="ConsPlusNormal"/>
              <w:rPr>
                <w:rFonts w:ascii="Times New Roman" w:hAnsi="Times New Roman" w:cs="Times New Roman"/>
                <w:sz w:val="20"/>
                <w:szCs w:val="20"/>
              </w:rPr>
            </w:pPr>
          </w:p>
        </w:tc>
        <w:tc>
          <w:tcPr>
            <w:tcW w:w="1077" w:type="dxa"/>
          </w:tcPr>
          <w:p w14:paraId="25603528" w14:textId="77777777" w:rsidR="009D3FB2" w:rsidRPr="00F35F68" w:rsidRDefault="009D3FB2">
            <w:pPr>
              <w:pStyle w:val="ConsPlusNormal"/>
              <w:rPr>
                <w:rFonts w:ascii="Times New Roman" w:hAnsi="Times New Roman" w:cs="Times New Roman"/>
                <w:sz w:val="20"/>
                <w:szCs w:val="20"/>
              </w:rPr>
            </w:pPr>
          </w:p>
        </w:tc>
        <w:tc>
          <w:tcPr>
            <w:tcW w:w="1077" w:type="dxa"/>
          </w:tcPr>
          <w:p w14:paraId="76E40A3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33591</w:t>
            </w:r>
          </w:p>
        </w:tc>
        <w:tc>
          <w:tcPr>
            <w:tcW w:w="1077" w:type="dxa"/>
          </w:tcPr>
          <w:p w14:paraId="25697D4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33591</w:t>
            </w:r>
          </w:p>
        </w:tc>
        <w:tc>
          <w:tcPr>
            <w:tcW w:w="1077" w:type="dxa"/>
          </w:tcPr>
          <w:p w14:paraId="5AF90D8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r>
      <w:tr w:rsidR="009D3FB2" w:rsidRPr="00F35F68" w14:paraId="2F2AA490" w14:textId="77777777" w:rsidTr="001E6782">
        <w:tc>
          <w:tcPr>
            <w:tcW w:w="3684" w:type="dxa"/>
            <w:gridSpan w:val="3"/>
          </w:tcPr>
          <w:p w14:paraId="7F384DB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Итого по районам области:</w:t>
            </w:r>
          </w:p>
        </w:tc>
        <w:tc>
          <w:tcPr>
            <w:tcW w:w="1077" w:type="dxa"/>
          </w:tcPr>
          <w:p w14:paraId="2E0A6AD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60B213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2A9C20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42A08E0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2474C80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077E0AB0" w14:textId="77777777" w:rsidTr="001E6782">
        <w:tc>
          <w:tcPr>
            <w:tcW w:w="3684" w:type="dxa"/>
            <w:gridSpan w:val="3"/>
          </w:tcPr>
          <w:p w14:paraId="11F7F0F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 том числе:</w:t>
            </w:r>
          </w:p>
        </w:tc>
        <w:tc>
          <w:tcPr>
            <w:tcW w:w="1077" w:type="dxa"/>
          </w:tcPr>
          <w:p w14:paraId="6FE52174" w14:textId="77777777" w:rsidR="009D3FB2" w:rsidRPr="00F35F68" w:rsidRDefault="009D3FB2">
            <w:pPr>
              <w:pStyle w:val="ConsPlusNormal"/>
              <w:rPr>
                <w:rFonts w:ascii="Times New Roman" w:hAnsi="Times New Roman" w:cs="Times New Roman"/>
                <w:sz w:val="20"/>
                <w:szCs w:val="20"/>
              </w:rPr>
            </w:pPr>
          </w:p>
        </w:tc>
        <w:tc>
          <w:tcPr>
            <w:tcW w:w="1077" w:type="dxa"/>
          </w:tcPr>
          <w:p w14:paraId="44414F88" w14:textId="77777777" w:rsidR="009D3FB2" w:rsidRPr="00F35F68" w:rsidRDefault="009D3FB2">
            <w:pPr>
              <w:pStyle w:val="ConsPlusNormal"/>
              <w:rPr>
                <w:rFonts w:ascii="Times New Roman" w:hAnsi="Times New Roman" w:cs="Times New Roman"/>
                <w:sz w:val="20"/>
                <w:szCs w:val="20"/>
              </w:rPr>
            </w:pPr>
          </w:p>
        </w:tc>
        <w:tc>
          <w:tcPr>
            <w:tcW w:w="1077" w:type="dxa"/>
          </w:tcPr>
          <w:p w14:paraId="1894FFEE" w14:textId="77777777" w:rsidR="009D3FB2" w:rsidRPr="00F35F68" w:rsidRDefault="009D3FB2">
            <w:pPr>
              <w:pStyle w:val="ConsPlusNormal"/>
              <w:rPr>
                <w:rFonts w:ascii="Times New Roman" w:hAnsi="Times New Roman" w:cs="Times New Roman"/>
                <w:sz w:val="20"/>
                <w:szCs w:val="20"/>
              </w:rPr>
            </w:pPr>
          </w:p>
        </w:tc>
        <w:tc>
          <w:tcPr>
            <w:tcW w:w="1077" w:type="dxa"/>
          </w:tcPr>
          <w:p w14:paraId="272B1A0A" w14:textId="77777777" w:rsidR="009D3FB2" w:rsidRPr="00F35F68" w:rsidRDefault="009D3FB2">
            <w:pPr>
              <w:pStyle w:val="ConsPlusNormal"/>
              <w:rPr>
                <w:rFonts w:ascii="Times New Roman" w:hAnsi="Times New Roman" w:cs="Times New Roman"/>
                <w:sz w:val="20"/>
                <w:szCs w:val="20"/>
              </w:rPr>
            </w:pPr>
          </w:p>
        </w:tc>
        <w:tc>
          <w:tcPr>
            <w:tcW w:w="1077" w:type="dxa"/>
          </w:tcPr>
          <w:p w14:paraId="3B92BD89" w14:textId="77777777" w:rsidR="009D3FB2" w:rsidRPr="00F35F68" w:rsidRDefault="009D3FB2">
            <w:pPr>
              <w:pStyle w:val="ConsPlusNormal"/>
              <w:rPr>
                <w:rFonts w:ascii="Times New Roman" w:hAnsi="Times New Roman" w:cs="Times New Roman"/>
                <w:sz w:val="20"/>
                <w:szCs w:val="20"/>
              </w:rPr>
            </w:pPr>
          </w:p>
        </w:tc>
      </w:tr>
      <w:tr w:rsidR="009D3FB2" w:rsidRPr="00F35F68" w14:paraId="719CDD46" w14:textId="77777777" w:rsidTr="001E6782">
        <w:tc>
          <w:tcPr>
            <w:tcW w:w="3684" w:type="dxa"/>
            <w:gridSpan w:val="3"/>
          </w:tcPr>
          <w:p w14:paraId="096CB43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площадь лесов, в отношении которых лесоустройство не проводилось:</w:t>
            </w:r>
          </w:p>
        </w:tc>
        <w:tc>
          <w:tcPr>
            <w:tcW w:w="1077" w:type="dxa"/>
          </w:tcPr>
          <w:p w14:paraId="2A4A774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05CDA0D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3CA0936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77449A5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w:t>
            </w:r>
          </w:p>
        </w:tc>
        <w:tc>
          <w:tcPr>
            <w:tcW w:w="1077" w:type="dxa"/>
          </w:tcPr>
          <w:p w14:paraId="1DE191A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4E4FB1BE" w14:textId="77777777" w:rsidTr="001E6782">
        <w:tc>
          <w:tcPr>
            <w:tcW w:w="3684" w:type="dxa"/>
            <w:gridSpan w:val="3"/>
          </w:tcPr>
          <w:p w14:paraId="29E1B61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земли обороны и безопасности:</w:t>
            </w:r>
          </w:p>
        </w:tc>
        <w:tc>
          <w:tcPr>
            <w:tcW w:w="1077" w:type="dxa"/>
          </w:tcPr>
          <w:p w14:paraId="5312C34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11D971F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5DF643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4B915AD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2255BD6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r>
      <w:tr w:rsidR="009D3FB2" w:rsidRPr="00F35F68" w14:paraId="231B8E46" w14:textId="77777777" w:rsidTr="001E6782">
        <w:tc>
          <w:tcPr>
            <w:tcW w:w="3684" w:type="dxa"/>
            <w:gridSpan w:val="3"/>
          </w:tcPr>
          <w:p w14:paraId="6262AEF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Всего по области:</w:t>
            </w:r>
          </w:p>
        </w:tc>
        <w:tc>
          <w:tcPr>
            <w:tcW w:w="1077" w:type="dxa"/>
          </w:tcPr>
          <w:p w14:paraId="7EE058D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7FBCC84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085D4BF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7E378D9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80427</w:t>
            </w:r>
          </w:p>
        </w:tc>
        <w:tc>
          <w:tcPr>
            <w:tcW w:w="1077" w:type="dxa"/>
          </w:tcPr>
          <w:p w14:paraId="3440557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r>
    </w:tbl>
    <w:p w14:paraId="732DD750" w14:textId="77777777" w:rsidR="009D3FB2" w:rsidRPr="00F35F68" w:rsidRDefault="009D3FB2">
      <w:pPr>
        <w:pStyle w:val="ConsPlusNormal"/>
        <w:jc w:val="both"/>
        <w:rPr>
          <w:rFonts w:ascii="Times New Roman" w:hAnsi="Times New Roman" w:cs="Times New Roman"/>
        </w:rPr>
      </w:pPr>
    </w:p>
    <w:p w14:paraId="40AA07A2" w14:textId="77777777" w:rsidR="00CC5946" w:rsidRPr="00F35F68" w:rsidRDefault="00CC5946" w:rsidP="00CC5946">
      <w:pPr>
        <w:widowControl w:val="0"/>
        <w:autoSpaceDE w:val="0"/>
        <w:autoSpaceDN w:val="0"/>
        <w:spacing w:after="0" w:line="240" w:lineRule="auto"/>
        <w:jc w:val="both"/>
        <w:rPr>
          <w:rFonts w:ascii="Times New Roman" w:eastAsia="Times New Roman" w:hAnsi="Times New Roman" w:cs="Times New Roman"/>
          <w:color w:val="984806"/>
          <w:sz w:val="24"/>
          <w:szCs w:val="24"/>
          <w:lang w:eastAsia="ru-RU"/>
        </w:rPr>
      </w:pPr>
    </w:p>
    <w:p w14:paraId="55F39729" w14:textId="77777777" w:rsidR="00CC5946" w:rsidRPr="00F35F68" w:rsidRDefault="00CC5946" w:rsidP="00CC5946">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F35F68">
        <w:rPr>
          <w:rFonts w:ascii="Times New Roman" w:eastAsia="Times New Roman" w:hAnsi="Times New Roman" w:cs="Times New Roman"/>
          <w:color w:val="000000"/>
          <w:sz w:val="24"/>
          <w:szCs w:val="24"/>
          <w:lang w:eastAsia="ru-RU"/>
        </w:rPr>
        <w:t>Таблица 1.4.3.1.1</w:t>
      </w:r>
    </w:p>
    <w:p w14:paraId="7CFADA68" w14:textId="77777777" w:rsidR="00CC5946" w:rsidRPr="00F35F68" w:rsidRDefault="00CC5946" w:rsidP="00CC5946">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p>
    <w:p w14:paraId="3E99B1CE" w14:textId="77777777" w:rsidR="00CC5946" w:rsidRPr="00F35F68" w:rsidRDefault="00CC5946" w:rsidP="00CC5946">
      <w:pPr>
        <w:widowControl w:val="0"/>
        <w:autoSpaceDE w:val="0"/>
        <w:autoSpaceDN w:val="0"/>
        <w:spacing w:after="120" w:line="240" w:lineRule="auto"/>
        <w:jc w:val="center"/>
        <w:rPr>
          <w:rFonts w:ascii="Times New Roman" w:eastAsia="Times New Roman" w:hAnsi="Times New Roman" w:cs="Times New Roman"/>
          <w:color w:val="000000"/>
          <w:sz w:val="24"/>
          <w:szCs w:val="24"/>
          <w:lang w:eastAsia="ru-RU"/>
        </w:rPr>
      </w:pPr>
      <w:r w:rsidRPr="00F35F68">
        <w:rPr>
          <w:rFonts w:ascii="Times New Roman" w:eastAsia="Times New Roman" w:hAnsi="Times New Roman" w:cs="Times New Roman"/>
          <w:color w:val="000000"/>
          <w:sz w:val="24"/>
          <w:szCs w:val="24"/>
          <w:lang w:eastAsia="ru-RU"/>
        </w:rPr>
        <w:t>Сведения о распределении площади лесов на землях обороны и безопасности</w:t>
      </w:r>
      <w:r w:rsidRPr="00F35F68">
        <w:rPr>
          <w:rFonts w:ascii="Times New Roman" w:eastAsia="Times New Roman" w:hAnsi="Times New Roman" w:cs="Times New Roman"/>
          <w:color w:val="000000"/>
          <w:sz w:val="24"/>
          <w:szCs w:val="24"/>
          <w:lang w:eastAsia="ru-RU"/>
        </w:rPr>
        <w:br/>
        <w:t>за период действия Лесного плана Кировской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535"/>
        <w:gridCol w:w="1697"/>
        <w:gridCol w:w="1685"/>
        <w:gridCol w:w="629"/>
        <w:gridCol w:w="1365"/>
        <w:gridCol w:w="755"/>
        <w:gridCol w:w="1365"/>
        <w:gridCol w:w="1380"/>
      </w:tblGrid>
      <w:tr w:rsidR="00CC5946" w:rsidRPr="00F35F68" w14:paraId="37C5E26B" w14:textId="77777777" w:rsidTr="00CC5946">
        <w:trPr>
          <w:trHeight w:val="233"/>
          <w:jc w:val="center"/>
        </w:trPr>
        <w:tc>
          <w:tcPr>
            <w:tcW w:w="285" w:type="pct"/>
            <w:vMerge w:val="restart"/>
            <w:tcBorders>
              <w:top w:val="single" w:sz="4" w:space="0" w:color="auto"/>
              <w:left w:val="single" w:sz="4" w:space="0" w:color="auto"/>
              <w:bottom w:val="single" w:sz="4" w:space="0" w:color="auto"/>
              <w:right w:val="single" w:sz="4" w:space="0" w:color="auto"/>
            </w:tcBorders>
            <w:hideMark/>
          </w:tcPr>
          <w:p w14:paraId="2947069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 </w:t>
            </w:r>
          </w:p>
          <w:p w14:paraId="24D40DF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roofErr w:type="gramStart"/>
            <w:r w:rsidRPr="00F35F68">
              <w:rPr>
                <w:rFonts w:ascii="Times New Roman" w:eastAsia="Calibri" w:hAnsi="Times New Roman" w:cs="Times New Roman"/>
                <w:color w:val="000000"/>
                <w:sz w:val="20"/>
                <w:szCs w:val="20"/>
              </w:rPr>
              <w:t>п</w:t>
            </w:r>
            <w:proofErr w:type="gramEnd"/>
            <w:r w:rsidRPr="00F35F68">
              <w:rPr>
                <w:rFonts w:ascii="Times New Roman" w:eastAsia="Calibri" w:hAnsi="Times New Roman" w:cs="Times New Roman"/>
                <w:color w:val="000000"/>
                <w:sz w:val="20"/>
                <w:szCs w:val="20"/>
              </w:rPr>
              <w:t>/п</w:t>
            </w:r>
          </w:p>
        </w:tc>
        <w:tc>
          <w:tcPr>
            <w:tcW w:w="902" w:type="pct"/>
            <w:vMerge w:val="restart"/>
            <w:tcBorders>
              <w:top w:val="single" w:sz="4" w:space="0" w:color="auto"/>
              <w:left w:val="single" w:sz="4" w:space="0" w:color="auto"/>
              <w:bottom w:val="single" w:sz="4" w:space="0" w:color="auto"/>
              <w:right w:val="single" w:sz="4" w:space="0" w:color="auto"/>
            </w:tcBorders>
            <w:hideMark/>
          </w:tcPr>
          <w:p w14:paraId="7628B16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Админист</w:t>
            </w:r>
            <w:r w:rsidRPr="00F35F68">
              <w:rPr>
                <w:rFonts w:ascii="Times New Roman" w:eastAsia="Calibri" w:hAnsi="Times New Roman" w:cs="Times New Roman"/>
                <w:color w:val="000000"/>
                <w:sz w:val="20"/>
                <w:szCs w:val="20"/>
              </w:rPr>
              <w:softHyphen/>
              <w:t>ративный район</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22A426A"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Лесничество</w:t>
            </w:r>
          </w:p>
        </w:tc>
        <w:tc>
          <w:tcPr>
            <w:tcW w:w="1059" w:type="pct"/>
            <w:gridSpan w:val="2"/>
            <w:tcBorders>
              <w:top w:val="single" w:sz="4" w:space="0" w:color="auto"/>
              <w:left w:val="single" w:sz="4" w:space="0" w:color="auto"/>
              <w:bottom w:val="single" w:sz="4" w:space="0" w:color="auto"/>
              <w:right w:val="single" w:sz="4" w:space="0" w:color="auto"/>
            </w:tcBorders>
            <w:hideMark/>
          </w:tcPr>
          <w:p w14:paraId="7A42A45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Показатели на 01.01.2018 г., </w:t>
            </w:r>
            <w:proofErr w:type="gramStart"/>
            <w:r w:rsidRPr="00F35F68">
              <w:rPr>
                <w:rFonts w:ascii="Times New Roman" w:eastAsia="Calibri" w:hAnsi="Times New Roman" w:cs="Times New Roman"/>
                <w:color w:val="000000"/>
                <w:sz w:val="20"/>
                <w:szCs w:val="20"/>
              </w:rPr>
              <w:t>га</w:t>
            </w:r>
            <w:proofErr w:type="gramEnd"/>
          </w:p>
        </w:tc>
        <w:tc>
          <w:tcPr>
            <w:tcW w:w="1126" w:type="pct"/>
            <w:gridSpan w:val="2"/>
            <w:tcBorders>
              <w:top w:val="single" w:sz="4" w:space="0" w:color="auto"/>
              <w:left w:val="single" w:sz="4" w:space="0" w:color="auto"/>
              <w:bottom w:val="single" w:sz="4" w:space="0" w:color="auto"/>
              <w:right w:val="single" w:sz="4" w:space="0" w:color="auto"/>
            </w:tcBorders>
            <w:hideMark/>
          </w:tcPr>
          <w:p w14:paraId="69A8650A"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Показатели на 01.01.2024</w:t>
            </w:r>
            <w:r w:rsidR="00CC5946" w:rsidRPr="00F35F68">
              <w:rPr>
                <w:rFonts w:ascii="Times New Roman" w:eastAsia="Calibri" w:hAnsi="Times New Roman" w:cs="Times New Roman"/>
                <w:color w:val="000000"/>
                <w:sz w:val="20"/>
                <w:szCs w:val="20"/>
              </w:rPr>
              <w:t xml:space="preserve"> г., </w:t>
            </w:r>
            <w:proofErr w:type="gramStart"/>
            <w:r w:rsidR="00CC5946" w:rsidRPr="00F35F68">
              <w:rPr>
                <w:rFonts w:ascii="Times New Roman" w:eastAsia="Calibri" w:hAnsi="Times New Roman" w:cs="Times New Roman"/>
                <w:color w:val="000000"/>
                <w:sz w:val="20"/>
                <w:szCs w:val="20"/>
              </w:rPr>
              <w:t>га</w:t>
            </w:r>
            <w:proofErr w:type="gramEnd"/>
          </w:p>
        </w:tc>
        <w:tc>
          <w:tcPr>
            <w:tcW w:w="733" w:type="pct"/>
            <w:vMerge w:val="restart"/>
            <w:tcBorders>
              <w:top w:val="single" w:sz="4" w:space="0" w:color="auto"/>
              <w:left w:val="single" w:sz="4" w:space="0" w:color="auto"/>
              <w:bottom w:val="single" w:sz="4" w:space="0" w:color="auto"/>
              <w:right w:val="single" w:sz="4" w:space="0" w:color="auto"/>
            </w:tcBorders>
            <w:hideMark/>
          </w:tcPr>
          <w:p w14:paraId="7C39282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По отношению к показателям предыдущего лесного, %</w:t>
            </w:r>
          </w:p>
        </w:tc>
      </w:tr>
      <w:tr w:rsidR="00CC5946" w:rsidRPr="00F35F68" w14:paraId="5C889F25" w14:textId="77777777" w:rsidTr="00CC594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BE7BB"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5C800"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68462"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334" w:type="pct"/>
            <w:tcBorders>
              <w:top w:val="single" w:sz="4" w:space="0" w:color="auto"/>
              <w:left w:val="single" w:sz="4" w:space="0" w:color="auto"/>
              <w:bottom w:val="single" w:sz="4" w:space="0" w:color="auto"/>
              <w:right w:val="single" w:sz="4" w:space="0" w:color="auto"/>
            </w:tcBorders>
            <w:hideMark/>
          </w:tcPr>
          <w:p w14:paraId="1DE1A262"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Всего</w:t>
            </w:r>
          </w:p>
        </w:tc>
        <w:tc>
          <w:tcPr>
            <w:tcW w:w="725" w:type="pct"/>
            <w:tcBorders>
              <w:top w:val="single" w:sz="4" w:space="0" w:color="auto"/>
              <w:left w:val="single" w:sz="4" w:space="0" w:color="auto"/>
              <w:bottom w:val="single" w:sz="4" w:space="0" w:color="auto"/>
              <w:right w:val="single" w:sz="4" w:space="0" w:color="auto"/>
            </w:tcBorders>
            <w:hideMark/>
          </w:tcPr>
          <w:p w14:paraId="741F49F6"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Леса на землях обороны и </w:t>
            </w:r>
            <w:r w:rsidRPr="00F35F68">
              <w:rPr>
                <w:rFonts w:ascii="Times New Roman" w:eastAsia="Calibri" w:hAnsi="Times New Roman" w:cs="Times New Roman"/>
                <w:color w:val="000000"/>
                <w:sz w:val="20"/>
                <w:szCs w:val="20"/>
              </w:rPr>
              <w:lastRenderedPageBreak/>
              <w:t>безопасности</w:t>
            </w:r>
          </w:p>
        </w:tc>
        <w:tc>
          <w:tcPr>
            <w:tcW w:w="401" w:type="pct"/>
            <w:tcBorders>
              <w:top w:val="single" w:sz="4" w:space="0" w:color="auto"/>
              <w:left w:val="single" w:sz="4" w:space="0" w:color="auto"/>
              <w:bottom w:val="single" w:sz="4" w:space="0" w:color="auto"/>
              <w:right w:val="single" w:sz="4" w:space="0" w:color="auto"/>
            </w:tcBorders>
            <w:hideMark/>
          </w:tcPr>
          <w:p w14:paraId="6F6563B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lastRenderedPageBreak/>
              <w:t>Всего</w:t>
            </w:r>
          </w:p>
        </w:tc>
        <w:tc>
          <w:tcPr>
            <w:tcW w:w="725" w:type="pct"/>
            <w:tcBorders>
              <w:top w:val="single" w:sz="4" w:space="0" w:color="auto"/>
              <w:left w:val="single" w:sz="4" w:space="0" w:color="auto"/>
              <w:bottom w:val="single" w:sz="4" w:space="0" w:color="auto"/>
              <w:right w:val="single" w:sz="4" w:space="0" w:color="auto"/>
            </w:tcBorders>
            <w:hideMark/>
          </w:tcPr>
          <w:p w14:paraId="1FAE6AE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Леса на землях обороны и </w:t>
            </w:r>
            <w:r w:rsidRPr="00F35F68">
              <w:rPr>
                <w:rFonts w:ascii="Times New Roman" w:eastAsia="Calibri" w:hAnsi="Times New Roman" w:cs="Times New Roman"/>
                <w:color w:val="000000"/>
                <w:sz w:val="20"/>
                <w:szCs w:val="20"/>
              </w:rPr>
              <w:lastRenderedPageBreak/>
              <w:t>безопасности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8AFB0"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r>
      <w:tr w:rsidR="00CC5946" w:rsidRPr="00F35F68" w14:paraId="175B9DE4" w14:textId="77777777" w:rsidTr="00CC5946">
        <w:trPr>
          <w:trHeight w:val="233"/>
          <w:jc w:val="center"/>
        </w:trPr>
        <w:tc>
          <w:tcPr>
            <w:tcW w:w="285" w:type="pct"/>
            <w:tcBorders>
              <w:top w:val="single" w:sz="4" w:space="0" w:color="auto"/>
              <w:left w:val="single" w:sz="4" w:space="0" w:color="auto"/>
              <w:bottom w:val="single" w:sz="4" w:space="0" w:color="auto"/>
              <w:right w:val="single" w:sz="4" w:space="0" w:color="auto"/>
            </w:tcBorders>
            <w:hideMark/>
          </w:tcPr>
          <w:p w14:paraId="004E2EBB"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lastRenderedPageBreak/>
              <w:t>1</w:t>
            </w:r>
          </w:p>
        </w:tc>
        <w:tc>
          <w:tcPr>
            <w:tcW w:w="902" w:type="pct"/>
            <w:tcBorders>
              <w:top w:val="single" w:sz="4" w:space="0" w:color="auto"/>
              <w:left w:val="single" w:sz="4" w:space="0" w:color="auto"/>
              <w:bottom w:val="single" w:sz="4" w:space="0" w:color="auto"/>
              <w:right w:val="single" w:sz="4" w:space="0" w:color="auto"/>
            </w:tcBorders>
            <w:hideMark/>
          </w:tcPr>
          <w:p w14:paraId="5263642B"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w:t>
            </w:r>
          </w:p>
        </w:tc>
        <w:tc>
          <w:tcPr>
            <w:tcW w:w="895" w:type="pct"/>
            <w:tcBorders>
              <w:top w:val="single" w:sz="4" w:space="0" w:color="auto"/>
              <w:left w:val="single" w:sz="4" w:space="0" w:color="auto"/>
              <w:bottom w:val="single" w:sz="4" w:space="0" w:color="auto"/>
              <w:right w:val="single" w:sz="4" w:space="0" w:color="auto"/>
            </w:tcBorders>
            <w:hideMark/>
          </w:tcPr>
          <w:p w14:paraId="4A06B437"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w:t>
            </w:r>
          </w:p>
        </w:tc>
        <w:tc>
          <w:tcPr>
            <w:tcW w:w="334" w:type="pct"/>
            <w:tcBorders>
              <w:top w:val="single" w:sz="4" w:space="0" w:color="auto"/>
              <w:left w:val="single" w:sz="4" w:space="0" w:color="auto"/>
              <w:bottom w:val="single" w:sz="4" w:space="0" w:color="auto"/>
              <w:right w:val="single" w:sz="4" w:space="0" w:color="auto"/>
            </w:tcBorders>
            <w:hideMark/>
          </w:tcPr>
          <w:p w14:paraId="7E3C8E19"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4</w:t>
            </w:r>
          </w:p>
        </w:tc>
        <w:tc>
          <w:tcPr>
            <w:tcW w:w="725" w:type="pct"/>
            <w:tcBorders>
              <w:top w:val="single" w:sz="4" w:space="0" w:color="auto"/>
              <w:left w:val="single" w:sz="4" w:space="0" w:color="auto"/>
              <w:bottom w:val="single" w:sz="4" w:space="0" w:color="auto"/>
              <w:right w:val="single" w:sz="4" w:space="0" w:color="auto"/>
            </w:tcBorders>
            <w:hideMark/>
          </w:tcPr>
          <w:p w14:paraId="74245967"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w:t>
            </w:r>
          </w:p>
        </w:tc>
        <w:tc>
          <w:tcPr>
            <w:tcW w:w="401" w:type="pct"/>
            <w:tcBorders>
              <w:top w:val="single" w:sz="4" w:space="0" w:color="auto"/>
              <w:left w:val="single" w:sz="4" w:space="0" w:color="auto"/>
              <w:bottom w:val="single" w:sz="4" w:space="0" w:color="auto"/>
              <w:right w:val="single" w:sz="4" w:space="0" w:color="auto"/>
            </w:tcBorders>
            <w:hideMark/>
          </w:tcPr>
          <w:p w14:paraId="3186BC3B"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6</w:t>
            </w:r>
          </w:p>
        </w:tc>
        <w:tc>
          <w:tcPr>
            <w:tcW w:w="725" w:type="pct"/>
            <w:tcBorders>
              <w:top w:val="single" w:sz="4" w:space="0" w:color="auto"/>
              <w:left w:val="single" w:sz="4" w:space="0" w:color="auto"/>
              <w:bottom w:val="single" w:sz="4" w:space="0" w:color="auto"/>
              <w:right w:val="single" w:sz="4" w:space="0" w:color="auto"/>
            </w:tcBorders>
            <w:hideMark/>
          </w:tcPr>
          <w:p w14:paraId="18EFE7FF"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w:t>
            </w:r>
          </w:p>
        </w:tc>
        <w:tc>
          <w:tcPr>
            <w:tcW w:w="733" w:type="pct"/>
            <w:tcBorders>
              <w:top w:val="single" w:sz="4" w:space="0" w:color="auto"/>
              <w:left w:val="single" w:sz="4" w:space="0" w:color="auto"/>
              <w:bottom w:val="single" w:sz="4" w:space="0" w:color="auto"/>
              <w:right w:val="single" w:sz="4" w:space="0" w:color="auto"/>
            </w:tcBorders>
            <w:hideMark/>
          </w:tcPr>
          <w:p w14:paraId="46A3DCD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w:t>
            </w:r>
          </w:p>
        </w:tc>
      </w:tr>
      <w:tr w:rsidR="00CC5946" w:rsidRPr="00F35F68" w14:paraId="63010A70" w14:textId="77777777" w:rsidTr="00CC5946">
        <w:trPr>
          <w:trHeight w:val="233"/>
          <w:jc w:val="center"/>
        </w:trPr>
        <w:tc>
          <w:tcPr>
            <w:tcW w:w="285" w:type="pct"/>
            <w:vMerge w:val="restart"/>
            <w:tcBorders>
              <w:top w:val="single" w:sz="4" w:space="0" w:color="auto"/>
              <w:left w:val="single" w:sz="4" w:space="0" w:color="auto"/>
              <w:bottom w:val="single" w:sz="4" w:space="0" w:color="auto"/>
              <w:right w:val="single" w:sz="4" w:space="0" w:color="auto"/>
            </w:tcBorders>
            <w:hideMark/>
          </w:tcPr>
          <w:p w14:paraId="30C4E462"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w:t>
            </w:r>
          </w:p>
        </w:tc>
        <w:tc>
          <w:tcPr>
            <w:tcW w:w="902" w:type="pct"/>
            <w:vMerge w:val="restart"/>
            <w:tcBorders>
              <w:top w:val="single" w:sz="4" w:space="0" w:color="auto"/>
              <w:left w:val="single" w:sz="4" w:space="0" w:color="auto"/>
              <w:bottom w:val="single" w:sz="4" w:space="0" w:color="auto"/>
              <w:right w:val="single" w:sz="4" w:space="0" w:color="auto"/>
            </w:tcBorders>
            <w:hideMark/>
          </w:tcPr>
          <w:p w14:paraId="0C7A520E"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Мурашинский</w:t>
            </w:r>
          </w:p>
        </w:tc>
        <w:tc>
          <w:tcPr>
            <w:tcW w:w="895" w:type="pct"/>
            <w:tcBorders>
              <w:top w:val="single" w:sz="4" w:space="0" w:color="auto"/>
              <w:left w:val="single" w:sz="4" w:space="0" w:color="auto"/>
              <w:bottom w:val="single" w:sz="4" w:space="0" w:color="auto"/>
              <w:right w:val="single" w:sz="4" w:space="0" w:color="auto"/>
            </w:tcBorders>
            <w:hideMark/>
          </w:tcPr>
          <w:p w14:paraId="4BAA9D61"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Кировское</w:t>
            </w:r>
          </w:p>
        </w:tc>
        <w:tc>
          <w:tcPr>
            <w:tcW w:w="334" w:type="pct"/>
            <w:tcBorders>
              <w:top w:val="single" w:sz="4" w:space="0" w:color="auto"/>
              <w:left w:val="single" w:sz="4" w:space="0" w:color="auto"/>
              <w:bottom w:val="single" w:sz="4" w:space="0" w:color="auto"/>
              <w:right w:val="single" w:sz="4" w:space="0" w:color="auto"/>
            </w:tcBorders>
            <w:hideMark/>
          </w:tcPr>
          <w:p w14:paraId="6B647837"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725" w:type="pct"/>
            <w:tcBorders>
              <w:top w:val="single" w:sz="4" w:space="0" w:color="auto"/>
              <w:left w:val="single" w:sz="4" w:space="0" w:color="auto"/>
              <w:bottom w:val="single" w:sz="4" w:space="0" w:color="auto"/>
              <w:right w:val="single" w:sz="4" w:space="0" w:color="auto"/>
            </w:tcBorders>
            <w:hideMark/>
          </w:tcPr>
          <w:p w14:paraId="0864B7F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401" w:type="pct"/>
            <w:tcBorders>
              <w:top w:val="single" w:sz="4" w:space="0" w:color="auto"/>
              <w:left w:val="single" w:sz="4" w:space="0" w:color="auto"/>
              <w:bottom w:val="single" w:sz="4" w:space="0" w:color="auto"/>
              <w:right w:val="single" w:sz="4" w:space="0" w:color="auto"/>
            </w:tcBorders>
            <w:hideMark/>
          </w:tcPr>
          <w:p w14:paraId="1AF32ED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725" w:type="pct"/>
            <w:tcBorders>
              <w:top w:val="single" w:sz="4" w:space="0" w:color="auto"/>
              <w:left w:val="single" w:sz="4" w:space="0" w:color="auto"/>
              <w:bottom w:val="single" w:sz="4" w:space="0" w:color="auto"/>
              <w:right w:val="single" w:sz="4" w:space="0" w:color="auto"/>
            </w:tcBorders>
            <w:hideMark/>
          </w:tcPr>
          <w:p w14:paraId="7E59B8D6"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26816</w:t>
            </w:r>
          </w:p>
        </w:tc>
        <w:tc>
          <w:tcPr>
            <w:tcW w:w="733" w:type="pct"/>
            <w:tcBorders>
              <w:top w:val="single" w:sz="4" w:space="0" w:color="auto"/>
              <w:left w:val="single" w:sz="4" w:space="0" w:color="auto"/>
              <w:bottom w:val="single" w:sz="4" w:space="0" w:color="auto"/>
              <w:right w:val="single" w:sz="4" w:space="0" w:color="auto"/>
            </w:tcBorders>
            <w:hideMark/>
          </w:tcPr>
          <w:p w14:paraId="5314E0CD"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100</w:t>
            </w:r>
          </w:p>
        </w:tc>
      </w:tr>
      <w:tr w:rsidR="00CC5946" w:rsidRPr="00F35F68" w14:paraId="255B56D3" w14:textId="77777777" w:rsidTr="00CC5946">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A4F18"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90E7B"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206D5875"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Итого по району</w:t>
            </w:r>
          </w:p>
        </w:tc>
        <w:tc>
          <w:tcPr>
            <w:tcW w:w="334" w:type="pct"/>
            <w:tcBorders>
              <w:top w:val="single" w:sz="4" w:space="0" w:color="auto"/>
              <w:left w:val="single" w:sz="4" w:space="0" w:color="auto"/>
              <w:bottom w:val="single" w:sz="4" w:space="0" w:color="auto"/>
              <w:right w:val="single" w:sz="4" w:space="0" w:color="auto"/>
            </w:tcBorders>
            <w:hideMark/>
          </w:tcPr>
          <w:p w14:paraId="1DE736D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725" w:type="pct"/>
            <w:tcBorders>
              <w:top w:val="single" w:sz="4" w:space="0" w:color="auto"/>
              <w:left w:val="single" w:sz="4" w:space="0" w:color="auto"/>
              <w:bottom w:val="single" w:sz="4" w:space="0" w:color="auto"/>
              <w:right w:val="single" w:sz="4" w:space="0" w:color="auto"/>
            </w:tcBorders>
            <w:hideMark/>
          </w:tcPr>
          <w:p w14:paraId="4A2F30F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401" w:type="pct"/>
            <w:tcBorders>
              <w:top w:val="single" w:sz="4" w:space="0" w:color="auto"/>
              <w:left w:val="single" w:sz="4" w:space="0" w:color="auto"/>
              <w:bottom w:val="single" w:sz="4" w:space="0" w:color="auto"/>
              <w:right w:val="single" w:sz="4" w:space="0" w:color="auto"/>
            </w:tcBorders>
            <w:hideMark/>
          </w:tcPr>
          <w:p w14:paraId="0F7563C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28782</w:t>
            </w:r>
          </w:p>
        </w:tc>
        <w:tc>
          <w:tcPr>
            <w:tcW w:w="725" w:type="pct"/>
            <w:tcBorders>
              <w:top w:val="single" w:sz="4" w:space="0" w:color="auto"/>
              <w:left w:val="single" w:sz="4" w:space="0" w:color="auto"/>
              <w:bottom w:val="single" w:sz="4" w:space="0" w:color="auto"/>
              <w:right w:val="single" w:sz="4" w:space="0" w:color="auto"/>
            </w:tcBorders>
            <w:hideMark/>
          </w:tcPr>
          <w:p w14:paraId="25823F36"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26816</w:t>
            </w:r>
          </w:p>
        </w:tc>
        <w:tc>
          <w:tcPr>
            <w:tcW w:w="733" w:type="pct"/>
            <w:tcBorders>
              <w:top w:val="single" w:sz="4" w:space="0" w:color="auto"/>
              <w:left w:val="single" w:sz="4" w:space="0" w:color="auto"/>
              <w:bottom w:val="single" w:sz="4" w:space="0" w:color="auto"/>
              <w:right w:val="single" w:sz="4" w:space="0" w:color="auto"/>
            </w:tcBorders>
            <w:hideMark/>
          </w:tcPr>
          <w:p w14:paraId="10BFB3A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100</w:t>
            </w:r>
          </w:p>
        </w:tc>
      </w:tr>
      <w:tr w:rsidR="00CC5946" w:rsidRPr="00F35F68" w14:paraId="5100780A" w14:textId="77777777" w:rsidTr="000B286E">
        <w:trPr>
          <w:trHeight w:val="233"/>
          <w:jc w:val="center"/>
        </w:trPr>
        <w:tc>
          <w:tcPr>
            <w:tcW w:w="285" w:type="pct"/>
            <w:vMerge w:val="restart"/>
            <w:tcBorders>
              <w:top w:val="single" w:sz="4" w:space="0" w:color="auto"/>
              <w:left w:val="single" w:sz="4" w:space="0" w:color="auto"/>
              <w:bottom w:val="single" w:sz="4" w:space="0" w:color="auto"/>
              <w:right w:val="single" w:sz="4" w:space="0" w:color="auto"/>
            </w:tcBorders>
            <w:hideMark/>
          </w:tcPr>
          <w:p w14:paraId="3C1E91A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2</w:t>
            </w:r>
          </w:p>
        </w:tc>
        <w:tc>
          <w:tcPr>
            <w:tcW w:w="902" w:type="pct"/>
            <w:vMerge w:val="restart"/>
            <w:tcBorders>
              <w:top w:val="single" w:sz="4" w:space="0" w:color="auto"/>
              <w:left w:val="single" w:sz="4" w:space="0" w:color="auto"/>
              <w:bottom w:val="single" w:sz="4" w:space="0" w:color="auto"/>
              <w:right w:val="single" w:sz="4" w:space="0" w:color="auto"/>
            </w:tcBorders>
            <w:hideMark/>
          </w:tcPr>
          <w:p w14:paraId="7BC59112"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Оричевский</w:t>
            </w:r>
          </w:p>
        </w:tc>
        <w:tc>
          <w:tcPr>
            <w:tcW w:w="895" w:type="pct"/>
            <w:tcBorders>
              <w:top w:val="single" w:sz="4" w:space="0" w:color="auto"/>
              <w:left w:val="single" w:sz="4" w:space="0" w:color="auto"/>
              <w:bottom w:val="single" w:sz="4" w:space="0" w:color="auto"/>
              <w:right w:val="single" w:sz="4" w:space="0" w:color="auto"/>
            </w:tcBorders>
            <w:hideMark/>
          </w:tcPr>
          <w:p w14:paraId="655B5998"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Кировское</w:t>
            </w:r>
          </w:p>
        </w:tc>
        <w:tc>
          <w:tcPr>
            <w:tcW w:w="334" w:type="pct"/>
            <w:tcBorders>
              <w:top w:val="single" w:sz="4" w:space="0" w:color="auto"/>
              <w:left w:val="single" w:sz="4" w:space="0" w:color="auto"/>
              <w:bottom w:val="single" w:sz="4" w:space="0" w:color="auto"/>
              <w:right w:val="single" w:sz="4" w:space="0" w:color="auto"/>
            </w:tcBorders>
            <w:hideMark/>
          </w:tcPr>
          <w:p w14:paraId="7C89185F"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725" w:type="pct"/>
            <w:tcBorders>
              <w:top w:val="single" w:sz="4" w:space="0" w:color="auto"/>
              <w:left w:val="single" w:sz="4" w:space="0" w:color="auto"/>
              <w:bottom w:val="single" w:sz="4" w:space="0" w:color="auto"/>
              <w:right w:val="single" w:sz="4" w:space="0" w:color="auto"/>
            </w:tcBorders>
            <w:hideMark/>
          </w:tcPr>
          <w:p w14:paraId="3278F3E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401" w:type="pct"/>
            <w:tcBorders>
              <w:top w:val="single" w:sz="4" w:space="0" w:color="auto"/>
              <w:left w:val="single" w:sz="4" w:space="0" w:color="auto"/>
              <w:bottom w:val="single" w:sz="4" w:space="0" w:color="auto"/>
              <w:right w:val="single" w:sz="4" w:space="0" w:color="auto"/>
            </w:tcBorders>
          </w:tcPr>
          <w:p w14:paraId="6531439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25" w:type="pct"/>
            <w:tcBorders>
              <w:top w:val="single" w:sz="4" w:space="0" w:color="auto"/>
              <w:left w:val="single" w:sz="4" w:space="0" w:color="auto"/>
              <w:bottom w:val="single" w:sz="4" w:space="0" w:color="auto"/>
              <w:right w:val="single" w:sz="4" w:space="0" w:color="auto"/>
            </w:tcBorders>
          </w:tcPr>
          <w:p w14:paraId="2DFA3EC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14:paraId="744688F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CC5946" w:rsidRPr="00F35F68" w14:paraId="7502611D" w14:textId="77777777" w:rsidTr="000B286E">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A0674"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65C6C"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42344B43"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Итого по району</w:t>
            </w:r>
          </w:p>
        </w:tc>
        <w:tc>
          <w:tcPr>
            <w:tcW w:w="334" w:type="pct"/>
            <w:tcBorders>
              <w:top w:val="single" w:sz="4" w:space="0" w:color="auto"/>
              <w:left w:val="single" w:sz="4" w:space="0" w:color="auto"/>
              <w:bottom w:val="single" w:sz="4" w:space="0" w:color="auto"/>
              <w:right w:val="single" w:sz="4" w:space="0" w:color="auto"/>
            </w:tcBorders>
            <w:hideMark/>
          </w:tcPr>
          <w:p w14:paraId="6B3833B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725" w:type="pct"/>
            <w:tcBorders>
              <w:top w:val="single" w:sz="4" w:space="0" w:color="auto"/>
              <w:left w:val="single" w:sz="4" w:space="0" w:color="auto"/>
              <w:bottom w:val="single" w:sz="4" w:space="0" w:color="auto"/>
              <w:right w:val="single" w:sz="4" w:space="0" w:color="auto"/>
            </w:tcBorders>
            <w:hideMark/>
          </w:tcPr>
          <w:p w14:paraId="6625B0CD"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401" w:type="pct"/>
            <w:tcBorders>
              <w:top w:val="single" w:sz="4" w:space="0" w:color="auto"/>
              <w:left w:val="single" w:sz="4" w:space="0" w:color="auto"/>
              <w:bottom w:val="single" w:sz="4" w:space="0" w:color="auto"/>
              <w:right w:val="single" w:sz="4" w:space="0" w:color="auto"/>
            </w:tcBorders>
          </w:tcPr>
          <w:p w14:paraId="4EFC8BE7"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25" w:type="pct"/>
            <w:tcBorders>
              <w:top w:val="single" w:sz="4" w:space="0" w:color="auto"/>
              <w:left w:val="single" w:sz="4" w:space="0" w:color="auto"/>
              <w:bottom w:val="single" w:sz="4" w:space="0" w:color="auto"/>
              <w:right w:val="single" w:sz="4" w:space="0" w:color="auto"/>
            </w:tcBorders>
          </w:tcPr>
          <w:p w14:paraId="498FF82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14:paraId="3330DFB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CC5946" w:rsidRPr="00F35F68" w14:paraId="05FC79F1" w14:textId="77777777" w:rsidTr="00CC5946">
        <w:trPr>
          <w:trHeight w:val="233"/>
          <w:jc w:val="center"/>
        </w:trPr>
        <w:tc>
          <w:tcPr>
            <w:tcW w:w="285" w:type="pct"/>
            <w:vMerge w:val="restart"/>
            <w:tcBorders>
              <w:top w:val="single" w:sz="4" w:space="0" w:color="auto"/>
              <w:left w:val="single" w:sz="4" w:space="0" w:color="auto"/>
              <w:bottom w:val="single" w:sz="4" w:space="0" w:color="auto"/>
              <w:right w:val="single" w:sz="4" w:space="0" w:color="auto"/>
            </w:tcBorders>
            <w:hideMark/>
          </w:tcPr>
          <w:p w14:paraId="7754913D"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w:t>
            </w:r>
          </w:p>
        </w:tc>
        <w:tc>
          <w:tcPr>
            <w:tcW w:w="902" w:type="pct"/>
            <w:vMerge w:val="restart"/>
            <w:tcBorders>
              <w:top w:val="single" w:sz="4" w:space="0" w:color="auto"/>
              <w:left w:val="single" w:sz="4" w:space="0" w:color="auto"/>
              <w:bottom w:val="single" w:sz="4" w:space="0" w:color="auto"/>
              <w:right w:val="single" w:sz="4" w:space="0" w:color="auto"/>
            </w:tcBorders>
            <w:hideMark/>
          </w:tcPr>
          <w:p w14:paraId="0254CD2C"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Слободской</w:t>
            </w:r>
          </w:p>
        </w:tc>
        <w:tc>
          <w:tcPr>
            <w:tcW w:w="895" w:type="pct"/>
            <w:tcBorders>
              <w:top w:val="single" w:sz="4" w:space="0" w:color="auto"/>
              <w:left w:val="single" w:sz="4" w:space="0" w:color="auto"/>
              <w:bottom w:val="single" w:sz="4" w:space="0" w:color="auto"/>
              <w:right w:val="single" w:sz="4" w:space="0" w:color="auto"/>
            </w:tcBorders>
            <w:hideMark/>
          </w:tcPr>
          <w:p w14:paraId="0A4FB5C7"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Кировское</w:t>
            </w:r>
          </w:p>
        </w:tc>
        <w:tc>
          <w:tcPr>
            <w:tcW w:w="334" w:type="pct"/>
            <w:tcBorders>
              <w:top w:val="single" w:sz="4" w:space="0" w:color="auto"/>
              <w:left w:val="single" w:sz="4" w:space="0" w:color="auto"/>
              <w:bottom w:val="single" w:sz="4" w:space="0" w:color="auto"/>
              <w:right w:val="single" w:sz="4" w:space="0" w:color="auto"/>
            </w:tcBorders>
            <w:hideMark/>
          </w:tcPr>
          <w:p w14:paraId="2EFD4DE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725" w:type="pct"/>
            <w:tcBorders>
              <w:top w:val="single" w:sz="4" w:space="0" w:color="auto"/>
              <w:left w:val="single" w:sz="4" w:space="0" w:color="auto"/>
              <w:bottom w:val="single" w:sz="4" w:space="0" w:color="auto"/>
              <w:right w:val="single" w:sz="4" w:space="0" w:color="auto"/>
            </w:tcBorders>
            <w:hideMark/>
          </w:tcPr>
          <w:p w14:paraId="46A1EFF2"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401" w:type="pct"/>
            <w:tcBorders>
              <w:top w:val="single" w:sz="4" w:space="0" w:color="auto"/>
              <w:left w:val="single" w:sz="4" w:space="0" w:color="auto"/>
              <w:bottom w:val="single" w:sz="4" w:space="0" w:color="auto"/>
              <w:right w:val="single" w:sz="4" w:space="0" w:color="auto"/>
            </w:tcBorders>
            <w:hideMark/>
          </w:tcPr>
          <w:p w14:paraId="4D7EF67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725" w:type="pct"/>
            <w:tcBorders>
              <w:top w:val="single" w:sz="4" w:space="0" w:color="auto"/>
              <w:left w:val="single" w:sz="4" w:space="0" w:color="auto"/>
              <w:bottom w:val="single" w:sz="4" w:space="0" w:color="auto"/>
              <w:right w:val="single" w:sz="4" w:space="0" w:color="auto"/>
            </w:tcBorders>
            <w:hideMark/>
          </w:tcPr>
          <w:p w14:paraId="1AC2D3DB"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16916</w:t>
            </w:r>
          </w:p>
        </w:tc>
        <w:tc>
          <w:tcPr>
            <w:tcW w:w="733" w:type="pct"/>
            <w:tcBorders>
              <w:top w:val="single" w:sz="4" w:space="0" w:color="auto"/>
              <w:left w:val="single" w:sz="4" w:space="0" w:color="auto"/>
              <w:bottom w:val="single" w:sz="4" w:space="0" w:color="auto"/>
              <w:right w:val="single" w:sz="4" w:space="0" w:color="auto"/>
            </w:tcBorders>
            <w:hideMark/>
          </w:tcPr>
          <w:p w14:paraId="3F46461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100</w:t>
            </w:r>
          </w:p>
        </w:tc>
      </w:tr>
      <w:tr w:rsidR="00CC5946" w:rsidRPr="00F35F68" w14:paraId="4A5CE3D1" w14:textId="77777777" w:rsidTr="00CC594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EB6E4"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B2657"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649AA574"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Итого по району</w:t>
            </w:r>
          </w:p>
        </w:tc>
        <w:tc>
          <w:tcPr>
            <w:tcW w:w="334" w:type="pct"/>
            <w:tcBorders>
              <w:top w:val="single" w:sz="4" w:space="0" w:color="auto"/>
              <w:left w:val="single" w:sz="4" w:space="0" w:color="auto"/>
              <w:bottom w:val="single" w:sz="4" w:space="0" w:color="auto"/>
              <w:right w:val="single" w:sz="4" w:space="0" w:color="auto"/>
            </w:tcBorders>
            <w:hideMark/>
          </w:tcPr>
          <w:p w14:paraId="1BCA48C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725" w:type="pct"/>
            <w:tcBorders>
              <w:top w:val="single" w:sz="4" w:space="0" w:color="auto"/>
              <w:left w:val="single" w:sz="4" w:space="0" w:color="auto"/>
              <w:bottom w:val="single" w:sz="4" w:space="0" w:color="auto"/>
              <w:right w:val="single" w:sz="4" w:space="0" w:color="auto"/>
            </w:tcBorders>
            <w:hideMark/>
          </w:tcPr>
          <w:p w14:paraId="3A56DAE0"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401" w:type="pct"/>
            <w:tcBorders>
              <w:top w:val="single" w:sz="4" w:space="0" w:color="auto"/>
              <w:left w:val="single" w:sz="4" w:space="0" w:color="auto"/>
              <w:bottom w:val="single" w:sz="4" w:space="0" w:color="auto"/>
              <w:right w:val="single" w:sz="4" w:space="0" w:color="auto"/>
            </w:tcBorders>
            <w:hideMark/>
          </w:tcPr>
          <w:p w14:paraId="3117A26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17519</w:t>
            </w:r>
          </w:p>
        </w:tc>
        <w:tc>
          <w:tcPr>
            <w:tcW w:w="725" w:type="pct"/>
            <w:tcBorders>
              <w:top w:val="single" w:sz="4" w:space="0" w:color="auto"/>
              <w:left w:val="single" w:sz="4" w:space="0" w:color="auto"/>
              <w:bottom w:val="single" w:sz="4" w:space="0" w:color="auto"/>
              <w:right w:val="single" w:sz="4" w:space="0" w:color="auto"/>
            </w:tcBorders>
            <w:hideMark/>
          </w:tcPr>
          <w:p w14:paraId="72BD6FBA"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16916</w:t>
            </w:r>
          </w:p>
        </w:tc>
        <w:tc>
          <w:tcPr>
            <w:tcW w:w="733" w:type="pct"/>
            <w:tcBorders>
              <w:top w:val="single" w:sz="4" w:space="0" w:color="auto"/>
              <w:left w:val="single" w:sz="4" w:space="0" w:color="auto"/>
              <w:bottom w:val="single" w:sz="4" w:space="0" w:color="auto"/>
              <w:right w:val="single" w:sz="4" w:space="0" w:color="auto"/>
            </w:tcBorders>
            <w:hideMark/>
          </w:tcPr>
          <w:p w14:paraId="6874228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100</w:t>
            </w:r>
          </w:p>
        </w:tc>
      </w:tr>
      <w:tr w:rsidR="00CC5946" w:rsidRPr="00F35F68" w14:paraId="3D3F36AB" w14:textId="77777777" w:rsidTr="00CC5946">
        <w:trPr>
          <w:trHeight w:val="233"/>
          <w:jc w:val="center"/>
        </w:trPr>
        <w:tc>
          <w:tcPr>
            <w:tcW w:w="285" w:type="pct"/>
            <w:vMerge w:val="restart"/>
            <w:tcBorders>
              <w:top w:val="single" w:sz="4" w:space="0" w:color="auto"/>
              <w:left w:val="single" w:sz="4" w:space="0" w:color="auto"/>
              <w:bottom w:val="single" w:sz="4" w:space="0" w:color="auto"/>
              <w:right w:val="single" w:sz="4" w:space="0" w:color="auto"/>
            </w:tcBorders>
            <w:hideMark/>
          </w:tcPr>
          <w:p w14:paraId="689C95CD"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4</w:t>
            </w:r>
          </w:p>
        </w:tc>
        <w:tc>
          <w:tcPr>
            <w:tcW w:w="902" w:type="pct"/>
            <w:vMerge w:val="restart"/>
            <w:tcBorders>
              <w:top w:val="single" w:sz="4" w:space="0" w:color="auto"/>
              <w:left w:val="single" w:sz="4" w:space="0" w:color="auto"/>
              <w:bottom w:val="single" w:sz="4" w:space="0" w:color="auto"/>
              <w:right w:val="single" w:sz="4" w:space="0" w:color="auto"/>
            </w:tcBorders>
            <w:hideMark/>
          </w:tcPr>
          <w:p w14:paraId="5A2BC13F"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Юрьянский</w:t>
            </w:r>
          </w:p>
        </w:tc>
        <w:tc>
          <w:tcPr>
            <w:tcW w:w="895" w:type="pct"/>
            <w:tcBorders>
              <w:top w:val="single" w:sz="4" w:space="0" w:color="auto"/>
              <w:left w:val="single" w:sz="4" w:space="0" w:color="auto"/>
              <w:bottom w:val="single" w:sz="4" w:space="0" w:color="auto"/>
              <w:right w:val="single" w:sz="4" w:space="0" w:color="auto"/>
            </w:tcBorders>
            <w:hideMark/>
          </w:tcPr>
          <w:p w14:paraId="5BA17DAE"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Кировское</w:t>
            </w:r>
          </w:p>
        </w:tc>
        <w:tc>
          <w:tcPr>
            <w:tcW w:w="334" w:type="pct"/>
            <w:tcBorders>
              <w:top w:val="single" w:sz="4" w:space="0" w:color="auto"/>
              <w:left w:val="single" w:sz="4" w:space="0" w:color="auto"/>
              <w:bottom w:val="single" w:sz="4" w:space="0" w:color="auto"/>
              <w:right w:val="single" w:sz="4" w:space="0" w:color="auto"/>
            </w:tcBorders>
            <w:hideMark/>
          </w:tcPr>
          <w:p w14:paraId="5D5F5659"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33591</w:t>
            </w:r>
          </w:p>
        </w:tc>
        <w:tc>
          <w:tcPr>
            <w:tcW w:w="725" w:type="pct"/>
            <w:tcBorders>
              <w:top w:val="single" w:sz="4" w:space="0" w:color="auto"/>
              <w:left w:val="single" w:sz="4" w:space="0" w:color="auto"/>
              <w:bottom w:val="single" w:sz="4" w:space="0" w:color="auto"/>
              <w:right w:val="single" w:sz="4" w:space="0" w:color="auto"/>
            </w:tcBorders>
            <w:hideMark/>
          </w:tcPr>
          <w:p w14:paraId="2D8081E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33591</w:t>
            </w:r>
          </w:p>
        </w:tc>
        <w:tc>
          <w:tcPr>
            <w:tcW w:w="401" w:type="pct"/>
            <w:tcBorders>
              <w:top w:val="single" w:sz="4" w:space="0" w:color="auto"/>
              <w:left w:val="single" w:sz="4" w:space="0" w:color="auto"/>
              <w:bottom w:val="single" w:sz="4" w:space="0" w:color="auto"/>
              <w:right w:val="single" w:sz="4" w:space="0" w:color="auto"/>
            </w:tcBorders>
            <w:hideMark/>
          </w:tcPr>
          <w:p w14:paraId="36035DA5"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33590</w:t>
            </w:r>
          </w:p>
        </w:tc>
        <w:tc>
          <w:tcPr>
            <w:tcW w:w="725" w:type="pct"/>
            <w:tcBorders>
              <w:top w:val="single" w:sz="4" w:space="0" w:color="auto"/>
              <w:left w:val="single" w:sz="4" w:space="0" w:color="auto"/>
              <w:bottom w:val="single" w:sz="4" w:space="0" w:color="auto"/>
              <w:right w:val="single" w:sz="4" w:space="0" w:color="auto"/>
            </w:tcBorders>
            <w:hideMark/>
          </w:tcPr>
          <w:p w14:paraId="3A2C52AA"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32279</w:t>
            </w:r>
          </w:p>
        </w:tc>
        <w:tc>
          <w:tcPr>
            <w:tcW w:w="733" w:type="pct"/>
            <w:tcBorders>
              <w:top w:val="single" w:sz="4" w:space="0" w:color="auto"/>
              <w:left w:val="single" w:sz="4" w:space="0" w:color="auto"/>
              <w:bottom w:val="single" w:sz="4" w:space="0" w:color="auto"/>
              <w:right w:val="single" w:sz="4" w:space="0" w:color="auto"/>
            </w:tcBorders>
            <w:hideMark/>
          </w:tcPr>
          <w:p w14:paraId="516C27C9"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99,99</w:t>
            </w:r>
          </w:p>
        </w:tc>
      </w:tr>
      <w:tr w:rsidR="00CC5946" w:rsidRPr="00F35F68" w14:paraId="3474A12A" w14:textId="77777777" w:rsidTr="00CC594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10022"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EF32A" w14:textId="77777777" w:rsidR="00CC5946" w:rsidRPr="00F35F68" w:rsidRDefault="00CC5946" w:rsidP="00CC5946">
            <w:pPr>
              <w:spacing w:after="0" w:line="276" w:lineRule="auto"/>
              <w:rPr>
                <w:rFonts w:ascii="Times New Roman" w:eastAsia="Calibri" w:hAnsi="Times New Roman" w:cs="Times New Roman"/>
                <w:color w:val="000000"/>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769371CA"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Итого по району</w:t>
            </w:r>
          </w:p>
        </w:tc>
        <w:tc>
          <w:tcPr>
            <w:tcW w:w="334" w:type="pct"/>
            <w:tcBorders>
              <w:top w:val="single" w:sz="4" w:space="0" w:color="auto"/>
              <w:left w:val="single" w:sz="4" w:space="0" w:color="auto"/>
              <w:bottom w:val="single" w:sz="4" w:space="0" w:color="auto"/>
              <w:right w:val="single" w:sz="4" w:space="0" w:color="auto"/>
            </w:tcBorders>
            <w:hideMark/>
          </w:tcPr>
          <w:p w14:paraId="118142E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33591</w:t>
            </w:r>
          </w:p>
        </w:tc>
        <w:tc>
          <w:tcPr>
            <w:tcW w:w="725" w:type="pct"/>
            <w:tcBorders>
              <w:top w:val="single" w:sz="4" w:space="0" w:color="auto"/>
              <w:left w:val="single" w:sz="4" w:space="0" w:color="auto"/>
              <w:bottom w:val="single" w:sz="4" w:space="0" w:color="auto"/>
              <w:right w:val="single" w:sz="4" w:space="0" w:color="auto"/>
            </w:tcBorders>
            <w:hideMark/>
          </w:tcPr>
          <w:p w14:paraId="26F1515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33591</w:t>
            </w:r>
          </w:p>
        </w:tc>
        <w:tc>
          <w:tcPr>
            <w:tcW w:w="401" w:type="pct"/>
            <w:tcBorders>
              <w:top w:val="single" w:sz="4" w:space="0" w:color="auto"/>
              <w:left w:val="single" w:sz="4" w:space="0" w:color="auto"/>
              <w:bottom w:val="single" w:sz="4" w:space="0" w:color="auto"/>
              <w:right w:val="single" w:sz="4" w:space="0" w:color="auto"/>
            </w:tcBorders>
            <w:hideMark/>
          </w:tcPr>
          <w:p w14:paraId="12CA6F3E"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33590</w:t>
            </w:r>
          </w:p>
        </w:tc>
        <w:tc>
          <w:tcPr>
            <w:tcW w:w="725" w:type="pct"/>
            <w:tcBorders>
              <w:top w:val="single" w:sz="4" w:space="0" w:color="auto"/>
              <w:left w:val="single" w:sz="4" w:space="0" w:color="auto"/>
              <w:bottom w:val="single" w:sz="4" w:space="0" w:color="auto"/>
              <w:right w:val="single" w:sz="4" w:space="0" w:color="auto"/>
            </w:tcBorders>
            <w:hideMark/>
          </w:tcPr>
          <w:p w14:paraId="7B1A61EE"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32279</w:t>
            </w:r>
          </w:p>
        </w:tc>
        <w:tc>
          <w:tcPr>
            <w:tcW w:w="733" w:type="pct"/>
            <w:tcBorders>
              <w:top w:val="single" w:sz="4" w:space="0" w:color="auto"/>
              <w:left w:val="single" w:sz="4" w:space="0" w:color="auto"/>
              <w:bottom w:val="single" w:sz="4" w:space="0" w:color="auto"/>
              <w:right w:val="single" w:sz="4" w:space="0" w:color="auto"/>
            </w:tcBorders>
            <w:hideMark/>
          </w:tcPr>
          <w:p w14:paraId="3E2BE172"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99,99</w:t>
            </w:r>
          </w:p>
        </w:tc>
      </w:tr>
      <w:tr w:rsidR="00CC5946" w:rsidRPr="00F35F68" w14:paraId="53BB3C7D" w14:textId="77777777" w:rsidTr="00CC5946">
        <w:trPr>
          <w:trHeight w:val="233"/>
          <w:jc w:val="center"/>
        </w:trPr>
        <w:tc>
          <w:tcPr>
            <w:tcW w:w="2082" w:type="pct"/>
            <w:gridSpan w:val="3"/>
            <w:tcBorders>
              <w:top w:val="single" w:sz="4" w:space="0" w:color="auto"/>
              <w:left w:val="single" w:sz="4" w:space="0" w:color="auto"/>
              <w:bottom w:val="single" w:sz="4" w:space="0" w:color="auto"/>
              <w:right w:val="single" w:sz="4" w:space="0" w:color="auto"/>
            </w:tcBorders>
            <w:hideMark/>
          </w:tcPr>
          <w:p w14:paraId="79579E6C"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Итого по районам области: </w:t>
            </w:r>
          </w:p>
        </w:tc>
        <w:tc>
          <w:tcPr>
            <w:tcW w:w="334" w:type="pct"/>
            <w:tcBorders>
              <w:top w:val="single" w:sz="4" w:space="0" w:color="auto"/>
              <w:left w:val="single" w:sz="4" w:space="0" w:color="auto"/>
              <w:bottom w:val="single" w:sz="4" w:space="0" w:color="auto"/>
              <w:right w:val="single" w:sz="4" w:space="0" w:color="auto"/>
            </w:tcBorders>
            <w:hideMark/>
          </w:tcPr>
          <w:p w14:paraId="3165911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725" w:type="pct"/>
            <w:tcBorders>
              <w:top w:val="single" w:sz="4" w:space="0" w:color="auto"/>
              <w:left w:val="single" w:sz="4" w:space="0" w:color="auto"/>
              <w:bottom w:val="single" w:sz="4" w:space="0" w:color="auto"/>
              <w:right w:val="single" w:sz="4" w:space="0" w:color="auto"/>
            </w:tcBorders>
            <w:hideMark/>
          </w:tcPr>
          <w:p w14:paraId="207C02F0"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401" w:type="pct"/>
            <w:tcBorders>
              <w:top w:val="single" w:sz="4" w:space="0" w:color="auto"/>
              <w:left w:val="single" w:sz="4" w:space="0" w:color="auto"/>
              <w:bottom w:val="single" w:sz="4" w:space="0" w:color="auto"/>
              <w:right w:val="single" w:sz="4" w:space="0" w:color="auto"/>
            </w:tcBorders>
            <w:hideMark/>
          </w:tcPr>
          <w:p w14:paraId="50897406"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79891</w:t>
            </w:r>
          </w:p>
        </w:tc>
        <w:tc>
          <w:tcPr>
            <w:tcW w:w="725" w:type="pct"/>
            <w:tcBorders>
              <w:top w:val="single" w:sz="4" w:space="0" w:color="auto"/>
              <w:left w:val="single" w:sz="4" w:space="0" w:color="auto"/>
              <w:bottom w:val="single" w:sz="4" w:space="0" w:color="auto"/>
              <w:right w:val="single" w:sz="4" w:space="0" w:color="auto"/>
            </w:tcBorders>
            <w:hideMark/>
          </w:tcPr>
          <w:p w14:paraId="4434E4EB"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76011</w:t>
            </w:r>
          </w:p>
        </w:tc>
        <w:tc>
          <w:tcPr>
            <w:tcW w:w="733" w:type="pct"/>
            <w:tcBorders>
              <w:top w:val="single" w:sz="4" w:space="0" w:color="auto"/>
              <w:left w:val="single" w:sz="4" w:space="0" w:color="auto"/>
              <w:bottom w:val="single" w:sz="4" w:space="0" w:color="auto"/>
              <w:right w:val="single" w:sz="4" w:space="0" w:color="auto"/>
            </w:tcBorders>
            <w:hideMark/>
          </w:tcPr>
          <w:p w14:paraId="3C3EE3F0"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99,33</w:t>
            </w:r>
          </w:p>
        </w:tc>
      </w:tr>
      <w:tr w:rsidR="00CC5946" w:rsidRPr="00F35F68" w14:paraId="6CDFA2B6" w14:textId="77777777" w:rsidTr="00CC5946">
        <w:trPr>
          <w:trHeight w:val="233"/>
          <w:jc w:val="center"/>
        </w:trPr>
        <w:tc>
          <w:tcPr>
            <w:tcW w:w="2082" w:type="pct"/>
            <w:gridSpan w:val="3"/>
            <w:tcBorders>
              <w:top w:val="single" w:sz="4" w:space="0" w:color="auto"/>
              <w:left w:val="single" w:sz="4" w:space="0" w:color="auto"/>
              <w:bottom w:val="single" w:sz="4" w:space="0" w:color="auto"/>
              <w:right w:val="single" w:sz="4" w:space="0" w:color="auto"/>
            </w:tcBorders>
            <w:hideMark/>
          </w:tcPr>
          <w:p w14:paraId="510C5A21"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В том числе:</w:t>
            </w:r>
          </w:p>
        </w:tc>
        <w:tc>
          <w:tcPr>
            <w:tcW w:w="334" w:type="pct"/>
            <w:tcBorders>
              <w:top w:val="single" w:sz="4" w:space="0" w:color="auto"/>
              <w:left w:val="single" w:sz="4" w:space="0" w:color="auto"/>
              <w:bottom w:val="single" w:sz="4" w:space="0" w:color="auto"/>
              <w:right w:val="single" w:sz="4" w:space="0" w:color="auto"/>
            </w:tcBorders>
          </w:tcPr>
          <w:p w14:paraId="61EA9235"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25" w:type="pct"/>
            <w:tcBorders>
              <w:top w:val="single" w:sz="4" w:space="0" w:color="auto"/>
              <w:left w:val="single" w:sz="4" w:space="0" w:color="auto"/>
              <w:bottom w:val="single" w:sz="4" w:space="0" w:color="auto"/>
              <w:right w:val="single" w:sz="4" w:space="0" w:color="auto"/>
            </w:tcBorders>
          </w:tcPr>
          <w:p w14:paraId="7EF7DC82"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401" w:type="pct"/>
            <w:tcBorders>
              <w:top w:val="single" w:sz="4" w:space="0" w:color="auto"/>
              <w:left w:val="single" w:sz="4" w:space="0" w:color="auto"/>
              <w:bottom w:val="single" w:sz="4" w:space="0" w:color="auto"/>
              <w:right w:val="single" w:sz="4" w:space="0" w:color="auto"/>
            </w:tcBorders>
          </w:tcPr>
          <w:p w14:paraId="05D35E97"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25" w:type="pct"/>
            <w:tcBorders>
              <w:top w:val="single" w:sz="4" w:space="0" w:color="auto"/>
              <w:left w:val="single" w:sz="4" w:space="0" w:color="auto"/>
              <w:bottom w:val="single" w:sz="4" w:space="0" w:color="auto"/>
              <w:right w:val="single" w:sz="4" w:space="0" w:color="auto"/>
            </w:tcBorders>
          </w:tcPr>
          <w:p w14:paraId="18E087F9"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33" w:type="pct"/>
            <w:tcBorders>
              <w:top w:val="single" w:sz="4" w:space="0" w:color="auto"/>
              <w:left w:val="single" w:sz="4" w:space="0" w:color="auto"/>
              <w:bottom w:val="single" w:sz="4" w:space="0" w:color="auto"/>
              <w:right w:val="single" w:sz="4" w:space="0" w:color="auto"/>
            </w:tcBorders>
          </w:tcPr>
          <w:p w14:paraId="78CD0903"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CC5946" w:rsidRPr="00F35F68" w14:paraId="4C81E9C4" w14:textId="77777777" w:rsidTr="00CC5946">
        <w:trPr>
          <w:trHeight w:val="233"/>
          <w:jc w:val="center"/>
        </w:trPr>
        <w:tc>
          <w:tcPr>
            <w:tcW w:w="2082" w:type="pct"/>
            <w:gridSpan w:val="3"/>
            <w:tcBorders>
              <w:top w:val="single" w:sz="4" w:space="0" w:color="auto"/>
              <w:left w:val="single" w:sz="4" w:space="0" w:color="auto"/>
              <w:bottom w:val="single" w:sz="4" w:space="0" w:color="auto"/>
              <w:right w:val="single" w:sz="4" w:space="0" w:color="auto"/>
            </w:tcBorders>
            <w:hideMark/>
          </w:tcPr>
          <w:p w14:paraId="5A720C3D"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площадь лесов, в отношении которых лесоустройство не проводилось: </w:t>
            </w:r>
          </w:p>
        </w:tc>
        <w:tc>
          <w:tcPr>
            <w:tcW w:w="334" w:type="pct"/>
            <w:tcBorders>
              <w:top w:val="single" w:sz="4" w:space="0" w:color="auto"/>
              <w:left w:val="single" w:sz="4" w:space="0" w:color="auto"/>
              <w:bottom w:val="single" w:sz="4" w:space="0" w:color="auto"/>
              <w:right w:val="single" w:sz="4" w:space="0" w:color="auto"/>
            </w:tcBorders>
            <w:hideMark/>
          </w:tcPr>
          <w:p w14:paraId="644C5E31"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725" w:type="pct"/>
            <w:tcBorders>
              <w:top w:val="single" w:sz="4" w:space="0" w:color="auto"/>
              <w:left w:val="single" w:sz="4" w:space="0" w:color="auto"/>
              <w:bottom w:val="single" w:sz="4" w:space="0" w:color="auto"/>
              <w:right w:val="single" w:sz="4" w:space="0" w:color="auto"/>
            </w:tcBorders>
            <w:hideMark/>
          </w:tcPr>
          <w:p w14:paraId="60C67C6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535</w:t>
            </w:r>
          </w:p>
        </w:tc>
        <w:tc>
          <w:tcPr>
            <w:tcW w:w="401" w:type="pct"/>
            <w:tcBorders>
              <w:top w:val="single" w:sz="4" w:space="0" w:color="auto"/>
              <w:left w:val="single" w:sz="4" w:space="0" w:color="auto"/>
              <w:bottom w:val="single" w:sz="4" w:space="0" w:color="auto"/>
              <w:right w:val="single" w:sz="4" w:space="0" w:color="auto"/>
            </w:tcBorders>
            <w:hideMark/>
          </w:tcPr>
          <w:p w14:paraId="39A060C0"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25" w:type="pct"/>
            <w:tcBorders>
              <w:top w:val="single" w:sz="4" w:space="0" w:color="auto"/>
              <w:left w:val="single" w:sz="4" w:space="0" w:color="auto"/>
              <w:bottom w:val="single" w:sz="4" w:space="0" w:color="auto"/>
              <w:right w:val="single" w:sz="4" w:space="0" w:color="auto"/>
            </w:tcBorders>
            <w:hideMark/>
          </w:tcPr>
          <w:p w14:paraId="58AC88F4"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14:paraId="6E0EE55C"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CC5946" w:rsidRPr="00F35F68" w14:paraId="2A53A125" w14:textId="77777777" w:rsidTr="00CC5946">
        <w:trPr>
          <w:trHeight w:val="233"/>
          <w:jc w:val="center"/>
        </w:trPr>
        <w:tc>
          <w:tcPr>
            <w:tcW w:w="2082" w:type="pct"/>
            <w:gridSpan w:val="3"/>
            <w:tcBorders>
              <w:top w:val="single" w:sz="4" w:space="0" w:color="auto"/>
              <w:left w:val="single" w:sz="4" w:space="0" w:color="auto"/>
              <w:bottom w:val="single" w:sz="4" w:space="0" w:color="auto"/>
              <w:right w:val="single" w:sz="4" w:space="0" w:color="auto"/>
            </w:tcBorders>
            <w:hideMark/>
          </w:tcPr>
          <w:p w14:paraId="2EF1DB0C"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земли обороны и безопасности: </w:t>
            </w:r>
          </w:p>
        </w:tc>
        <w:tc>
          <w:tcPr>
            <w:tcW w:w="334" w:type="pct"/>
            <w:tcBorders>
              <w:top w:val="single" w:sz="4" w:space="0" w:color="auto"/>
              <w:left w:val="single" w:sz="4" w:space="0" w:color="auto"/>
              <w:bottom w:val="single" w:sz="4" w:space="0" w:color="auto"/>
              <w:right w:val="single" w:sz="4" w:space="0" w:color="auto"/>
            </w:tcBorders>
            <w:hideMark/>
          </w:tcPr>
          <w:p w14:paraId="0F6D22D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725" w:type="pct"/>
            <w:tcBorders>
              <w:top w:val="single" w:sz="4" w:space="0" w:color="auto"/>
              <w:left w:val="single" w:sz="4" w:space="0" w:color="auto"/>
              <w:bottom w:val="single" w:sz="4" w:space="0" w:color="auto"/>
              <w:right w:val="single" w:sz="4" w:space="0" w:color="auto"/>
            </w:tcBorders>
            <w:hideMark/>
          </w:tcPr>
          <w:p w14:paraId="68DE76E2"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401" w:type="pct"/>
            <w:tcBorders>
              <w:top w:val="single" w:sz="4" w:space="0" w:color="auto"/>
              <w:left w:val="single" w:sz="4" w:space="0" w:color="auto"/>
              <w:bottom w:val="single" w:sz="4" w:space="0" w:color="auto"/>
              <w:right w:val="single" w:sz="4" w:space="0" w:color="auto"/>
            </w:tcBorders>
            <w:hideMark/>
          </w:tcPr>
          <w:p w14:paraId="3983A1B4"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79891</w:t>
            </w:r>
          </w:p>
        </w:tc>
        <w:tc>
          <w:tcPr>
            <w:tcW w:w="725" w:type="pct"/>
            <w:tcBorders>
              <w:top w:val="single" w:sz="4" w:space="0" w:color="auto"/>
              <w:left w:val="single" w:sz="4" w:space="0" w:color="auto"/>
              <w:bottom w:val="single" w:sz="4" w:space="0" w:color="auto"/>
              <w:right w:val="single" w:sz="4" w:space="0" w:color="auto"/>
            </w:tcBorders>
            <w:hideMark/>
          </w:tcPr>
          <w:p w14:paraId="09DF5BEC" w14:textId="77777777" w:rsidR="00CC5946" w:rsidRPr="00F35F68" w:rsidRDefault="000B286E" w:rsidP="00CC5946">
            <w:pPr>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76011</w:t>
            </w:r>
          </w:p>
        </w:tc>
        <w:tc>
          <w:tcPr>
            <w:tcW w:w="733" w:type="pct"/>
            <w:tcBorders>
              <w:top w:val="single" w:sz="4" w:space="0" w:color="auto"/>
              <w:left w:val="single" w:sz="4" w:space="0" w:color="auto"/>
              <w:bottom w:val="single" w:sz="4" w:space="0" w:color="auto"/>
              <w:right w:val="single" w:sz="4" w:space="0" w:color="auto"/>
            </w:tcBorders>
            <w:hideMark/>
          </w:tcPr>
          <w:p w14:paraId="58D624EE"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99,33</w:t>
            </w:r>
          </w:p>
        </w:tc>
      </w:tr>
      <w:tr w:rsidR="00CC5946" w:rsidRPr="00F35F68" w14:paraId="338523A6" w14:textId="77777777" w:rsidTr="00CC5946">
        <w:trPr>
          <w:trHeight w:val="233"/>
          <w:jc w:val="center"/>
        </w:trPr>
        <w:tc>
          <w:tcPr>
            <w:tcW w:w="2082" w:type="pct"/>
            <w:gridSpan w:val="3"/>
            <w:tcBorders>
              <w:top w:val="single" w:sz="4" w:space="0" w:color="auto"/>
              <w:left w:val="single" w:sz="4" w:space="0" w:color="auto"/>
              <w:bottom w:val="single" w:sz="4" w:space="0" w:color="auto"/>
              <w:right w:val="single" w:sz="4" w:space="0" w:color="auto"/>
            </w:tcBorders>
            <w:hideMark/>
          </w:tcPr>
          <w:p w14:paraId="6559C462" w14:textId="77777777" w:rsidR="00CC5946" w:rsidRPr="00F35F68" w:rsidRDefault="00CC5946" w:rsidP="00CC5946">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 xml:space="preserve">Всего по области: </w:t>
            </w:r>
          </w:p>
        </w:tc>
        <w:tc>
          <w:tcPr>
            <w:tcW w:w="334" w:type="pct"/>
            <w:tcBorders>
              <w:top w:val="single" w:sz="4" w:space="0" w:color="auto"/>
              <w:left w:val="single" w:sz="4" w:space="0" w:color="auto"/>
              <w:bottom w:val="single" w:sz="4" w:space="0" w:color="auto"/>
              <w:right w:val="single" w:sz="4" w:space="0" w:color="auto"/>
            </w:tcBorders>
            <w:hideMark/>
          </w:tcPr>
          <w:p w14:paraId="3FCFC96E"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725" w:type="pct"/>
            <w:tcBorders>
              <w:top w:val="single" w:sz="4" w:space="0" w:color="auto"/>
              <w:left w:val="single" w:sz="4" w:space="0" w:color="auto"/>
              <w:bottom w:val="single" w:sz="4" w:space="0" w:color="auto"/>
              <w:right w:val="single" w:sz="4" w:space="0" w:color="auto"/>
            </w:tcBorders>
            <w:hideMark/>
          </w:tcPr>
          <w:p w14:paraId="216F5508" w14:textId="77777777" w:rsidR="00CC5946" w:rsidRPr="00F35F68" w:rsidRDefault="00CC5946"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80427</w:t>
            </w:r>
          </w:p>
        </w:tc>
        <w:tc>
          <w:tcPr>
            <w:tcW w:w="401" w:type="pct"/>
            <w:tcBorders>
              <w:top w:val="single" w:sz="4" w:space="0" w:color="auto"/>
              <w:left w:val="single" w:sz="4" w:space="0" w:color="auto"/>
              <w:bottom w:val="single" w:sz="4" w:space="0" w:color="auto"/>
              <w:right w:val="single" w:sz="4" w:space="0" w:color="auto"/>
            </w:tcBorders>
            <w:hideMark/>
          </w:tcPr>
          <w:p w14:paraId="471DE61A"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79891</w:t>
            </w:r>
          </w:p>
        </w:tc>
        <w:tc>
          <w:tcPr>
            <w:tcW w:w="725" w:type="pct"/>
            <w:tcBorders>
              <w:top w:val="single" w:sz="4" w:space="0" w:color="auto"/>
              <w:left w:val="single" w:sz="4" w:space="0" w:color="auto"/>
              <w:bottom w:val="single" w:sz="4" w:space="0" w:color="auto"/>
              <w:right w:val="single" w:sz="4" w:space="0" w:color="auto"/>
            </w:tcBorders>
            <w:hideMark/>
          </w:tcPr>
          <w:p w14:paraId="61115740" w14:textId="77777777" w:rsidR="00CC5946" w:rsidRPr="00F35F68" w:rsidRDefault="000B286E" w:rsidP="00CC5946">
            <w:pPr>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76011</w:t>
            </w:r>
          </w:p>
        </w:tc>
        <w:tc>
          <w:tcPr>
            <w:tcW w:w="733" w:type="pct"/>
            <w:tcBorders>
              <w:top w:val="single" w:sz="4" w:space="0" w:color="auto"/>
              <w:left w:val="single" w:sz="4" w:space="0" w:color="auto"/>
              <w:bottom w:val="single" w:sz="4" w:space="0" w:color="auto"/>
              <w:right w:val="single" w:sz="4" w:space="0" w:color="auto"/>
            </w:tcBorders>
            <w:hideMark/>
          </w:tcPr>
          <w:p w14:paraId="714D09FD" w14:textId="77777777" w:rsidR="00CC5946" w:rsidRPr="00F35F68" w:rsidRDefault="000B286E" w:rsidP="00CC5946">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F35F68">
              <w:rPr>
                <w:rFonts w:ascii="Times New Roman" w:eastAsia="Calibri" w:hAnsi="Times New Roman" w:cs="Times New Roman"/>
                <w:color w:val="000000"/>
                <w:sz w:val="20"/>
                <w:szCs w:val="20"/>
              </w:rPr>
              <w:t>99,33</w:t>
            </w:r>
          </w:p>
        </w:tc>
      </w:tr>
    </w:tbl>
    <w:p w14:paraId="15B57126" w14:textId="77777777" w:rsidR="00CC5946" w:rsidRPr="00F35F68" w:rsidRDefault="00CC5946" w:rsidP="00CC5946">
      <w:pPr>
        <w:widowControl w:val="0"/>
        <w:autoSpaceDE w:val="0"/>
        <w:autoSpaceDN w:val="0"/>
        <w:spacing w:after="0" w:line="240" w:lineRule="auto"/>
        <w:ind w:firstLine="567"/>
        <w:jc w:val="center"/>
        <w:rPr>
          <w:rFonts w:ascii="Times New Roman" w:eastAsia="Times New Roman" w:hAnsi="Times New Roman" w:cs="Times New Roman"/>
          <w:b/>
          <w:color w:val="984806"/>
          <w:sz w:val="24"/>
          <w:szCs w:val="24"/>
          <w:lang w:eastAsia="ru-RU"/>
        </w:rPr>
      </w:pPr>
    </w:p>
    <w:p w14:paraId="6CC26A1C" w14:textId="77777777" w:rsidR="00CC5946" w:rsidRPr="00F35F68" w:rsidRDefault="00CC5946" w:rsidP="000F76C4">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F35F68">
        <w:rPr>
          <w:rFonts w:ascii="Times New Roman" w:eastAsia="Times New Roman" w:hAnsi="Times New Roman" w:cs="Times New Roman"/>
          <w:color w:val="000000"/>
          <w:sz w:val="24"/>
          <w:szCs w:val="24"/>
          <w:lang w:eastAsia="ru-RU"/>
        </w:rPr>
        <w:t xml:space="preserve">По материалам государственного лесного реестра Кировской области отношение площади лесов, расположенных на землях обороны и безопасности, к показателям предыдущего Лесного плана </w:t>
      </w:r>
      <w:r w:rsidR="000B286E" w:rsidRPr="00F35F68">
        <w:rPr>
          <w:rFonts w:ascii="Times New Roman" w:eastAsia="Times New Roman" w:hAnsi="Times New Roman" w:cs="Times New Roman"/>
          <w:color w:val="000000"/>
          <w:sz w:val="24"/>
          <w:szCs w:val="24"/>
          <w:lang w:eastAsia="ru-RU"/>
        </w:rPr>
        <w:t>Кировской области составляет 99,33</w:t>
      </w:r>
      <w:r w:rsidRPr="00F35F68">
        <w:rPr>
          <w:rFonts w:ascii="Times New Roman" w:eastAsia="Times New Roman" w:hAnsi="Times New Roman" w:cs="Times New Roman"/>
          <w:color w:val="000000"/>
          <w:sz w:val="24"/>
          <w:szCs w:val="24"/>
          <w:lang w:eastAsia="ru-RU"/>
        </w:rPr>
        <w:t> %.</w:t>
      </w:r>
    </w:p>
    <w:p w14:paraId="009C5967" w14:textId="77777777" w:rsidR="009D3FB2" w:rsidRPr="00F35F68" w:rsidRDefault="009D3FB2">
      <w:pPr>
        <w:pStyle w:val="ConsPlusNormal"/>
        <w:jc w:val="both"/>
        <w:rPr>
          <w:rFonts w:ascii="Times New Roman" w:hAnsi="Times New Roman" w:cs="Times New Roman"/>
        </w:rPr>
      </w:pPr>
    </w:p>
    <w:p w14:paraId="091E70DB" w14:textId="77777777" w:rsidR="009D3FB2" w:rsidRPr="00F35F68" w:rsidRDefault="009D3FB2">
      <w:pPr>
        <w:pStyle w:val="ConsPlusTitle"/>
        <w:jc w:val="center"/>
        <w:outlineLvl w:val="4"/>
        <w:rPr>
          <w:rFonts w:ascii="Times New Roman" w:hAnsi="Times New Roman" w:cs="Times New Roman"/>
        </w:rPr>
      </w:pPr>
      <w:r w:rsidRPr="00F35F68">
        <w:rPr>
          <w:rFonts w:ascii="Times New Roman" w:hAnsi="Times New Roman" w:cs="Times New Roman"/>
        </w:rPr>
        <w:t>1.4.4. Сведения о распределении площади лесов, расположенных</w:t>
      </w:r>
    </w:p>
    <w:p w14:paraId="6FDC2A05"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на землях особо охраняемых природных территорий</w:t>
      </w:r>
    </w:p>
    <w:p w14:paraId="6C44EA74" w14:textId="77777777" w:rsidR="009D3FB2" w:rsidRPr="00F35F68" w:rsidRDefault="009D3FB2">
      <w:pPr>
        <w:pStyle w:val="ConsPlusNormal"/>
        <w:jc w:val="both"/>
        <w:rPr>
          <w:rFonts w:ascii="Times New Roman" w:hAnsi="Times New Roman" w:cs="Times New Roman"/>
        </w:rPr>
      </w:pPr>
    </w:p>
    <w:p w14:paraId="2AE34446" w14:textId="77777777" w:rsidR="00CC5946" w:rsidRPr="008B0030" w:rsidRDefault="00CC5946" w:rsidP="000F76C4">
      <w:pPr>
        <w:widowControl w:val="0"/>
        <w:tabs>
          <w:tab w:val="left" w:pos="761"/>
        </w:tabs>
        <w:autoSpaceDE w:val="0"/>
        <w:autoSpaceDN w:val="0"/>
        <w:spacing w:after="0" w:line="240" w:lineRule="auto"/>
        <w:ind w:firstLine="567"/>
        <w:jc w:val="both"/>
        <w:rPr>
          <w:rFonts w:ascii="Times New Roman" w:eastAsia="Times New Roman" w:hAnsi="Times New Roman" w:cs="Times New Roman"/>
          <w:color w:val="000000"/>
          <w:spacing w:val="-2"/>
          <w:sz w:val="24"/>
          <w:szCs w:val="24"/>
          <w:lang w:eastAsia="ru-RU"/>
        </w:rPr>
      </w:pPr>
      <w:r w:rsidRPr="008B0030">
        <w:rPr>
          <w:rFonts w:ascii="Times New Roman" w:eastAsia="Times New Roman" w:hAnsi="Times New Roman" w:cs="Times New Roman"/>
          <w:color w:val="000000"/>
          <w:spacing w:val="-2"/>
          <w:sz w:val="24"/>
          <w:szCs w:val="24"/>
          <w:lang w:eastAsia="ru-RU"/>
        </w:rPr>
        <w:t>Леса, расположенные на землях особо охраняемых природных территорий Кировской области, закреплены за Федеральным государственным бюджетным учреждением «Государственный заповедник «Нургуш» Министерства природных ресурсов и экологии Российской Федерации (далее – ФГБУ «Государственный заповедник «Нургуш»).</w:t>
      </w:r>
    </w:p>
    <w:p w14:paraId="6BBF0D11" w14:textId="77777777" w:rsidR="00CC5946" w:rsidRPr="008B0030" w:rsidRDefault="00CC5946" w:rsidP="000F76C4">
      <w:pPr>
        <w:widowControl w:val="0"/>
        <w:autoSpaceDE w:val="0"/>
        <w:autoSpaceDN w:val="0"/>
        <w:spacing w:after="0" w:line="240" w:lineRule="auto"/>
        <w:ind w:firstLine="567"/>
        <w:jc w:val="both"/>
        <w:rPr>
          <w:rFonts w:ascii="Times New Roman" w:eastAsia="Times New Roman" w:hAnsi="Times New Roman" w:cs="Times New Roman"/>
          <w:color w:val="000000"/>
          <w:spacing w:val="-2"/>
          <w:sz w:val="24"/>
          <w:szCs w:val="24"/>
          <w:lang w:eastAsia="ru-RU"/>
        </w:rPr>
      </w:pPr>
      <w:r w:rsidRPr="008B0030">
        <w:rPr>
          <w:rFonts w:ascii="Times New Roman" w:eastAsia="Times New Roman" w:hAnsi="Times New Roman" w:cs="Times New Roman"/>
          <w:color w:val="000000"/>
          <w:spacing w:val="-2"/>
          <w:sz w:val="24"/>
          <w:szCs w:val="24"/>
          <w:lang w:eastAsia="ru-RU"/>
        </w:rPr>
        <w:t xml:space="preserve">Общая площадь лесов ФГБУ «Государственный заповедник «Нургуш» составляет 5653 га. </w:t>
      </w:r>
    </w:p>
    <w:p w14:paraId="1B6524A3" w14:textId="77777777" w:rsidR="00CC5946" w:rsidRPr="008B0030" w:rsidRDefault="00CC5946" w:rsidP="000F76C4">
      <w:pPr>
        <w:widowControl w:val="0"/>
        <w:autoSpaceDE w:val="0"/>
        <w:autoSpaceDN w:val="0"/>
        <w:spacing w:after="0" w:line="240" w:lineRule="auto"/>
        <w:ind w:firstLine="567"/>
        <w:jc w:val="both"/>
        <w:rPr>
          <w:rFonts w:ascii="Times New Roman" w:eastAsia="Times New Roman" w:hAnsi="Times New Roman" w:cs="Times New Roman"/>
          <w:color w:val="000000"/>
          <w:spacing w:val="-2"/>
          <w:sz w:val="24"/>
          <w:szCs w:val="24"/>
          <w:lang w:eastAsia="ru-RU"/>
        </w:rPr>
      </w:pPr>
      <w:r w:rsidRPr="008B0030">
        <w:rPr>
          <w:rFonts w:ascii="Times New Roman" w:eastAsia="Times New Roman" w:hAnsi="Times New Roman" w:cs="Times New Roman"/>
          <w:color w:val="000000"/>
          <w:spacing w:val="-2"/>
          <w:sz w:val="24"/>
          <w:szCs w:val="24"/>
          <w:lang w:eastAsia="ru-RU"/>
        </w:rPr>
        <w:t xml:space="preserve">За период действия нового Лесного плана площадь лесов на землях особо охраняемых природных территориях не изменилась и составляет 5653 га. </w:t>
      </w:r>
    </w:p>
    <w:p w14:paraId="123B4494" w14:textId="77777777" w:rsidR="00CC5946" w:rsidRPr="008B0030" w:rsidRDefault="00CC5946" w:rsidP="000F76C4">
      <w:pPr>
        <w:widowControl w:val="0"/>
        <w:autoSpaceDE w:val="0"/>
        <w:autoSpaceDN w:val="0"/>
        <w:spacing w:after="0" w:line="240" w:lineRule="auto"/>
        <w:ind w:firstLine="567"/>
        <w:jc w:val="both"/>
        <w:rPr>
          <w:rFonts w:ascii="Times New Roman" w:eastAsia="Times New Roman" w:hAnsi="Times New Roman" w:cs="Times New Roman"/>
          <w:color w:val="000000"/>
          <w:spacing w:val="-2"/>
          <w:sz w:val="24"/>
          <w:szCs w:val="24"/>
          <w:lang w:eastAsia="ru-RU"/>
        </w:rPr>
      </w:pPr>
      <w:r w:rsidRPr="008B0030">
        <w:rPr>
          <w:rFonts w:ascii="Times New Roman" w:eastAsia="Times New Roman" w:hAnsi="Times New Roman" w:cs="Times New Roman"/>
          <w:color w:val="000000"/>
          <w:spacing w:val="-2"/>
          <w:sz w:val="24"/>
          <w:szCs w:val="24"/>
          <w:lang w:eastAsia="ru-RU"/>
        </w:rPr>
        <w:t xml:space="preserve">Сведения о распределении площади лесов на землях особо охраняемых природных территорий по отношению к показателям предыдущего Лесного плана Кировской области представлены в таблице 1.4.4.1. </w:t>
      </w:r>
    </w:p>
    <w:p w14:paraId="06C2A08F" w14:textId="77777777" w:rsidR="00CC5946" w:rsidRPr="008B0030" w:rsidRDefault="00CC5946" w:rsidP="000F76C4">
      <w:pPr>
        <w:widowControl w:val="0"/>
        <w:autoSpaceDE w:val="0"/>
        <w:autoSpaceDN w:val="0"/>
        <w:spacing w:after="0" w:line="240" w:lineRule="auto"/>
        <w:ind w:firstLine="567"/>
        <w:jc w:val="both"/>
        <w:rPr>
          <w:rFonts w:ascii="Times New Roman" w:eastAsia="Times New Roman" w:hAnsi="Times New Roman" w:cs="Times New Roman"/>
          <w:color w:val="000000"/>
          <w:spacing w:val="-2"/>
          <w:sz w:val="24"/>
          <w:szCs w:val="24"/>
          <w:lang w:eastAsia="ru-RU"/>
        </w:rPr>
      </w:pPr>
      <w:r w:rsidRPr="008B0030">
        <w:rPr>
          <w:rFonts w:ascii="Times New Roman" w:eastAsia="Times New Roman" w:hAnsi="Times New Roman" w:cs="Times New Roman"/>
          <w:color w:val="000000"/>
          <w:spacing w:val="-2"/>
          <w:sz w:val="24"/>
          <w:szCs w:val="24"/>
          <w:lang w:eastAsia="ru-RU"/>
        </w:rPr>
        <w:t>Сведения о распределении площади лесов на землях особо охраняемых природных за период действия Лесного плана Кировской области представлены в таблице 1.4.4.1.1.</w:t>
      </w:r>
    </w:p>
    <w:p w14:paraId="739649AA" w14:textId="77777777" w:rsidR="009D3FB2" w:rsidRPr="00F35F68" w:rsidRDefault="009D3FB2">
      <w:pPr>
        <w:pStyle w:val="ConsPlusNormal"/>
        <w:jc w:val="both"/>
        <w:rPr>
          <w:rFonts w:ascii="Times New Roman" w:hAnsi="Times New Roman" w:cs="Times New Roman"/>
        </w:rPr>
      </w:pPr>
    </w:p>
    <w:p w14:paraId="6794F60B" w14:textId="77777777" w:rsidR="009D3FB2" w:rsidRPr="00F35F68" w:rsidRDefault="009D3FB2">
      <w:pPr>
        <w:pStyle w:val="ConsPlusNormal"/>
        <w:jc w:val="right"/>
        <w:outlineLvl w:val="5"/>
        <w:rPr>
          <w:rFonts w:ascii="Times New Roman" w:hAnsi="Times New Roman" w:cs="Times New Roman"/>
          <w:sz w:val="24"/>
          <w:szCs w:val="24"/>
        </w:rPr>
      </w:pPr>
      <w:r w:rsidRPr="00F35F68">
        <w:rPr>
          <w:rFonts w:ascii="Times New Roman" w:hAnsi="Times New Roman" w:cs="Times New Roman"/>
          <w:sz w:val="24"/>
          <w:szCs w:val="24"/>
        </w:rPr>
        <w:t>Таблица 1.4.4.1</w:t>
      </w:r>
    </w:p>
    <w:p w14:paraId="58AFE46D" w14:textId="77777777" w:rsidR="009D3FB2" w:rsidRPr="00F35F68" w:rsidRDefault="009D3FB2">
      <w:pPr>
        <w:pStyle w:val="ConsPlusNormal"/>
        <w:jc w:val="both"/>
        <w:rPr>
          <w:rFonts w:ascii="Times New Roman" w:hAnsi="Times New Roman" w:cs="Times New Roman"/>
          <w:sz w:val="24"/>
          <w:szCs w:val="24"/>
        </w:rPr>
      </w:pPr>
    </w:p>
    <w:p w14:paraId="6EDB2108"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Сведения о распределении площади лесов на землях</w:t>
      </w:r>
    </w:p>
    <w:p w14:paraId="678F1E46"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особо охраняемых природных территорий по отношению</w:t>
      </w:r>
    </w:p>
    <w:p w14:paraId="788952B2"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к показателям предыдущего Лесного плана Кировской области</w:t>
      </w:r>
    </w:p>
    <w:p w14:paraId="47366CC0" w14:textId="77777777" w:rsidR="009D3FB2" w:rsidRPr="00F35F68" w:rsidRDefault="009D3FB2">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1587"/>
        <w:gridCol w:w="1587"/>
        <w:gridCol w:w="1077"/>
        <w:gridCol w:w="1077"/>
        <w:gridCol w:w="1077"/>
        <w:gridCol w:w="1077"/>
        <w:gridCol w:w="1077"/>
      </w:tblGrid>
      <w:tr w:rsidR="009D3FB2" w:rsidRPr="00F35F68" w14:paraId="67D23EFF" w14:textId="77777777" w:rsidTr="00B53E3D">
        <w:tc>
          <w:tcPr>
            <w:tcW w:w="510" w:type="dxa"/>
            <w:vMerge w:val="restart"/>
          </w:tcPr>
          <w:p w14:paraId="0DF6E5C8" w14:textId="1D347483" w:rsidR="009D3FB2" w:rsidRPr="00F35F68" w:rsidRDefault="005122AB">
            <w:pPr>
              <w:pStyle w:val="ConsPlusNormal"/>
              <w:jc w:val="center"/>
              <w:rPr>
                <w:rFonts w:ascii="Times New Roman" w:hAnsi="Times New Roman" w:cs="Times New Roman"/>
              </w:rPr>
            </w:pPr>
            <w:r w:rsidRPr="00F35F68">
              <w:rPr>
                <w:rFonts w:ascii="Times New Roman" w:hAnsi="Times New Roman" w:cs="Times New Roman"/>
              </w:rPr>
              <w:t>№</w:t>
            </w:r>
            <w:r w:rsidR="009D3FB2" w:rsidRPr="00F35F68">
              <w:rPr>
                <w:rFonts w:ascii="Times New Roman" w:hAnsi="Times New Roman" w:cs="Times New Roman"/>
              </w:rPr>
              <w:t xml:space="preserve"> </w:t>
            </w:r>
            <w:proofErr w:type="gramStart"/>
            <w:r w:rsidR="009D3FB2" w:rsidRPr="00F35F68">
              <w:rPr>
                <w:rFonts w:ascii="Times New Roman" w:hAnsi="Times New Roman" w:cs="Times New Roman"/>
              </w:rPr>
              <w:t>п</w:t>
            </w:r>
            <w:proofErr w:type="gramEnd"/>
            <w:r w:rsidR="009D3FB2" w:rsidRPr="00F35F68">
              <w:rPr>
                <w:rFonts w:ascii="Times New Roman" w:hAnsi="Times New Roman" w:cs="Times New Roman"/>
              </w:rPr>
              <w:t>/п</w:t>
            </w:r>
          </w:p>
        </w:tc>
        <w:tc>
          <w:tcPr>
            <w:tcW w:w="1587" w:type="dxa"/>
            <w:vMerge w:val="restart"/>
          </w:tcPr>
          <w:p w14:paraId="53D9EFF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Административный район</w:t>
            </w:r>
          </w:p>
        </w:tc>
        <w:tc>
          <w:tcPr>
            <w:tcW w:w="1587" w:type="dxa"/>
            <w:vMerge w:val="restart"/>
          </w:tcPr>
          <w:p w14:paraId="6AD6B28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Лесничество</w:t>
            </w:r>
          </w:p>
        </w:tc>
        <w:tc>
          <w:tcPr>
            <w:tcW w:w="2154" w:type="dxa"/>
            <w:gridSpan w:val="2"/>
          </w:tcPr>
          <w:p w14:paraId="498D192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Показатели предыдущего Лесного плана Кировской области, </w:t>
            </w:r>
            <w:proofErr w:type="gramStart"/>
            <w:r w:rsidRPr="00F35F68">
              <w:rPr>
                <w:rFonts w:ascii="Times New Roman" w:hAnsi="Times New Roman" w:cs="Times New Roman"/>
              </w:rPr>
              <w:t>га</w:t>
            </w:r>
            <w:proofErr w:type="gramEnd"/>
          </w:p>
        </w:tc>
        <w:tc>
          <w:tcPr>
            <w:tcW w:w="2154" w:type="dxa"/>
            <w:gridSpan w:val="2"/>
          </w:tcPr>
          <w:p w14:paraId="4509C02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Показатели на 01.01.2018, га</w:t>
            </w:r>
          </w:p>
        </w:tc>
        <w:tc>
          <w:tcPr>
            <w:tcW w:w="1077" w:type="dxa"/>
            <w:vMerge w:val="restart"/>
          </w:tcPr>
          <w:p w14:paraId="221DAF1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По отношению к показателям предыдущего Лесного </w:t>
            </w:r>
            <w:r w:rsidRPr="00F35F68">
              <w:rPr>
                <w:rFonts w:ascii="Times New Roman" w:hAnsi="Times New Roman" w:cs="Times New Roman"/>
              </w:rPr>
              <w:lastRenderedPageBreak/>
              <w:t>плана, %</w:t>
            </w:r>
          </w:p>
        </w:tc>
      </w:tr>
      <w:tr w:rsidR="009D3FB2" w:rsidRPr="00F35F68" w14:paraId="39974FAA" w14:textId="77777777" w:rsidTr="00B53E3D">
        <w:tc>
          <w:tcPr>
            <w:tcW w:w="510" w:type="dxa"/>
            <w:vMerge/>
          </w:tcPr>
          <w:p w14:paraId="07C7A757" w14:textId="77777777" w:rsidR="009D3FB2" w:rsidRPr="00F35F68" w:rsidRDefault="009D3FB2">
            <w:pPr>
              <w:pStyle w:val="ConsPlusNormal"/>
              <w:rPr>
                <w:rFonts w:ascii="Times New Roman" w:hAnsi="Times New Roman" w:cs="Times New Roman"/>
              </w:rPr>
            </w:pPr>
          </w:p>
        </w:tc>
        <w:tc>
          <w:tcPr>
            <w:tcW w:w="1587" w:type="dxa"/>
            <w:vMerge/>
          </w:tcPr>
          <w:p w14:paraId="116B5AE6" w14:textId="77777777" w:rsidR="009D3FB2" w:rsidRPr="00F35F68" w:rsidRDefault="009D3FB2">
            <w:pPr>
              <w:pStyle w:val="ConsPlusNormal"/>
              <w:rPr>
                <w:rFonts w:ascii="Times New Roman" w:hAnsi="Times New Roman" w:cs="Times New Roman"/>
              </w:rPr>
            </w:pPr>
          </w:p>
        </w:tc>
        <w:tc>
          <w:tcPr>
            <w:tcW w:w="1587" w:type="dxa"/>
            <w:vMerge/>
          </w:tcPr>
          <w:p w14:paraId="5E8AD610" w14:textId="77777777" w:rsidR="009D3FB2" w:rsidRPr="00F35F68" w:rsidRDefault="009D3FB2">
            <w:pPr>
              <w:pStyle w:val="ConsPlusNormal"/>
              <w:rPr>
                <w:rFonts w:ascii="Times New Roman" w:hAnsi="Times New Roman" w:cs="Times New Roman"/>
              </w:rPr>
            </w:pPr>
          </w:p>
        </w:tc>
        <w:tc>
          <w:tcPr>
            <w:tcW w:w="1077" w:type="dxa"/>
          </w:tcPr>
          <w:p w14:paraId="0F42F99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Всего</w:t>
            </w:r>
          </w:p>
        </w:tc>
        <w:tc>
          <w:tcPr>
            <w:tcW w:w="1077" w:type="dxa"/>
          </w:tcPr>
          <w:p w14:paraId="176E885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Леса на землях </w:t>
            </w:r>
            <w:r w:rsidRPr="00F35F68">
              <w:rPr>
                <w:rFonts w:ascii="Times New Roman" w:hAnsi="Times New Roman" w:cs="Times New Roman"/>
              </w:rPr>
              <w:lastRenderedPageBreak/>
              <w:t>особо охраняемых природных территорий</w:t>
            </w:r>
          </w:p>
        </w:tc>
        <w:tc>
          <w:tcPr>
            <w:tcW w:w="1077" w:type="dxa"/>
          </w:tcPr>
          <w:p w14:paraId="0670A9E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Всего</w:t>
            </w:r>
          </w:p>
        </w:tc>
        <w:tc>
          <w:tcPr>
            <w:tcW w:w="1077" w:type="dxa"/>
          </w:tcPr>
          <w:p w14:paraId="2B32BCE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Леса на землях </w:t>
            </w:r>
            <w:r w:rsidRPr="00F35F68">
              <w:rPr>
                <w:rFonts w:ascii="Times New Roman" w:hAnsi="Times New Roman" w:cs="Times New Roman"/>
              </w:rPr>
              <w:lastRenderedPageBreak/>
              <w:t>особо охраняемых природных территорий</w:t>
            </w:r>
          </w:p>
        </w:tc>
        <w:tc>
          <w:tcPr>
            <w:tcW w:w="1077" w:type="dxa"/>
            <w:vMerge/>
          </w:tcPr>
          <w:p w14:paraId="5486271C" w14:textId="77777777" w:rsidR="009D3FB2" w:rsidRPr="00F35F68" w:rsidRDefault="009D3FB2">
            <w:pPr>
              <w:pStyle w:val="ConsPlusNormal"/>
              <w:rPr>
                <w:rFonts w:ascii="Times New Roman" w:hAnsi="Times New Roman" w:cs="Times New Roman"/>
              </w:rPr>
            </w:pPr>
          </w:p>
        </w:tc>
      </w:tr>
      <w:tr w:rsidR="009D3FB2" w:rsidRPr="00F35F68" w14:paraId="6BA241DB" w14:textId="77777777" w:rsidTr="00B53E3D">
        <w:tc>
          <w:tcPr>
            <w:tcW w:w="510" w:type="dxa"/>
          </w:tcPr>
          <w:p w14:paraId="7CD7F53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1</w:t>
            </w:r>
          </w:p>
        </w:tc>
        <w:tc>
          <w:tcPr>
            <w:tcW w:w="1587" w:type="dxa"/>
          </w:tcPr>
          <w:p w14:paraId="03E70B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1587" w:type="dxa"/>
          </w:tcPr>
          <w:p w14:paraId="51A7B98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1077" w:type="dxa"/>
          </w:tcPr>
          <w:p w14:paraId="2A84F54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1077" w:type="dxa"/>
          </w:tcPr>
          <w:p w14:paraId="49C2E6C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1077" w:type="dxa"/>
          </w:tcPr>
          <w:p w14:paraId="551C6AC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1077" w:type="dxa"/>
          </w:tcPr>
          <w:p w14:paraId="3E3888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1077" w:type="dxa"/>
          </w:tcPr>
          <w:p w14:paraId="19C9BE9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r>
      <w:tr w:rsidR="009D3FB2" w:rsidRPr="00F35F68" w14:paraId="6AFAFD32" w14:textId="77777777" w:rsidTr="00B53E3D">
        <w:tc>
          <w:tcPr>
            <w:tcW w:w="510" w:type="dxa"/>
            <w:vMerge w:val="restart"/>
          </w:tcPr>
          <w:p w14:paraId="4AC570E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587" w:type="dxa"/>
            <w:vMerge w:val="restart"/>
          </w:tcPr>
          <w:p w14:paraId="138A5CC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Котельничский</w:t>
            </w:r>
          </w:p>
        </w:tc>
        <w:tc>
          <w:tcPr>
            <w:tcW w:w="1587" w:type="dxa"/>
          </w:tcPr>
          <w:p w14:paraId="3E1579C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Котельничское</w:t>
            </w:r>
          </w:p>
        </w:tc>
        <w:tc>
          <w:tcPr>
            <w:tcW w:w="1077" w:type="dxa"/>
          </w:tcPr>
          <w:p w14:paraId="58EED34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5D2C969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129A47D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43C20D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0697072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657A7ABE" w14:textId="77777777" w:rsidTr="00B53E3D">
        <w:tc>
          <w:tcPr>
            <w:tcW w:w="510" w:type="dxa"/>
            <w:vMerge/>
          </w:tcPr>
          <w:p w14:paraId="39D05BAE" w14:textId="77777777" w:rsidR="009D3FB2" w:rsidRPr="00F35F68" w:rsidRDefault="009D3FB2">
            <w:pPr>
              <w:pStyle w:val="ConsPlusNormal"/>
              <w:rPr>
                <w:rFonts w:ascii="Times New Roman" w:hAnsi="Times New Roman" w:cs="Times New Roman"/>
              </w:rPr>
            </w:pPr>
          </w:p>
        </w:tc>
        <w:tc>
          <w:tcPr>
            <w:tcW w:w="1587" w:type="dxa"/>
            <w:vMerge/>
          </w:tcPr>
          <w:p w14:paraId="0959E713" w14:textId="77777777" w:rsidR="009D3FB2" w:rsidRPr="00F35F68" w:rsidRDefault="009D3FB2">
            <w:pPr>
              <w:pStyle w:val="ConsPlusNormal"/>
              <w:rPr>
                <w:rFonts w:ascii="Times New Roman" w:hAnsi="Times New Roman" w:cs="Times New Roman"/>
              </w:rPr>
            </w:pPr>
          </w:p>
        </w:tc>
        <w:tc>
          <w:tcPr>
            <w:tcW w:w="1587" w:type="dxa"/>
          </w:tcPr>
          <w:p w14:paraId="5902749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району</w:t>
            </w:r>
          </w:p>
        </w:tc>
        <w:tc>
          <w:tcPr>
            <w:tcW w:w="1077" w:type="dxa"/>
          </w:tcPr>
          <w:p w14:paraId="4E403AB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1118971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7768C0F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08C0AB3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62760A6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7DCC638F" w14:textId="77777777" w:rsidTr="00B53E3D">
        <w:tc>
          <w:tcPr>
            <w:tcW w:w="3684" w:type="dxa"/>
            <w:gridSpan w:val="3"/>
          </w:tcPr>
          <w:p w14:paraId="26C3BCF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районам области:</w:t>
            </w:r>
          </w:p>
        </w:tc>
        <w:tc>
          <w:tcPr>
            <w:tcW w:w="1077" w:type="dxa"/>
          </w:tcPr>
          <w:p w14:paraId="3E361A5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3C9C583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54EFFD3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15D1B6F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2964097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62E67B46" w14:textId="77777777" w:rsidTr="00B53E3D">
        <w:tc>
          <w:tcPr>
            <w:tcW w:w="3684" w:type="dxa"/>
            <w:gridSpan w:val="3"/>
          </w:tcPr>
          <w:p w14:paraId="251467C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 том числе:</w:t>
            </w:r>
          </w:p>
        </w:tc>
        <w:tc>
          <w:tcPr>
            <w:tcW w:w="1077" w:type="dxa"/>
          </w:tcPr>
          <w:p w14:paraId="1ADDF677" w14:textId="77777777" w:rsidR="009D3FB2" w:rsidRPr="00F35F68" w:rsidRDefault="009D3FB2">
            <w:pPr>
              <w:pStyle w:val="ConsPlusNormal"/>
              <w:rPr>
                <w:rFonts w:ascii="Times New Roman" w:hAnsi="Times New Roman" w:cs="Times New Roman"/>
              </w:rPr>
            </w:pPr>
          </w:p>
        </w:tc>
        <w:tc>
          <w:tcPr>
            <w:tcW w:w="1077" w:type="dxa"/>
          </w:tcPr>
          <w:p w14:paraId="5044FD69" w14:textId="77777777" w:rsidR="009D3FB2" w:rsidRPr="00F35F68" w:rsidRDefault="009D3FB2">
            <w:pPr>
              <w:pStyle w:val="ConsPlusNormal"/>
              <w:rPr>
                <w:rFonts w:ascii="Times New Roman" w:hAnsi="Times New Roman" w:cs="Times New Roman"/>
              </w:rPr>
            </w:pPr>
          </w:p>
        </w:tc>
        <w:tc>
          <w:tcPr>
            <w:tcW w:w="1077" w:type="dxa"/>
          </w:tcPr>
          <w:p w14:paraId="01BA783E" w14:textId="77777777" w:rsidR="009D3FB2" w:rsidRPr="00F35F68" w:rsidRDefault="009D3FB2">
            <w:pPr>
              <w:pStyle w:val="ConsPlusNormal"/>
              <w:rPr>
                <w:rFonts w:ascii="Times New Roman" w:hAnsi="Times New Roman" w:cs="Times New Roman"/>
              </w:rPr>
            </w:pPr>
          </w:p>
        </w:tc>
        <w:tc>
          <w:tcPr>
            <w:tcW w:w="1077" w:type="dxa"/>
          </w:tcPr>
          <w:p w14:paraId="69A3A6DB" w14:textId="77777777" w:rsidR="009D3FB2" w:rsidRPr="00F35F68" w:rsidRDefault="009D3FB2">
            <w:pPr>
              <w:pStyle w:val="ConsPlusNormal"/>
              <w:rPr>
                <w:rFonts w:ascii="Times New Roman" w:hAnsi="Times New Roman" w:cs="Times New Roman"/>
              </w:rPr>
            </w:pPr>
          </w:p>
        </w:tc>
        <w:tc>
          <w:tcPr>
            <w:tcW w:w="1077" w:type="dxa"/>
          </w:tcPr>
          <w:p w14:paraId="46451293" w14:textId="77777777" w:rsidR="009D3FB2" w:rsidRPr="00F35F68" w:rsidRDefault="009D3FB2">
            <w:pPr>
              <w:pStyle w:val="ConsPlusNormal"/>
              <w:rPr>
                <w:rFonts w:ascii="Times New Roman" w:hAnsi="Times New Roman" w:cs="Times New Roman"/>
              </w:rPr>
            </w:pPr>
          </w:p>
        </w:tc>
      </w:tr>
      <w:tr w:rsidR="009D3FB2" w:rsidRPr="00F35F68" w14:paraId="1C7D8558" w14:textId="77777777" w:rsidTr="00B53E3D">
        <w:tc>
          <w:tcPr>
            <w:tcW w:w="3684" w:type="dxa"/>
            <w:gridSpan w:val="3"/>
          </w:tcPr>
          <w:p w14:paraId="3F141F8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земли особо охраняемых природных территорий:</w:t>
            </w:r>
          </w:p>
        </w:tc>
        <w:tc>
          <w:tcPr>
            <w:tcW w:w="1077" w:type="dxa"/>
          </w:tcPr>
          <w:p w14:paraId="020A0B2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565ACF3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74CBD74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4B0ECA6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1176FAB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33CC4D40" w14:textId="77777777" w:rsidTr="00B53E3D">
        <w:tc>
          <w:tcPr>
            <w:tcW w:w="3684" w:type="dxa"/>
            <w:gridSpan w:val="3"/>
          </w:tcPr>
          <w:p w14:paraId="1671374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Всего по области:</w:t>
            </w:r>
          </w:p>
        </w:tc>
        <w:tc>
          <w:tcPr>
            <w:tcW w:w="1077" w:type="dxa"/>
          </w:tcPr>
          <w:p w14:paraId="1063062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41F09C3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46A6398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71F9F5C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5653</w:t>
            </w:r>
          </w:p>
        </w:tc>
        <w:tc>
          <w:tcPr>
            <w:tcW w:w="1077" w:type="dxa"/>
          </w:tcPr>
          <w:p w14:paraId="1D5728F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bl>
    <w:p w14:paraId="3FBC53D6" w14:textId="77777777" w:rsidR="009D3FB2" w:rsidRPr="00F35F68" w:rsidRDefault="009D3FB2">
      <w:pPr>
        <w:pStyle w:val="ConsPlusNormal"/>
        <w:jc w:val="both"/>
        <w:rPr>
          <w:rFonts w:ascii="Times New Roman" w:hAnsi="Times New Roman" w:cs="Times New Roman"/>
        </w:rPr>
      </w:pPr>
    </w:p>
    <w:p w14:paraId="36E90C70" w14:textId="77777777" w:rsidR="009D3FB2" w:rsidRPr="00F35F68" w:rsidRDefault="009D3FB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По материалам государственного лесного реестра Кировской области отношение площади лесов, расположенных на землях особо охраняемых природных территорий, к показателям предыдущего Лесного плана Кировской области составляет 100%.</w:t>
      </w:r>
    </w:p>
    <w:p w14:paraId="258EFA68" w14:textId="77777777" w:rsidR="00CC5946" w:rsidRPr="00F35F68" w:rsidRDefault="00CC5946">
      <w:pPr>
        <w:pStyle w:val="ConsPlusNormal"/>
        <w:ind w:firstLine="540"/>
        <w:jc w:val="both"/>
        <w:rPr>
          <w:rFonts w:ascii="Times New Roman" w:hAnsi="Times New Roman" w:cs="Times New Roman"/>
          <w:sz w:val="24"/>
          <w:szCs w:val="24"/>
        </w:rPr>
      </w:pPr>
    </w:p>
    <w:p w14:paraId="792939D3" w14:textId="77777777" w:rsidR="00CC5946" w:rsidRPr="00F35F68" w:rsidRDefault="00CC5946" w:rsidP="00CC5946">
      <w:pPr>
        <w:pStyle w:val="ConsPlusNonformat"/>
        <w:jc w:val="right"/>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Таблица 1.4.4.1.1</w:t>
      </w:r>
    </w:p>
    <w:p w14:paraId="3D9C4FE2" w14:textId="77777777" w:rsidR="00CC5946" w:rsidRPr="00F35F68" w:rsidRDefault="00CC5946" w:rsidP="00CC5946">
      <w:pPr>
        <w:pStyle w:val="ConsPlusNonformat"/>
        <w:jc w:val="right"/>
        <w:rPr>
          <w:rFonts w:ascii="Times New Roman" w:hAnsi="Times New Roman" w:cs="Times New Roman"/>
          <w:color w:val="000000" w:themeColor="text1"/>
          <w:sz w:val="24"/>
          <w:szCs w:val="24"/>
        </w:rPr>
      </w:pPr>
    </w:p>
    <w:p w14:paraId="30B1713C" w14:textId="77777777" w:rsidR="00CC5946" w:rsidRPr="00F35F68" w:rsidRDefault="00CC5946" w:rsidP="001B207D">
      <w:pPr>
        <w:pStyle w:val="ConsPlusNonformat"/>
        <w:spacing w:after="120"/>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Сведения о распределении площади лесов на землях особо охраняемых </w:t>
      </w:r>
      <w:r w:rsidR="001B207D" w:rsidRPr="00F35F68">
        <w:rPr>
          <w:rFonts w:ascii="Times New Roman" w:hAnsi="Times New Roman" w:cs="Times New Roman"/>
          <w:color w:val="000000" w:themeColor="text1"/>
          <w:sz w:val="24"/>
          <w:szCs w:val="24"/>
        </w:rPr>
        <w:br/>
      </w:r>
      <w:r w:rsidRPr="00F35F68">
        <w:rPr>
          <w:rFonts w:ascii="Times New Roman" w:hAnsi="Times New Roman" w:cs="Times New Roman"/>
          <w:color w:val="000000" w:themeColor="text1"/>
          <w:sz w:val="24"/>
          <w:szCs w:val="24"/>
        </w:rPr>
        <w:t>природных территорий за период действия</w:t>
      </w:r>
      <w:r w:rsidRPr="00F35F68">
        <w:rPr>
          <w:rFonts w:ascii="Times New Roman" w:hAnsi="Times New Roman" w:cs="Times New Roman"/>
          <w:color w:val="000000" w:themeColor="text1"/>
          <w:sz w:val="24"/>
          <w:szCs w:val="24"/>
        </w:rPr>
        <w:br/>
        <w:t xml:space="preserve"> Лесного плана Кировской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A0" w:firstRow="1" w:lastRow="0" w:firstColumn="1" w:lastColumn="0" w:noHBand="0" w:noVBand="0"/>
      </w:tblPr>
      <w:tblGrid>
        <w:gridCol w:w="477"/>
        <w:gridCol w:w="1958"/>
        <w:gridCol w:w="1775"/>
        <w:gridCol w:w="725"/>
        <w:gridCol w:w="1165"/>
        <w:gridCol w:w="853"/>
        <w:gridCol w:w="1142"/>
        <w:gridCol w:w="1316"/>
      </w:tblGrid>
      <w:tr w:rsidR="00CC5946" w:rsidRPr="00F35F68" w14:paraId="1E6B1537" w14:textId="77777777" w:rsidTr="00CC5946">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2251E65D"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w:t>
            </w:r>
          </w:p>
          <w:p w14:paraId="3AFF2FEA"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roofErr w:type="gramStart"/>
            <w:r w:rsidRPr="00F35F68">
              <w:rPr>
                <w:rFonts w:ascii="Times New Roman" w:hAnsi="Times New Roman" w:cs="Times New Roman"/>
                <w:color w:val="000000" w:themeColor="text1"/>
                <w:sz w:val="20"/>
                <w:szCs w:val="20"/>
              </w:rPr>
              <w:t>п</w:t>
            </w:r>
            <w:proofErr w:type="gramEnd"/>
            <w:r w:rsidRPr="00F35F68">
              <w:rPr>
                <w:rFonts w:ascii="Times New Roman" w:hAnsi="Times New Roman" w:cs="Times New Roman"/>
                <w:color w:val="000000" w:themeColor="text1"/>
                <w:sz w:val="20"/>
                <w:szCs w:val="20"/>
              </w:rPr>
              <w:t>/п</w:t>
            </w:r>
          </w:p>
        </w:tc>
        <w:tc>
          <w:tcPr>
            <w:tcW w:w="1040" w:type="pct"/>
            <w:vMerge w:val="restart"/>
            <w:tcBorders>
              <w:top w:val="single" w:sz="4" w:space="0" w:color="auto"/>
              <w:left w:val="single" w:sz="4" w:space="0" w:color="auto"/>
              <w:bottom w:val="single" w:sz="4" w:space="0" w:color="auto"/>
              <w:right w:val="single" w:sz="4" w:space="0" w:color="auto"/>
            </w:tcBorders>
            <w:hideMark/>
          </w:tcPr>
          <w:p w14:paraId="6ADDEB56"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Админист</w:t>
            </w:r>
            <w:r w:rsidRPr="00F35F68">
              <w:rPr>
                <w:rFonts w:ascii="Times New Roman" w:hAnsi="Times New Roman" w:cs="Times New Roman"/>
                <w:color w:val="000000" w:themeColor="text1"/>
                <w:sz w:val="20"/>
                <w:szCs w:val="20"/>
              </w:rPr>
              <w:softHyphen/>
              <w:t>ративный район</w:t>
            </w:r>
          </w:p>
        </w:tc>
        <w:tc>
          <w:tcPr>
            <w:tcW w:w="943" w:type="pct"/>
            <w:vMerge w:val="restart"/>
            <w:tcBorders>
              <w:top w:val="single" w:sz="4" w:space="0" w:color="auto"/>
              <w:left w:val="single" w:sz="4" w:space="0" w:color="auto"/>
              <w:bottom w:val="single" w:sz="4" w:space="0" w:color="auto"/>
              <w:right w:val="single" w:sz="4" w:space="0" w:color="auto"/>
            </w:tcBorders>
            <w:hideMark/>
          </w:tcPr>
          <w:p w14:paraId="5E9A3F7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Лесничество</w:t>
            </w:r>
          </w:p>
        </w:tc>
        <w:tc>
          <w:tcPr>
            <w:tcW w:w="1004" w:type="pct"/>
            <w:gridSpan w:val="2"/>
            <w:tcBorders>
              <w:top w:val="single" w:sz="4" w:space="0" w:color="auto"/>
              <w:left w:val="single" w:sz="4" w:space="0" w:color="auto"/>
              <w:bottom w:val="single" w:sz="4" w:space="0" w:color="auto"/>
              <w:right w:val="single" w:sz="4" w:space="0" w:color="auto"/>
            </w:tcBorders>
            <w:hideMark/>
          </w:tcPr>
          <w:p w14:paraId="5E80E655"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 xml:space="preserve">Показатели на 01.01.2018 г., </w:t>
            </w:r>
            <w:proofErr w:type="gramStart"/>
            <w:r w:rsidRPr="00F35F68">
              <w:rPr>
                <w:rFonts w:ascii="Times New Roman" w:hAnsi="Times New Roman" w:cs="Times New Roman"/>
                <w:color w:val="000000" w:themeColor="text1"/>
                <w:sz w:val="20"/>
                <w:szCs w:val="20"/>
              </w:rPr>
              <w:t>га</w:t>
            </w:r>
            <w:proofErr w:type="gramEnd"/>
          </w:p>
        </w:tc>
        <w:tc>
          <w:tcPr>
            <w:tcW w:w="1060" w:type="pct"/>
            <w:gridSpan w:val="2"/>
            <w:tcBorders>
              <w:top w:val="single" w:sz="4" w:space="0" w:color="auto"/>
              <w:left w:val="single" w:sz="4" w:space="0" w:color="auto"/>
              <w:bottom w:val="single" w:sz="4" w:space="0" w:color="auto"/>
              <w:right w:val="single" w:sz="4" w:space="0" w:color="auto"/>
            </w:tcBorders>
            <w:hideMark/>
          </w:tcPr>
          <w:p w14:paraId="121136A1" w14:textId="77777777" w:rsidR="00CC5946" w:rsidRPr="00F35F68" w:rsidRDefault="00583E98">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Показатели на 01.01.2024</w:t>
            </w:r>
            <w:r w:rsidR="00CC5946" w:rsidRPr="00F35F68">
              <w:rPr>
                <w:rFonts w:ascii="Times New Roman" w:hAnsi="Times New Roman" w:cs="Times New Roman"/>
                <w:color w:val="000000" w:themeColor="text1"/>
                <w:sz w:val="20"/>
                <w:szCs w:val="20"/>
              </w:rPr>
              <w:t xml:space="preserve"> г., </w:t>
            </w:r>
            <w:proofErr w:type="gramStart"/>
            <w:r w:rsidR="00CC5946" w:rsidRPr="00F35F68">
              <w:rPr>
                <w:rFonts w:ascii="Times New Roman" w:hAnsi="Times New Roman" w:cs="Times New Roman"/>
                <w:color w:val="000000" w:themeColor="text1"/>
                <w:sz w:val="20"/>
                <w:szCs w:val="20"/>
              </w:rPr>
              <w:t>га</w:t>
            </w:r>
            <w:proofErr w:type="gramEnd"/>
          </w:p>
        </w:tc>
        <w:tc>
          <w:tcPr>
            <w:tcW w:w="699" w:type="pct"/>
            <w:vMerge w:val="restart"/>
            <w:tcBorders>
              <w:top w:val="single" w:sz="4" w:space="0" w:color="auto"/>
              <w:left w:val="single" w:sz="4" w:space="0" w:color="auto"/>
              <w:bottom w:val="single" w:sz="4" w:space="0" w:color="auto"/>
              <w:right w:val="single" w:sz="4" w:space="0" w:color="auto"/>
            </w:tcBorders>
            <w:hideMark/>
          </w:tcPr>
          <w:p w14:paraId="3969799C"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По отношению к показателям предыдущего лесного, %</w:t>
            </w:r>
          </w:p>
        </w:tc>
      </w:tr>
      <w:tr w:rsidR="00CC5946" w:rsidRPr="00F35F68" w14:paraId="5D7A44F9" w14:textId="77777777" w:rsidTr="00CC594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993A9" w14:textId="77777777" w:rsidR="00CC5946" w:rsidRPr="00F35F68" w:rsidRDefault="00CC5946">
            <w:pPr>
              <w:spacing w:after="0"/>
              <w:rPr>
                <w:rFonts w:ascii="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2621C" w14:textId="77777777" w:rsidR="00CC5946" w:rsidRPr="00F35F68" w:rsidRDefault="00CC5946">
            <w:pPr>
              <w:spacing w:after="0"/>
              <w:rPr>
                <w:rFonts w:ascii="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A89FC" w14:textId="77777777" w:rsidR="00CC5946" w:rsidRPr="00F35F68" w:rsidRDefault="00CC5946">
            <w:pPr>
              <w:spacing w:after="0"/>
              <w:rPr>
                <w:rFonts w:ascii="Times New Roman" w:hAnsi="Times New Roman" w:cs="Times New Roman"/>
                <w:color w:val="000000" w:themeColor="text1"/>
                <w:sz w:val="20"/>
                <w:szCs w:val="20"/>
              </w:rPr>
            </w:pPr>
          </w:p>
        </w:tc>
        <w:tc>
          <w:tcPr>
            <w:tcW w:w="385" w:type="pct"/>
            <w:tcBorders>
              <w:top w:val="single" w:sz="4" w:space="0" w:color="auto"/>
              <w:left w:val="single" w:sz="4" w:space="0" w:color="auto"/>
              <w:bottom w:val="single" w:sz="4" w:space="0" w:color="auto"/>
              <w:right w:val="single" w:sz="4" w:space="0" w:color="auto"/>
            </w:tcBorders>
            <w:hideMark/>
          </w:tcPr>
          <w:p w14:paraId="794C8320"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Всего</w:t>
            </w:r>
          </w:p>
        </w:tc>
        <w:tc>
          <w:tcPr>
            <w:tcW w:w="619" w:type="pct"/>
            <w:tcBorders>
              <w:top w:val="single" w:sz="4" w:space="0" w:color="auto"/>
              <w:left w:val="single" w:sz="4" w:space="0" w:color="auto"/>
              <w:bottom w:val="single" w:sz="4" w:space="0" w:color="auto"/>
              <w:right w:val="single" w:sz="4" w:space="0" w:color="auto"/>
            </w:tcBorders>
            <w:hideMark/>
          </w:tcPr>
          <w:p w14:paraId="074F6920"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Леса на землях особо охраняемых природных территорий</w:t>
            </w:r>
          </w:p>
        </w:tc>
        <w:tc>
          <w:tcPr>
            <w:tcW w:w="453" w:type="pct"/>
            <w:tcBorders>
              <w:top w:val="single" w:sz="4" w:space="0" w:color="auto"/>
              <w:left w:val="single" w:sz="4" w:space="0" w:color="auto"/>
              <w:bottom w:val="single" w:sz="4" w:space="0" w:color="auto"/>
              <w:right w:val="single" w:sz="4" w:space="0" w:color="auto"/>
            </w:tcBorders>
            <w:hideMark/>
          </w:tcPr>
          <w:p w14:paraId="0C80A5E7"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Всего</w:t>
            </w:r>
          </w:p>
        </w:tc>
        <w:tc>
          <w:tcPr>
            <w:tcW w:w="607" w:type="pct"/>
            <w:tcBorders>
              <w:top w:val="single" w:sz="4" w:space="0" w:color="auto"/>
              <w:left w:val="single" w:sz="4" w:space="0" w:color="auto"/>
              <w:bottom w:val="single" w:sz="4" w:space="0" w:color="auto"/>
              <w:right w:val="single" w:sz="4" w:space="0" w:color="auto"/>
            </w:tcBorders>
            <w:hideMark/>
          </w:tcPr>
          <w:p w14:paraId="3E694804"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Леса на землях особо охраняемых природных территорий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C84A9" w14:textId="77777777" w:rsidR="00CC5946" w:rsidRPr="00F35F68" w:rsidRDefault="00CC5946">
            <w:pPr>
              <w:spacing w:after="0"/>
              <w:rPr>
                <w:rFonts w:ascii="Times New Roman" w:hAnsi="Times New Roman" w:cs="Times New Roman"/>
                <w:color w:val="000000" w:themeColor="text1"/>
                <w:sz w:val="20"/>
                <w:szCs w:val="20"/>
              </w:rPr>
            </w:pPr>
          </w:p>
        </w:tc>
      </w:tr>
      <w:tr w:rsidR="00CC5946" w:rsidRPr="00F35F68" w14:paraId="5D9F0D9D" w14:textId="77777777" w:rsidTr="00CC5946">
        <w:trPr>
          <w:trHeight w:val="233"/>
          <w:jc w:val="center"/>
        </w:trPr>
        <w:tc>
          <w:tcPr>
            <w:tcW w:w="253" w:type="pct"/>
            <w:tcBorders>
              <w:top w:val="single" w:sz="4" w:space="0" w:color="auto"/>
              <w:left w:val="single" w:sz="4" w:space="0" w:color="auto"/>
              <w:bottom w:val="single" w:sz="4" w:space="0" w:color="auto"/>
              <w:right w:val="single" w:sz="4" w:space="0" w:color="auto"/>
            </w:tcBorders>
            <w:hideMark/>
          </w:tcPr>
          <w:p w14:paraId="36B4EEC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w:t>
            </w:r>
          </w:p>
        </w:tc>
        <w:tc>
          <w:tcPr>
            <w:tcW w:w="1040" w:type="pct"/>
            <w:tcBorders>
              <w:top w:val="single" w:sz="4" w:space="0" w:color="auto"/>
              <w:left w:val="single" w:sz="4" w:space="0" w:color="auto"/>
              <w:bottom w:val="single" w:sz="4" w:space="0" w:color="auto"/>
              <w:right w:val="single" w:sz="4" w:space="0" w:color="auto"/>
            </w:tcBorders>
            <w:hideMark/>
          </w:tcPr>
          <w:p w14:paraId="56393ED4"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w:t>
            </w:r>
          </w:p>
        </w:tc>
        <w:tc>
          <w:tcPr>
            <w:tcW w:w="943" w:type="pct"/>
            <w:tcBorders>
              <w:top w:val="single" w:sz="4" w:space="0" w:color="auto"/>
              <w:left w:val="single" w:sz="4" w:space="0" w:color="auto"/>
              <w:bottom w:val="single" w:sz="4" w:space="0" w:color="auto"/>
              <w:right w:val="single" w:sz="4" w:space="0" w:color="auto"/>
            </w:tcBorders>
            <w:hideMark/>
          </w:tcPr>
          <w:p w14:paraId="6D2C327D"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3</w:t>
            </w:r>
          </w:p>
        </w:tc>
        <w:tc>
          <w:tcPr>
            <w:tcW w:w="385" w:type="pct"/>
            <w:tcBorders>
              <w:top w:val="single" w:sz="4" w:space="0" w:color="auto"/>
              <w:left w:val="single" w:sz="4" w:space="0" w:color="auto"/>
              <w:bottom w:val="single" w:sz="4" w:space="0" w:color="auto"/>
              <w:right w:val="single" w:sz="4" w:space="0" w:color="auto"/>
            </w:tcBorders>
            <w:hideMark/>
          </w:tcPr>
          <w:p w14:paraId="5399DFB1"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w:t>
            </w:r>
          </w:p>
        </w:tc>
        <w:tc>
          <w:tcPr>
            <w:tcW w:w="619" w:type="pct"/>
            <w:tcBorders>
              <w:top w:val="single" w:sz="4" w:space="0" w:color="auto"/>
              <w:left w:val="single" w:sz="4" w:space="0" w:color="auto"/>
              <w:bottom w:val="single" w:sz="4" w:space="0" w:color="auto"/>
              <w:right w:val="single" w:sz="4" w:space="0" w:color="auto"/>
            </w:tcBorders>
            <w:hideMark/>
          </w:tcPr>
          <w:p w14:paraId="512773EC"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w:t>
            </w:r>
          </w:p>
        </w:tc>
        <w:tc>
          <w:tcPr>
            <w:tcW w:w="453" w:type="pct"/>
            <w:tcBorders>
              <w:top w:val="single" w:sz="4" w:space="0" w:color="auto"/>
              <w:left w:val="single" w:sz="4" w:space="0" w:color="auto"/>
              <w:bottom w:val="single" w:sz="4" w:space="0" w:color="auto"/>
              <w:right w:val="single" w:sz="4" w:space="0" w:color="auto"/>
            </w:tcBorders>
            <w:hideMark/>
          </w:tcPr>
          <w:p w14:paraId="719710C7"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6</w:t>
            </w:r>
          </w:p>
        </w:tc>
        <w:tc>
          <w:tcPr>
            <w:tcW w:w="607" w:type="pct"/>
            <w:tcBorders>
              <w:top w:val="single" w:sz="4" w:space="0" w:color="auto"/>
              <w:left w:val="single" w:sz="4" w:space="0" w:color="auto"/>
              <w:bottom w:val="single" w:sz="4" w:space="0" w:color="auto"/>
              <w:right w:val="single" w:sz="4" w:space="0" w:color="auto"/>
            </w:tcBorders>
            <w:hideMark/>
          </w:tcPr>
          <w:p w14:paraId="4B6B9FA6"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7</w:t>
            </w:r>
          </w:p>
        </w:tc>
        <w:tc>
          <w:tcPr>
            <w:tcW w:w="699" w:type="pct"/>
            <w:tcBorders>
              <w:top w:val="single" w:sz="4" w:space="0" w:color="auto"/>
              <w:left w:val="single" w:sz="4" w:space="0" w:color="auto"/>
              <w:bottom w:val="single" w:sz="4" w:space="0" w:color="auto"/>
              <w:right w:val="single" w:sz="4" w:space="0" w:color="auto"/>
            </w:tcBorders>
            <w:hideMark/>
          </w:tcPr>
          <w:p w14:paraId="7AD878CB"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8</w:t>
            </w:r>
          </w:p>
        </w:tc>
      </w:tr>
      <w:tr w:rsidR="00CC5946" w:rsidRPr="00F35F68" w14:paraId="16301A82" w14:textId="77777777" w:rsidTr="00CC5946">
        <w:trPr>
          <w:trHeight w:val="233"/>
          <w:jc w:val="center"/>
        </w:trPr>
        <w:tc>
          <w:tcPr>
            <w:tcW w:w="253" w:type="pct"/>
            <w:vMerge w:val="restart"/>
            <w:tcBorders>
              <w:top w:val="single" w:sz="4" w:space="0" w:color="auto"/>
              <w:left w:val="single" w:sz="4" w:space="0" w:color="auto"/>
              <w:bottom w:val="single" w:sz="4" w:space="0" w:color="auto"/>
              <w:right w:val="single" w:sz="4" w:space="0" w:color="auto"/>
            </w:tcBorders>
            <w:hideMark/>
          </w:tcPr>
          <w:p w14:paraId="39DA2244"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w:t>
            </w:r>
          </w:p>
        </w:tc>
        <w:tc>
          <w:tcPr>
            <w:tcW w:w="1040" w:type="pct"/>
            <w:vMerge w:val="restart"/>
            <w:tcBorders>
              <w:top w:val="single" w:sz="4" w:space="0" w:color="auto"/>
              <w:left w:val="single" w:sz="4" w:space="0" w:color="auto"/>
              <w:bottom w:val="single" w:sz="4" w:space="0" w:color="auto"/>
              <w:right w:val="single" w:sz="4" w:space="0" w:color="auto"/>
            </w:tcBorders>
            <w:hideMark/>
          </w:tcPr>
          <w:p w14:paraId="00616991"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Котельничский</w:t>
            </w:r>
          </w:p>
        </w:tc>
        <w:tc>
          <w:tcPr>
            <w:tcW w:w="943" w:type="pct"/>
            <w:tcBorders>
              <w:top w:val="single" w:sz="4" w:space="0" w:color="auto"/>
              <w:left w:val="single" w:sz="4" w:space="0" w:color="auto"/>
              <w:bottom w:val="single" w:sz="4" w:space="0" w:color="auto"/>
              <w:right w:val="single" w:sz="4" w:space="0" w:color="auto"/>
            </w:tcBorders>
            <w:hideMark/>
          </w:tcPr>
          <w:p w14:paraId="341B9181"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Котельничское</w:t>
            </w:r>
          </w:p>
        </w:tc>
        <w:tc>
          <w:tcPr>
            <w:tcW w:w="385" w:type="pct"/>
            <w:tcBorders>
              <w:top w:val="single" w:sz="4" w:space="0" w:color="auto"/>
              <w:left w:val="single" w:sz="4" w:space="0" w:color="auto"/>
              <w:bottom w:val="single" w:sz="4" w:space="0" w:color="auto"/>
              <w:right w:val="single" w:sz="4" w:space="0" w:color="auto"/>
            </w:tcBorders>
            <w:hideMark/>
          </w:tcPr>
          <w:p w14:paraId="20A9D3B0"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19" w:type="pct"/>
            <w:tcBorders>
              <w:top w:val="single" w:sz="4" w:space="0" w:color="auto"/>
              <w:left w:val="single" w:sz="4" w:space="0" w:color="auto"/>
              <w:bottom w:val="single" w:sz="4" w:space="0" w:color="auto"/>
              <w:right w:val="single" w:sz="4" w:space="0" w:color="auto"/>
            </w:tcBorders>
            <w:hideMark/>
          </w:tcPr>
          <w:p w14:paraId="2E2AD64A"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453" w:type="pct"/>
            <w:tcBorders>
              <w:top w:val="single" w:sz="4" w:space="0" w:color="auto"/>
              <w:left w:val="single" w:sz="4" w:space="0" w:color="auto"/>
              <w:bottom w:val="single" w:sz="4" w:space="0" w:color="auto"/>
              <w:right w:val="single" w:sz="4" w:space="0" w:color="auto"/>
            </w:tcBorders>
            <w:hideMark/>
          </w:tcPr>
          <w:p w14:paraId="3C6B961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07" w:type="pct"/>
            <w:tcBorders>
              <w:top w:val="single" w:sz="4" w:space="0" w:color="auto"/>
              <w:left w:val="single" w:sz="4" w:space="0" w:color="auto"/>
              <w:bottom w:val="single" w:sz="4" w:space="0" w:color="auto"/>
              <w:right w:val="single" w:sz="4" w:space="0" w:color="auto"/>
            </w:tcBorders>
            <w:hideMark/>
          </w:tcPr>
          <w:p w14:paraId="06690B6E"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99" w:type="pct"/>
            <w:tcBorders>
              <w:top w:val="single" w:sz="4" w:space="0" w:color="auto"/>
              <w:left w:val="single" w:sz="4" w:space="0" w:color="auto"/>
              <w:bottom w:val="single" w:sz="4" w:space="0" w:color="auto"/>
              <w:right w:val="single" w:sz="4" w:space="0" w:color="auto"/>
            </w:tcBorders>
            <w:hideMark/>
          </w:tcPr>
          <w:p w14:paraId="06E83B1A"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w:t>
            </w:r>
          </w:p>
        </w:tc>
      </w:tr>
      <w:tr w:rsidR="00CC5946" w:rsidRPr="00F35F68" w14:paraId="195868E4" w14:textId="77777777" w:rsidTr="00CC5946">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59A55" w14:textId="77777777" w:rsidR="00CC5946" w:rsidRPr="00F35F68" w:rsidRDefault="00CC5946">
            <w:pPr>
              <w:spacing w:after="0"/>
              <w:rPr>
                <w:rFonts w:ascii="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E960F" w14:textId="77777777" w:rsidR="00CC5946" w:rsidRPr="00F35F68" w:rsidRDefault="00CC5946">
            <w:pPr>
              <w:spacing w:after="0"/>
              <w:rPr>
                <w:rFonts w:ascii="Times New Roman" w:hAnsi="Times New Roman" w:cs="Times New Roman"/>
                <w:color w:val="000000" w:themeColor="text1"/>
                <w:sz w:val="20"/>
                <w:szCs w:val="20"/>
              </w:rPr>
            </w:pPr>
          </w:p>
        </w:tc>
        <w:tc>
          <w:tcPr>
            <w:tcW w:w="943" w:type="pct"/>
            <w:tcBorders>
              <w:top w:val="single" w:sz="4" w:space="0" w:color="auto"/>
              <w:left w:val="single" w:sz="4" w:space="0" w:color="auto"/>
              <w:bottom w:val="single" w:sz="4" w:space="0" w:color="auto"/>
              <w:right w:val="single" w:sz="4" w:space="0" w:color="auto"/>
            </w:tcBorders>
            <w:hideMark/>
          </w:tcPr>
          <w:p w14:paraId="14BF7580"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Итого по району</w:t>
            </w:r>
          </w:p>
        </w:tc>
        <w:tc>
          <w:tcPr>
            <w:tcW w:w="385" w:type="pct"/>
            <w:tcBorders>
              <w:top w:val="single" w:sz="4" w:space="0" w:color="auto"/>
              <w:left w:val="single" w:sz="4" w:space="0" w:color="auto"/>
              <w:bottom w:val="single" w:sz="4" w:space="0" w:color="auto"/>
              <w:right w:val="single" w:sz="4" w:space="0" w:color="auto"/>
            </w:tcBorders>
            <w:hideMark/>
          </w:tcPr>
          <w:p w14:paraId="100B5DE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19" w:type="pct"/>
            <w:tcBorders>
              <w:top w:val="single" w:sz="4" w:space="0" w:color="auto"/>
              <w:left w:val="single" w:sz="4" w:space="0" w:color="auto"/>
              <w:bottom w:val="single" w:sz="4" w:space="0" w:color="auto"/>
              <w:right w:val="single" w:sz="4" w:space="0" w:color="auto"/>
            </w:tcBorders>
            <w:hideMark/>
          </w:tcPr>
          <w:p w14:paraId="1F1D6B4A"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453" w:type="pct"/>
            <w:tcBorders>
              <w:top w:val="single" w:sz="4" w:space="0" w:color="auto"/>
              <w:left w:val="single" w:sz="4" w:space="0" w:color="auto"/>
              <w:bottom w:val="single" w:sz="4" w:space="0" w:color="auto"/>
              <w:right w:val="single" w:sz="4" w:space="0" w:color="auto"/>
            </w:tcBorders>
            <w:hideMark/>
          </w:tcPr>
          <w:p w14:paraId="46A9B499"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07" w:type="pct"/>
            <w:tcBorders>
              <w:top w:val="single" w:sz="4" w:space="0" w:color="auto"/>
              <w:left w:val="single" w:sz="4" w:space="0" w:color="auto"/>
              <w:bottom w:val="single" w:sz="4" w:space="0" w:color="auto"/>
              <w:right w:val="single" w:sz="4" w:space="0" w:color="auto"/>
            </w:tcBorders>
            <w:hideMark/>
          </w:tcPr>
          <w:p w14:paraId="77822CB1"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99" w:type="pct"/>
            <w:tcBorders>
              <w:top w:val="single" w:sz="4" w:space="0" w:color="auto"/>
              <w:left w:val="single" w:sz="4" w:space="0" w:color="auto"/>
              <w:bottom w:val="single" w:sz="4" w:space="0" w:color="auto"/>
              <w:right w:val="single" w:sz="4" w:space="0" w:color="auto"/>
            </w:tcBorders>
            <w:hideMark/>
          </w:tcPr>
          <w:p w14:paraId="57F97DB5"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w:t>
            </w:r>
          </w:p>
        </w:tc>
      </w:tr>
      <w:tr w:rsidR="00CC5946" w:rsidRPr="00F35F68" w14:paraId="0065A0A9" w14:textId="77777777" w:rsidTr="00CC5946">
        <w:trPr>
          <w:trHeight w:val="233"/>
          <w:jc w:val="center"/>
        </w:trPr>
        <w:tc>
          <w:tcPr>
            <w:tcW w:w="2236" w:type="pct"/>
            <w:gridSpan w:val="3"/>
            <w:tcBorders>
              <w:top w:val="single" w:sz="4" w:space="0" w:color="auto"/>
              <w:left w:val="single" w:sz="4" w:space="0" w:color="auto"/>
              <w:bottom w:val="single" w:sz="4" w:space="0" w:color="auto"/>
              <w:right w:val="single" w:sz="4" w:space="0" w:color="auto"/>
            </w:tcBorders>
            <w:hideMark/>
          </w:tcPr>
          <w:p w14:paraId="6FBCA806"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Итого по районам области:</w:t>
            </w:r>
          </w:p>
        </w:tc>
        <w:tc>
          <w:tcPr>
            <w:tcW w:w="385" w:type="pct"/>
            <w:tcBorders>
              <w:top w:val="single" w:sz="4" w:space="0" w:color="auto"/>
              <w:left w:val="single" w:sz="4" w:space="0" w:color="auto"/>
              <w:bottom w:val="single" w:sz="4" w:space="0" w:color="auto"/>
              <w:right w:val="single" w:sz="4" w:space="0" w:color="auto"/>
            </w:tcBorders>
            <w:hideMark/>
          </w:tcPr>
          <w:p w14:paraId="3386ED09"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19" w:type="pct"/>
            <w:tcBorders>
              <w:top w:val="single" w:sz="4" w:space="0" w:color="auto"/>
              <w:left w:val="single" w:sz="4" w:space="0" w:color="auto"/>
              <w:bottom w:val="single" w:sz="4" w:space="0" w:color="auto"/>
              <w:right w:val="single" w:sz="4" w:space="0" w:color="auto"/>
            </w:tcBorders>
            <w:hideMark/>
          </w:tcPr>
          <w:p w14:paraId="5A4039AD"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453" w:type="pct"/>
            <w:tcBorders>
              <w:top w:val="single" w:sz="4" w:space="0" w:color="auto"/>
              <w:left w:val="single" w:sz="4" w:space="0" w:color="auto"/>
              <w:bottom w:val="single" w:sz="4" w:space="0" w:color="auto"/>
              <w:right w:val="single" w:sz="4" w:space="0" w:color="auto"/>
            </w:tcBorders>
            <w:hideMark/>
          </w:tcPr>
          <w:p w14:paraId="6CF17FA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07" w:type="pct"/>
            <w:tcBorders>
              <w:top w:val="single" w:sz="4" w:space="0" w:color="auto"/>
              <w:left w:val="single" w:sz="4" w:space="0" w:color="auto"/>
              <w:bottom w:val="single" w:sz="4" w:space="0" w:color="auto"/>
              <w:right w:val="single" w:sz="4" w:space="0" w:color="auto"/>
            </w:tcBorders>
            <w:hideMark/>
          </w:tcPr>
          <w:p w14:paraId="07BB39C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99" w:type="pct"/>
            <w:tcBorders>
              <w:top w:val="single" w:sz="4" w:space="0" w:color="auto"/>
              <w:left w:val="single" w:sz="4" w:space="0" w:color="auto"/>
              <w:bottom w:val="single" w:sz="4" w:space="0" w:color="auto"/>
              <w:right w:val="single" w:sz="4" w:space="0" w:color="auto"/>
            </w:tcBorders>
            <w:hideMark/>
          </w:tcPr>
          <w:p w14:paraId="34A3865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w:t>
            </w:r>
          </w:p>
        </w:tc>
      </w:tr>
      <w:tr w:rsidR="00CC5946" w:rsidRPr="00F35F68" w14:paraId="3336EFFF" w14:textId="77777777" w:rsidTr="00CC5946">
        <w:trPr>
          <w:trHeight w:val="233"/>
          <w:jc w:val="center"/>
        </w:trPr>
        <w:tc>
          <w:tcPr>
            <w:tcW w:w="2236" w:type="pct"/>
            <w:gridSpan w:val="3"/>
            <w:tcBorders>
              <w:top w:val="single" w:sz="4" w:space="0" w:color="auto"/>
              <w:left w:val="single" w:sz="4" w:space="0" w:color="auto"/>
              <w:bottom w:val="single" w:sz="4" w:space="0" w:color="auto"/>
              <w:right w:val="single" w:sz="4" w:space="0" w:color="auto"/>
            </w:tcBorders>
            <w:hideMark/>
          </w:tcPr>
          <w:p w14:paraId="55D119D5"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В том числе:</w:t>
            </w:r>
          </w:p>
        </w:tc>
        <w:tc>
          <w:tcPr>
            <w:tcW w:w="385" w:type="pct"/>
            <w:tcBorders>
              <w:top w:val="single" w:sz="4" w:space="0" w:color="auto"/>
              <w:left w:val="single" w:sz="4" w:space="0" w:color="auto"/>
              <w:bottom w:val="single" w:sz="4" w:space="0" w:color="auto"/>
              <w:right w:val="single" w:sz="4" w:space="0" w:color="auto"/>
            </w:tcBorders>
          </w:tcPr>
          <w:p w14:paraId="51D8E130"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619" w:type="pct"/>
            <w:tcBorders>
              <w:top w:val="single" w:sz="4" w:space="0" w:color="auto"/>
              <w:left w:val="single" w:sz="4" w:space="0" w:color="auto"/>
              <w:bottom w:val="single" w:sz="4" w:space="0" w:color="auto"/>
              <w:right w:val="single" w:sz="4" w:space="0" w:color="auto"/>
            </w:tcBorders>
          </w:tcPr>
          <w:p w14:paraId="0843CA61"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453" w:type="pct"/>
            <w:tcBorders>
              <w:top w:val="single" w:sz="4" w:space="0" w:color="auto"/>
              <w:left w:val="single" w:sz="4" w:space="0" w:color="auto"/>
              <w:bottom w:val="single" w:sz="4" w:space="0" w:color="auto"/>
              <w:right w:val="single" w:sz="4" w:space="0" w:color="auto"/>
            </w:tcBorders>
          </w:tcPr>
          <w:p w14:paraId="2BB799D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607" w:type="pct"/>
            <w:tcBorders>
              <w:top w:val="single" w:sz="4" w:space="0" w:color="auto"/>
              <w:left w:val="single" w:sz="4" w:space="0" w:color="auto"/>
              <w:bottom w:val="single" w:sz="4" w:space="0" w:color="auto"/>
              <w:right w:val="single" w:sz="4" w:space="0" w:color="auto"/>
            </w:tcBorders>
          </w:tcPr>
          <w:p w14:paraId="3D95CC8F"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699" w:type="pct"/>
            <w:tcBorders>
              <w:top w:val="single" w:sz="4" w:space="0" w:color="auto"/>
              <w:left w:val="single" w:sz="4" w:space="0" w:color="auto"/>
              <w:bottom w:val="single" w:sz="4" w:space="0" w:color="auto"/>
              <w:right w:val="single" w:sz="4" w:space="0" w:color="auto"/>
            </w:tcBorders>
          </w:tcPr>
          <w:p w14:paraId="36D562AA"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r>
      <w:tr w:rsidR="00CC5946" w:rsidRPr="00F35F68" w14:paraId="30397F80" w14:textId="77777777" w:rsidTr="00CC5946">
        <w:trPr>
          <w:trHeight w:val="233"/>
          <w:jc w:val="center"/>
        </w:trPr>
        <w:tc>
          <w:tcPr>
            <w:tcW w:w="2236" w:type="pct"/>
            <w:gridSpan w:val="3"/>
            <w:tcBorders>
              <w:top w:val="single" w:sz="4" w:space="0" w:color="auto"/>
              <w:left w:val="single" w:sz="4" w:space="0" w:color="auto"/>
              <w:bottom w:val="single" w:sz="4" w:space="0" w:color="auto"/>
              <w:right w:val="single" w:sz="4" w:space="0" w:color="auto"/>
            </w:tcBorders>
            <w:hideMark/>
          </w:tcPr>
          <w:p w14:paraId="5DA1D41D"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земли особо охраняемых природных территорий:</w:t>
            </w:r>
          </w:p>
        </w:tc>
        <w:tc>
          <w:tcPr>
            <w:tcW w:w="385" w:type="pct"/>
            <w:tcBorders>
              <w:top w:val="single" w:sz="4" w:space="0" w:color="auto"/>
              <w:left w:val="single" w:sz="4" w:space="0" w:color="auto"/>
              <w:bottom w:val="single" w:sz="4" w:space="0" w:color="auto"/>
              <w:right w:val="single" w:sz="4" w:space="0" w:color="auto"/>
            </w:tcBorders>
            <w:hideMark/>
          </w:tcPr>
          <w:p w14:paraId="24534B8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19" w:type="pct"/>
            <w:tcBorders>
              <w:top w:val="single" w:sz="4" w:space="0" w:color="auto"/>
              <w:left w:val="single" w:sz="4" w:space="0" w:color="auto"/>
              <w:bottom w:val="single" w:sz="4" w:space="0" w:color="auto"/>
              <w:right w:val="single" w:sz="4" w:space="0" w:color="auto"/>
            </w:tcBorders>
            <w:hideMark/>
          </w:tcPr>
          <w:p w14:paraId="2A846E14"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453" w:type="pct"/>
            <w:tcBorders>
              <w:top w:val="single" w:sz="4" w:space="0" w:color="auto"/>
              <w:left w:val="single" w:sz="4" w:space="0" w:color="auto"/>
              <w:bottom w:val="single" w:sz="4" w:space="0" w:color="auto"/>
              <w:right w:val="single" w:sz="4" w:space="0" w:color="auto"/>
            </w:tcBorders>
            <w:hideMark/>
          </w:tcPr>
          <w:p w14:paraId="357FC36B"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07" w:type="pct"/>
            <w:tcBorders>
              <w:top w:val="single" w:sz="4" w:space="0" w:color="auto"/>
              <w:left w:val="single" w:sz="4" w:space="0" w:color="auto"/>
              <w:bottom w:val="single" w:sz="4" w:space="0" w:color="auto"/>
              <w:right w:val="single" w:sz="4" w:space="0" w:color="auto"/>
            </w:tcBorders>
            <w:hideMark/>
          </w:tcPr>
          <w:p w14:paraId="0178A4A9"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99" w:type="pct"/>
            <w:tcBorders>
              <w:top w:val="single" w:sz="4" w:space="0" w:color="auto"/>
              <w:left w:val="single" w:sz="4" w:space="0" w:color="auto"/>
              <w:bottom w:val="single" w:sz="4" w:space="0" w:color="auto"/>
              <w:right w:val="single" w:sz="4" w:space="0" w:color="auto"/>
            </w:tcBorders>
            <w:hideMark/>
          </w:tcPr>
          <w:p w14:paraId="0C519122"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w:t>
            </w:r>
          </w:p>
        </w:tc>
      </w:tr>
      <w:tr w:rsidR="00CC5946" w:rsidRPr="00F35F68" w14:paraId="0FFB00C4" w14:textId="77777777" w:rsidTr="00CC5946">
        <w:trPr>
          <w:trHeight w:val="233"/>
          <w:jc w:val="center"/>
        </w:trPr>
        <w:tc>
          <w:tcPr>
            <w:tcW w:w="2236" w:type="pct"/>
            <w:gridSpan w:val="3"/>
            <w:tcBorders>
              <w:top w:val="single" w:sz="4" w:space="0" w:color="auto"/>
              <w:left w:val="single" w:sz="4" w:space="0" w:color="auto"/>
              <w:bottom w:val="single" w:sz="4" w:space="0" w:color="auto"/>
              <w:right w:val="single" w:sz="4" w:space="0" w:color="auto"/>
            </w:tcBorders>
            <w:hideMark/>
          </w:tcPr>
          <w:p w14:paraId="28DD0EAE" w14:textId="77777777" w:rsidR="00CC5946" w:rsidRPr="00F35F68" w:rsidRDefault="00CC5946">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Всего по области:</w:t>
            </w:r>
          </w:p>
        </w:tc>
        <w:tc>
          <w:tcPr>
            <w:tcW w:w="385" w:type="pct"/>
            <w:tcBorders>
              <w:top w:val="single" w:sz="4" w:space="0" w:color="auto"/>
              <w:left w:val="single" w:sz="4" w:space="0" w:color="auto"/>
              <w:bottom w:val="single" w:sz="4" w:space="0" w:color="auto"/>
              <w:right w:val="single" w:sz="4" w:space="0" w:color="auto"/>
            </w:tcBorders>
            <w:hideMark/>
          </w:tcPr>
          <w:p w14:paraId="4388FBBF"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19" w:type="pct"/>
            <w:tcBorders>
              <w:top w:val="single" w:sz="4" w:space="0" w:color="auto"/>
              <w:left w:val="single" w:sz="4" w:space="0" w:color="auto"/>
              <w:bottom w:val="single" w:sz="4" w:space="0" w:color="auto"/>
              <w:right w:val="single" w:sz="4" w:space="0" w:color="auto"/>
            </w:tcBorders>
            <w:hideMark/>
          </w:tcPr>
          <w:p w14:paraId="792E9800"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453" w:type="pct"/>
            <w:tcBorders>
              <w:top w:val="single" w:sz="4" w:space="0" w:color="auto"/>
              <w:left w:val="single" w:sz="4" w:space="0" w:color="auto"/>
              <w:bottom w:val="single" w:sz="4" w:space="0" w:color="auto"/>
              <w:right w:val="single" w:sz="4" w:space="0" w:color="auto"/>
            </w:tcBorders>
            <w:hideMark/>
          </w:tcPr>
          <w:p w14:paraId="0B8A36C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07" w:type="pct"/>
            <w:tcBorders>
              <w:top w:val="single" w:sz="4" w:space="0" w:color="auto"/>
              <w:left w:val="single" w:sz="4" w:space="0" w:color="auto"/>
              <w:bottom w:val="single" w:sz="4" w:space="0" w:color="auto"/>
              <w:right w:val="single" w:sz="4" w:space="0" w:color="auto"/>
            </w:tcBorders>
            <w:hideMark/>
          </w:tcPr>
          <w:p w14:paraId="50645705"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5653</w:t>
            </w:r>
          </w:p>
        </w:tc>
        <w:tc>
          <w:tcPr>
            <w:tcW w:w="699" w:type="pct"/>
            <w:tcBorders>
              <w:top w:val="single" w:sz="4" w:space="0" w:color="auto"/>
              <w:left w:val="single" w:sz="4" w:space="0" w:color="auto"/>
              <w:bottom w:val="single" w:sz="4" w:space="0" w:color="auto"/>
              <w:right w:val="single" w:sz="4" w:space="0" w:color="auto"/>
            </w:tcBorders>
            <w:hideMark/>
          </w:tcPr>
          <w:p w14:paraId="346B35C8" w14:textId="77777777" w:rsidR="00CC5946" w:rsidRPr="00F35F68" w:rsidRDefault="00CC5946">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w:t>
            </w:r>
          </w:p>
        </w:tc>
      </w:tr>
    </w:tbl>
    <w:p w14:paraId="2B592124" w14:textId="77777777" w:rsidR="009D3FB2" w:rsidRPr="00F35F68" w:rsidRDefault="009D3FB2">
      <w:pPr>
        <w:pStyle w:val="ConsPlusNormal"/>
        <w:jc w:val="both"/>
        <w:rPr>
          <w:rFonts w:ascii="Times New Roman" w:hAnsi="Times New Roman" w:cs="Times New Roman"/>
        </w:rPr>
      </w:pPr>
    </w:p>
    <w:p w14:paraId="155935ED" w14:textId="77777777" w:rsidR="009D3FB2" w:rsidRPr="00F35F68" w:rsidRDefault="009D3FB2">
      <w:pPr>
        <w:pStyle w:val="ConsPlusTitle"/>
        <w:jc w:val="center"/>
        <w:outlineLvl w:val="3"/>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1.5. Сведения об источниках исходных данных</w:t>
      </w:r>
    </w:p>
    <w:p w14:paraId="1A768264" w14:textId="77777777" w:rsidR="009D3FB2" w:rsidRPr="00F35F68" w:rsidRDefault="009D3FB2">
      <w:pPr>
        <w:pStyle w:val="ConsPlusNormal"/>
        <w:jc w:val="both"/>
        <w:rPr>
          <w:rFonts w:ascii="Times New Roman" w:hAnsi="Times New Roman" w:cs="Times New Roman"/>
          <w:color w:val="000000" w:themeColor="text1"/>
          <w:sz w:val="24"/>
          <w:szCs w:val="24"/>
        </w:rPr>
      </w:pPr>
    </w:p>
    <w:p w14:paraId="4F750022" w14:textId="5C82F173" w:rsidR="009D3FB2" w:rsidRPr="00F35F68" w:rsidRDefault="009D3FB2">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Сведения об источниках исходных данных, используемых при разработке Лесного плана Кировской области, приведены в приложении 2.</w:t>
      </w:r>
    </w:p>
    <w:p w14:paraId="5692EEF8" w14:textId="77777777" w:rsidR="00461BD8" w:rsidRPr="00F35F68" w:rsidRDefault="00461BD8">
      <w:pPr>
        <w:pStyle w:val="ConsPlusNormal"/>
        <w:ind w:firstLine="540"/>
        <w:jc w:val="both"/>
        <w:rPr>
          <w:rFonts w:ascii="Times New Roman" w:hAnsi="Times New Roman" w:cs="Times New Roman"/>
        </w:rPr>
      </w:pPr>
    </w:p>
    <w:p w14:paraId="5DE67908" w14:textId="77777777" w:rsidR="009D3FB2" w:rsidRPr="00F35F68" w:rsidRDefault="009D3FB2">
      <w:pPr>
        <w:pStyle w:val="ConsPlusNormal"/>
        <w:jc w:val="both"/>
        <w:rPr>
          <w:rFonts w:ascii="Times New Roman" w:hAnsi="Times New Roman" w:cs="Times New Roman"/>
        </w:rPr>
      </w:pPr>
    </w:p>
    <w:p w14:paraId="6DBE190C" w14:textId="77777777" w:rsidR="009D3FB2" w:rsidRPr="00F35F68" w:rsidRDefault="009D3FB2">
      <w:pPr>
        <w:pStyle w:val="ConsPlusTitle"/>
        <w:jc w:val="center"/>
        <w:outlineLvl w:val="3"/>
        <w:rPr>
          <w:rFonts w:ascii="Times New Roman" w:hAnsi="Times New Roman" w:cs="Times New Roman"/>
          <w:sz w:val="24"/>
          <w:szCs w:val="24"/>
        </w:rPr>
      </w:pPr>
      <w:bookmarkStart w:id="5" w:name="P1595"/>
      <w:bookmarkEnd w:id="5"/>
      <w:r w:rsidRPr="00F35F68">
        <w:rPr>
          <w:rFonts w:ascii="Times New Roman" w:hAnsi="Times New Roman" w:cs="Times New Roman"/>
          <w:sz w:val="24"/>
          <w:szCs w:val="24"/>
        </w:rPr>
        <w:t>1.6. Лесорастительное районирование</w:t>
      </w:r>
    </w:p>
    <w:p w14:paraId="30D3C5D7" w14:textId="77777777" w:rsidR="009D3FB2" w:rsidRPr="00F35F68" w:rsidRDefault="009D3FB2">
      <w:pPr>
        <w:pStyle w:val="ConsPlusNormal"/>
        <w:jc w:val="both"/>
        <w:rPr>
          <w:rFonts w:ascii="Times New Roman" w:hAnsi="Times New Roman" w:cs="Times New Roman"/>
          <w:sz w:val="24"/>
          <w:szCs w:val="24"/>
        </w:rPr>
      </w:pPr>
    </w:p>
    <w:p w14:paraId="475992E9" w14:textId="77777777" w:rsidR="001B207D" w:rsidRPr="00B966A4" w:rsidRDefault="001B207D" w:rsidP="007C4854">
      <w:pPr>
        <w:pStyle w:val="ConsPlusNonformat"/>
        <w:ind w:firstLine="709"/>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По лесорастительному районированию леса Кировской области представлены тремя районами, это Двинско-Вычегодский лесной район, Южно-таежный район европейкой части и район Хвойно-широколиственных лесов европейской части.</w:t>
      </w:r>
    </w:p>
    <w:p w14:paraId="5265CB43" w14:textId="77777777" w:rsidR="001B207D" w:rsidRPr="00B966A4" w:rsidRDefault="001B207D" w:rsidP="007C4854">
      <w:pPr>
        <w:pStyle w:val="ConsPlusNonformat"/>
        <w:ind w:firstLine="709"/>
        <w:jc w:val="both"/>
        <w:rPr>
          <w:rFonts w:ascii="Times New Roman" w:hAnsi="Times New Roman" w:cs="Times New Roman"/>
          <w:color w:val="000000" w:themeColor="text1"/>
          <w:spacing w:val="-2"/>
          <w:sz w:val="24"/>
          <w:szCs w:val="24"/>
        </w:rPr>
      </w:pPr>
      <w:proofErr w:type="gramStart"/>
      <w:r w:rsidRPr="00B966A4">
        <w:rPr>
          <w:rFonts w:ascii="Times New Roman" w:hAnsi="Times New Roman" w:cs="Times New Roman"/>
          <w:color w:val="000000" w:themeColor="text1"/>
          <w:spacing w:val="-2"/>
          <w:sz w:val="24"/>
          <w:szCs w:val="24"/>
        </w:rPr>
        <w:t>По состоянию на 01.01.2018 леса Двинско-Вычегодского лесного район занимают 1,411 млн. га или 18% площади лесного фонда на территории Кировской области, общий запас древесины 195,6 млн. куб. метров, леса Южно-таежного района европейкой части занимают 5,67 млн. га или 69% площади лесного фонда на территории Кировской области, общий запас древесины 780,2 млн. куб метров и 1,06 млн. га или 13 % составляют</w:t>
      </w:r>
      <w:proofErr w:type="gramEnd"/>
      <w:r w:rsidRPr="00B966A4">
        <w:rPr>
          <w:rFonts w:ascii="Times New Roman" w:hAnsi="Times New Roman" w:cs="Times New Roman"/>
          <w:color w:val="000000" w:themeColor="text1"/>
          <w:spacing w:val="-2"/>
          <w:sz w:val="24"/>
          <w:szCs w:val="24"/>
        </w:rPr>
        <w:t xml:space="preserve"> леса, входящие в район хвойно-широколиств</w:t>
      </w:r>
      <w:r w:rsidR="00AE2717" w:rsidRPr="00B966A4">
        <w:rPr>
          <w:rFonts w:ascii="Times New Roman" w:hAnsi="Times New Roman" w:cs="Times New Roman"/>
          <w:color w:val="000000" w:themeColor="text1"/>
          <w:spacing w:val="-2"/>
          <w:sz w:val="24"/>
          <w:szCs w:val="24"/>
        </w:rPr>
        <w:t xml:space="preserve">енных лесов Европейской части, </w:t>
      </w:r>
      <w:r w:rsidRPr="00B966A4">
        <w:rPr>
          <w:rFonts w:ascii="Times New Roman" w:hAnsi="Times New Roman" w:cs="Times New Roman"/>
          <w:color w:val="000000" w:themeColor="text1"/>
          <w:spacing w:val="-2"/>
          <w:sz w:val="24"/>
          <w:szCs w:val="24"/>
        </w:rPr>
        <w:t>с общим запасом древесины 164,7 млн. куб. метров</w:t>
      </w:r>
      <w:proofErr w:type="gramStart"/>
      <w:r w:rsidRPr="00B966A4">
        <w:rPr>
          <w:rFonts w:ascii="Times New Roman" w:hAnsi="Times New Roman" w:cs="Times New Roman"/>
          <w:color w:val="000000" w:themeColor="text1"/>
          <w:spacing w:val="-2"/>
          <w:sz w:val="24"/>
          <w:szCs w:val="24"/>
        </w:rPr>
        <w:t xml:space="preserve"> .</w:t>
      </w:r>
      <w:proofErr w:type="gramEnd"/>
    </w:p>
    <w:p w14:paraId="2633A248" w14:textId="77777777" w:rsidR="001B207D" w:rsidRPr="00B966A4" w:rsidRDefault="001B207D" w:rsidP="007C4854">
      <w:pPr>
        <w:pStyle w:val="ConsPlusNonformat"/>
        <w:ind w:firstLine="709"/>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За период действия нового Лесного плана Кировской области распределение площади лесов по лесным районам осталось в прежнем соотношении. </w:t>
      </w:r>
      <w:proofErr w:type="gramStart"/>
      <w:r w:rsidRPr="00B966A4">
        <w:rPr>
          <w:rFonts w:ascii="Times New Roman" w:hAnsi="Times New Roman" w:cs="Times New Roman"/>
          <w:color w:val="000000" w:themeColor="text1"/>
          <w:spacing w:val="-2"/>
          <w:sz w:val="24"/>
          <w:szCs w:val="24"/>
        </w:rPr>
        <w:t>Леса Двинско-Вычегодского лесного района занимают 1,411 млн. га или 18% площади лесного фонда на территории Кировской области, общий запас древесины 188,0 млн. куб. метров, леса Южно-таежного района европейкой части занимают 5,67 млн. га или 69% площади лесного фонда на территории Кировской области, общий запас древесины 752,4 млн. куб метров и 1,06 млн. га или 13 % составляют леса, входящие в район</w:t>
      </w:r>
      <w:proofErr w:type="gramEnd"/>
      <w:r w:rsidRPr="00B966A4">
        <w:rPr>
          <w:rFonts w:ascii="Times New Roman" w:hAnsi="Times New Roman" w:cs="Times New Roman"/>
          <w:color w:val="000000" w:themeColor="text1"/>
          <w:spacing w:val="-2"/>
          <w:sz w:val="24"/>
          <w:szCs w:val="24"/>
        </w:rPr>
        <w:t xml:space="preserve"> хвойно-широколиственных лесов Европейской части, с общим запасом древесины 158,6 млн. куб. метров.</w:t>
      </w:r>
    </w:p>
    <w:p w14:paraId="25E56EF0" w14:textId="77777777" w:rsidR="001B207D" w:rsidRPr="00B966A4" w:rsidRDefault="001B207D" w:rsidP="007C4854">
      <w:pPr>
        <w:pStyle w:val="ConsPlusNonformat"/>
        <w:ind w:firstLine="709"/>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В период с 01.01.2018 по 01.01.2022 по всем лесным районам произошло снижение запасов древесины,</w:t>
      </w:r>
      <w:r w:rsidR="00AE2717" w:rsidRPr="00B966A4">
        <w:rPr>
          <w:rFonts w:ascii="Times New Roman" w:hAnsi="Times New Roman" w:cs="Times New Roman"/>
          <w:color w:val="000000" w:themeColor="text1"/>
          <w:spacing w:val="-2"/>
          <w:sz w:val="24"/>
          <w:szCs w:val="24"/>
        </w:rPr>
        <w:t xml:space="preserve"> что обусловлено уменьшением </w:t>
      </w:r>
      <w:r w:rsidRPr="00B966A4">
        <w:rPr>
          <w:rFonts w:ascii="Times New Roman" w:hAnsi="Times New Roman" w:cs="Times New Roman"/>
          <w:color w:val="000000" w:themeColor="text1"/>
          <w:spacing w:val="-2"/>
          <w:sz w:val="24"/>
          <w:szCs w:val="24"/>
        </w:rPr>
        <w:t xml:space="preserve">запаса за счет проведения рубок спелых и </w:t>
      </w:r>
      <w:r w:rsidR="00AE2717" w:rsidRPr="00B966A4">
        <w:rPr>
          <w:rFonts w:ascii="Times New Roman" w:hAnsi="Times New Roman" w:cs="Times New Roman"/>
          <w:color w:val="000000" w:themeColor="text1"/>
          <w:spacing w:val="-2"/>
          <w:sz w:val="24"/>
          <w:szCs w:val="24"/>
        </w:rPr>
        <w:t xml:space="preserve">перестойных лесных насаждений, </w:t>
      </w:r>
      <w:r w:rsidRPr="00B966A4">
        <w:rPr>
          <w:rFonts w:ascii="Times New Roman" w:hAnsi="Times New Roman" w:cs="Times New Roman"/>
          <w:color w:val="000000" w:themeColor="text1"/>
          <w:spacing w:val="-2"/>
          <w:sz w:val="24"/>
          <w:szCs w:val="24"/>
        </w:rPr>
        <w:t>и незначительным увеличением запасов молодняков, отнесенных к землям, на которых расположены леса.</w:t>
      </w:r>
    </w:p>
    <w:p w14:paraId="6DDDAB4D" w14:textId="470C35DB" w:rsidR="001B207D" w:rsidRPr="00B966A4" w:rsidRDefault="001B207D" w:rsidP="007C4854">
      <w:pPr>
        <w:pStyle w:val="ConsPlusNonformat"/>
        <w:ind w:firstLine="709"/>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Лесорастительное район</w:t>
      </w:r>
      <w:r w:rsidR="007C4854" w:rsidRPr="00B966A4">
        <w:rPr>
          <w:rFonts w:ascii="Times New Roman" w:hAnsi="Times New Roman" w:cs="Times New Roman"/>
          <w:color w:val="000000" w:themeColor="text1"/>
          <w:spacing w:val="-2"/>
          <w:sz w:val="24"/>
          <w:szCs w:val="24"/>
        </w:rPr>
        <w:t>ирование приведено в приложении</w:t>
      </w:r>
      <w:r w:rsidR="00AE2717" w:rsidRPr="00B966A4">
        <w:rPr>
          <w:rFonts w:ascii="Times New Roman" w:hAnsi="Times New Roman" w:cs="Times New Roman"/>
          <w:color w:val="000000" w:themeColor="text1"/>
          <w:spacing w:val="-2"/>
          <w:sz w:val="24"/>
          <w:szCs w:val="24"/>
        </w:rPr>
        <w:t xml:space="preserve"> 3 к Л</w:t>
      </w:r>
      <w:r w:rsidRPr="00B966A4">
        <w:rPr>
          <w:rFonts w:ascii="Times New Roman" w:hAnsi="Times New Roman" w:cs="Times New Roman"/>
          <w:color w:val="000000" w:themeColor="text1"/>
          <w:spacing w:val="-2"/>
          <w:sz w:val="24"/>
          <w:szCs w:val="24"/>
        </w:rPr>
        <w:t>есному плану Кировской области.</w:t>
      </w:r>
    </w:p>
    <w:p w14:paraId="5C21183C" w14:textId="77777777" w:rsidR="00B53E3D" w:rsidRPr="00B966A4" w:rsidRDefault="00B53E3D" w:rsidP="007C4854">
      <w:pPr>
        <w:pStyle w:val="ConsPlusNonformat"/>
        <w:ind w:firstLine="709"/>
        <w:jc w:val="both"/>
        <w:rPr>
          <w:rFonts w:ascii="Times New Roman" w:hAnsi="Times New Roman" w:cs="Times New Roman"/>
          <w:color w:val="000000" w:themeColor="text1"/>
          <w:spacing w:val="-2"/>
          <w:sz w:val="24"/>
          <w:szCs w:val="24"/>
        </w:rPr>
      </w:pPr>
    </w:p>
    <w:p w14:paraId="256843A6" w14:textId="77777777" w:rsidR="007C4854" w:rsidRPr="00B966A4" w:rsidRDefault="007C4854" w:rsidP="007C4854">
      <w:pPr>
        <w:pStyle w:val="ConsPlusNonformat"/>
        <w:ind w:firstLine="709"/>
        <w:jc w:val="both"/>
        <w:rPr>
          <w:rFonts w:ascii="Times New Roman" w:hAnsi="Times New Roman" w:cs="Times New Roman"/>
          <w:color w:val="000000" w:themeColor="text1"/>
          <w:spacing w:val="-2"/>
          <w:sz w:val="24"/>
          <w:szCs w:val="24"/>
        </w:rPr>
      </w:pPr>
    </w:p>
    <w:p w14:paraId="6C019910" w14:textId="77777777" w:rsidR="001B207D" w:rsidRPr="00B966A4" w:rsidRDefault="001B207D" w:rsidP="007C4854">
      <w:pPr>
        <w:pStyle w:val="ConsPlusNonformat"/>
        <w:jc w:val="center"/>
        <w:rPr>
          <w:rFonts w:ascii="Times New Roman" w:hAnsi="Times New Roman" w:cs="Times New Roman"/>
          <w:b/>
          <w:color w:val="000000" w:themeColor="text1"/>
          <w:spacing w:val="-2"/>
          <w:sz w:val="24"/>
          <w:szCs w:val="24"/>
        </w:rPr>
      </w:pPr>
      <w:r w:rsidRPr="00B966A4">
        <w:rPr>
          <w:rFonts w:ascii="Times New Roman" w:hAnsi="Times New Roman" w:cs="Times New Roman"/>
          <w:b/>
          <w:color w:val="000000" w:themeColor="text1"/>
          <w:spacing w:val="-2"/>
          <w:sz w:val="24"/>
          <w:szCs w:val="24"/>
        </w:rPr>
        <w:t>1.7. Динамика распределения площади лесов и состава лесов</w:t>
      </w:r>
      <w:r w:rsidRPr="00B966A4">
        <w:rPr>
          <w:rFonts w:ascii="Times New Roman" w:hAnsi="Times New Roman" w:cs="Times New Roman"/>
          <w:b/>
          <w:color w:val="000000" w:themeColor="text1"/>
          <w:spacing w:val="-2"/>
          <w:sz w:val="24"/>
          <w:szCs w:val="24"/>
        </w:rPr>
        <w:br/>
        <w:t xml:space="preserve"> по целевому назначению и категориям защитных лесов</w:t>
      </w:r>
    </w:p>
    <w:p w14:paraId="1459F0D4" w14:textId="77777777" w:rsidR="001B207D" w:rsidRPr="00B966A4" w:rsidRDefault="001B207D" w:rsidP="007C4854">
      <w:pPr>
        <w:pStyle w:val="ConsPlusNonformat"/>
        <w:jc w:val="center"/>
        <w:rPr>
          <w:rFonts w:ascii="Times New Roman" w:hAnsi="Times New Roman" w:cs="Times New Roman"/>
          <w:b/>
          <w:color w:val="000000" w:themeColor="text1"/>
          <w:spacing w:val="-2"/>
          <w:sz w:val="24"/>
          <w:szCs w:val="24"/>
        </w:rPr>
      </w:pPr>
    </w:p>
    <w:p w14:paraId="5978ABC9" w14:textId="77777777"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По состоянию на 01.01.2018 на землях лесного фонда защитные леса занимают 1616,5 тыс. га, эксплуатационные – 6420,7 тыс. га. Резервных лесов на территории Кировской области не выделено.</w:t>
      </w:r>
    </w:p>
    <w:p w14:paraId="056335C2" w14:textId="77777777"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На основании ст. 102 Лесного кодекса Российской Федерации</w:t>
      </w:r>
      <w:r w:rsidR="00D65E6B" w:rsidRPr="00B966A4">
        <w:rPr>
          <w:rFonts w:ascii="Times New Roman" w:hAnsi="Times New Roman" w:cs="Times New Roman"/>
          <w:color w:val="000000" w:themeColor="text1"/>
          <w:spacing w:val="-2"/>
          <w:sz w:val="24"/>
          <w:szCs w:val="24"/>
        </w:rPr>
        <w:t xml:space="preserve"> на территории субъекта выделялись</w:t>
      </w:r>
      <w:r w:rsidRPr="00B966A4">
        <w:rPr>
          <w:rFonts w:ascii="Times New Roman" w:hAnsi="Times New Roman" w:cs="Times New Roman"/>
          <w:color w:val="000000" w:themeColor="text1"/>
          <w:spacing w:val="-2"/>
          <w:sz w:val="24"/>
          <w:szCs w:val="24"/>
        </w:rPr>
        <w:t xml:space="preserve"> следующие категории защитных лесов:</w:t>
      </w:r>
    </w:p>
    <w:p w14:paraId="4A1210FE"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1. Леса, расположенные в водоохранных зонах – 467 тыс. га. </w:t>
      </w:r>
    </w:p>
    <w:p w14:paraId="3222BEFC"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2. Леса, выполняющие функции защиты природных и иных объектов, всего – 420,1 тыс. га, в том числе:</w:t>
      </w:r>
    </w:p>
    <w:p w14:paraId="7A0593CC" w14:textId="752D66F5"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w:t>
      </w:r>
      <w:r w:rsidR="00B966A4">
        <w:rPr>
          <w:rFonts w:ascii="Times New Roman" w:hAnsi="Times New Roman" w:cs="Times New Roman"/>
          <w:color w:val="000000" w:themeColor="text1"/>
          <w:spacing w:val="-2"/>
          <w:sz w:val="24"/>
          <w:szCs w:val="24"/>
        </w:rPr>
        <w:br/>
      </w:r>
      <w:r w:rsidRPr="00B966A4">
        <w:rPr>
          <w:rFonts w:ascii="Times New Roman" w:hAnsi="Times New Roman" w:cs="Times New Roman"/>
          <w:color w:val="000000" w:themeColor="text1"/>
          <w:spacing w:val="-2"/>
          <w:sz w:val="24"/>
          <w:szCs w:val="24"/>
        </w:rPr>
        <w:t xml:space="preserve">Федерации – 103,5 тыс. га; </w:t>
      </w:r>
    </w:p>
    <w:p w14:paraId="4303F989"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зеленые зоны – 260,8 тыс. га; </w:t>
      </w:r>
    </w:p>
    <w:p w14:paraId="0A88E380"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лесопарковые зоны – 30,3 тыс. га; </w:t>
      </w:r>
    </w:p>
    <w:p w14:paraId="408C5A1A"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леса, расположенные в первой, второй и третьей зонах округов санитарной (горно-санитарной) охраны лечебно-оздоровительных местностей и курортов – 25,5 тыс.га. </w:t>
      </w:r>
    </w:p>
    <w:p w14:paraId="63695E8D"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3. Ценные леса, всего – 729,4 тыс. га, в том числе:</w:t>
      </w:r>
    </w:p>
    <w:p w14:paraId="5C5D2F85"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w:t>
      </w:r>
      <w:proofErr w:type="gramStart"/>
      <w:r w:rsidRPr="00B966A4">
        <w:rPr>
          <w:rFonts w:ascii="Times New Roman" w:hAnsi="Times New Roman" w:cs="Times New Roman"/>
          <w:color w:val="000000" w:themeColor="text1"/>
          <w:spacing w:val="-2"/>
          <w:sz w:val="24"/>
          <w:szCs w:val="24"/>
        </w:rPr>
        <w:t xml:space="preserve">леса, расположенные в пустынных, полупустынных, лесостепных, лесотундровых зонах, степях, горах – 15,6 тыс. га; </w:t>
      </w:r>
      <w:proofErr w:type="gramEnd"/>
    </w:p>
    <w:p w14:paraId="7DF4FB85" w14:textId="77777777" w:rsidR="001B207D" w:rsidRPr="00F35F68"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 леса, имеющие научное или историческое значение – 4,3 тыс. га; </w:t>
      </w:r>
    </w:p>
    <w:p w14:paraId="3A622756"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lastRenderedPageBreak/>
        <w:t xml:space="preserve"> запретные полосы лесов, расположенные вдоль водных объектов – 531,4 тыс. га; </w:t>
      </w:r>
    </w:p>
    <w:p w14:paraId="628BD832"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нерестоохранные полосы лесов – 178,1 тыс. га. </w:t>
      </w:r>
    </w:p>
    <w:p w14:paraId="29F1DAB8" w14:textId="69D3A91B" w:rsidR="001B207D" w:rsidRPr="00B966A4" w:rsidRDefault="001B207D" w:rsidP="007C4854">
      <w:pPr>
        <w:pStyle w:val="ConsPlusNonformat"/>
        <w:ind w:firstLine="708"/>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За период с 01.01.2018 по </w:t>
      </w:r>
      <w:r w:rsidR="00461BD8" w:rsidRPr="00B966A4">
        <w:rPr>
          <w:rFonts w:ascii="Times New Roman" w:hAnsi="Times New Roman" w:cs="Times New Roman"/>
          <w:color w:val="000000" w:themeColor="text1"/>
          <w:spacing w:val="-2"/>
          <w:sz w:val="24"/>
          <w:szCs w:val="24"/>
        </w:rPr>
        <w:t>01.01.2024</w:t>
      </w:r>
      <w:r w:rsidR="00AE2717" w:rsidRPr="00B966A4">
        <w:rPr>
          <w:rFonts w:ascii="Times New Roman" w:hAnsi="Times New Roman" w:cs="Times New Roman"/>
          <w:color w:val="000000" w:themeColor="text1"/>
          <w:spacing w:val="-2"/>
          <w:sz w:val="24"/>
          <w:szCs w:val="24"/>
        </w:rPr>
        <w:t xml:space="preserve"> произошли изменения </w:t>
      </w:r>
      <w:r w:rsidRPr="00B966A4">
        <w:rPr>
          <w:rFonts w:ascii="Times New Roman" w:hAnsi="Times New Roman" w:cs="Times New Roman"/>
          <w:color w:val="000000" w:themeColor="text1"/>
          <w:spacing w:val="-2"/>
          <w:sz w:val="24"/>
          <w:szCs w:val="24"/>
        </w:rPr>
        <w:t xml:space="preserve">в распределении лесов </w:t>
      </w:r>
      <w:r w:rsidR="00B966A4">
        <w:rPr>
          <w:rFonts w:ascii="Times New Roman" w:hAnsi="Times New Roman" w:cs="Times New Roman"/>
          <w:color w:val="000000" w:themeColor="text1"/>
          <w:spacing w:val="-2"/>
          <w:sz w:val="24"/>
          <w:szCs w:val="24"/>
        </w:rPr>
        <w:br/>
      </w:r>
      <w:r w:rsidRPr="00B966A4">
        <w:rPr>
          <w:rFonts w:ascii="Times New Roman" w:hAnsi="Times New Roman" w:cs="Times New Roman"/>
          <w:color w:val="000000" w:themeColor="text1"/>
          <w:spacing w:val="-2"/>
          <w:sz w:val="24"/>
          <w:szCs w:val="24"/>
        </w:rPr>
        <w:t>на землях лесного фонда по целевому назнач</w:t>
      </w:r>
      <w:r w:rsidR="00461BD8" w:rsidRPr="00B966A4">
        <w:rPr>
          <w:rFonts w:ascii="Times New Roman" w:hAnsi="Times New Roman" w:cs="Times New Roman"/>
          <w:color w:val="000000" w:themeColor="text1"/>
          <w:spacing w:val="-2"/>
          <w:sz w:val="24"/>
          <w:szCs w:val="24"/>
        </w:rPr>
        <w:t>ению. По состоянию на 01.01.2024</w:t>
      </w:r>
      <w:r w:rsidRPr="00B966A4">
        <w:rPr>
          <w:rFonts w:ascii="Times New Roman" w:hAnsi="Times New Roman" w:cs="Times New Roman"/>
          <w:color w:val="000000" w:themeColor="text1"/>
          <w:spacing w:val="-2"/>
          <w:sz w:val="24"/>
          <w:szCs w:val="24"/>
        </w:rPr>
        <w:t xml:space="preserve"> защитные леса занимают 1700,2 тыс. га, эксплуатационные – 6336,7 тыс. га. Изменения вызваны отнесением лесов, имеющую высокую природоохранную ценность, к защитным лесам. </w:t>
      </w:r>
    </w:p>
    <w:p w14:paraId="3E60958B" w14:textId="77777777"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В соответствии со ст. 111 Лесного кодекса Российской Федерации, на территории суб</w:t>
      </w:r>
      <w:r w:rsidR="00461BD8" w:rsidRPr="00B966A4">
        <w:rPr>
          <w:rFonts w:ascii="Times New Roman" w:hAnsi="Times New Roman" w:cs="Times New Roman"/>
          <w:color w:val="000000" w:themeColor="text1"/>
          <w:spacing w:val="-2"/>
          <w:sz w:val="24"/>
          <w:szCs w:val="24"/>
        </w:rPr>
        <w:t>ъекта по состоянию на 01.01.2024</w:t>
      </w:r>
      <w:r w:rsidRPr="00B966A4">
        <w:rPr>
          <w:rFonts w:ascii="Times New Roman" w:hAnsi="Times New Roman" w:cs="Times New Roman"/>
          <w:color w:val="000000" w:themeColor="text1"/>
          <w:spacing w:val="-2"/>
          <w:sz w:val="24"/>
          <w:szCs w:val="24"/>
        </w:rPr>
        <w:t xml:space="preserve"> выделены следующие категории защитных лесов:</w:t>
      </w:r>
    </w:p>
    <w:p w14:paraId="1A55C107" w14:textId="77777777"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1. </w:t>
      </w:r>
      <w:r w:rsidRPr="00B966A4">
        <w:rPr>
          <w:rFonts w:ascii="Times New Roman" w:hAnsi="Times New Roman" w:cs="Times New Roman"/>
          <w:color w:val="000000" w:themeColor="text1"/>
          <w:spacing w:val="-2"/>
          <w:sz w:val="24"/>
          <w:szCs w:val="24"/>
          <w:shd w:val="clear" w:color="auto" w:fill="FFFFFF"/>
        </w:rPr>
        <w:t xml:space="preserve"> Леса, расположенные на особо охраняемых природных территориях </w:t>
      </w:r>
      <w:r w:rsidRPr="00B966A4">
        <w:rPr>
          <w:rFonts w:ascii="Times New Roman" w:hAnsi="Times New Roman" w:cs="Times New Roman"/>
          <w:color w:val="000000" w:themeColor="text1"/>
          <w:spacing w:val="-2"/>
          <w:sz w:val="24"/>
          <w:szCs w:val="24"/>
        </w:rPr>
        <w:t>–</w:t>
      </w:r>
      <w:r w:rsidRPr="00B966A4">
        <w:rPr>
          <w:rFonts w:ascii="Times New Roman" w:hAnsi="Times New Roman" w:cs="Times New Roman"/>
          <w:color w:val="000000" w:themeColor="text1"/>
          <w:spacing w:val="-2"/>
          <w:sz w:val="24"/>
          <w:szCs w:val="24"/>
          <w:shd w:val="clear" w:color="auto" w:fill="FFFFFF"/>
        </w:rPr>
        <w:t xml:space="preserve"> 81,8 тыс. га.</w:t>
      </w:r>
    </w:p>
    <w:p w14:paraId="66DAE09D"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2.  Леса, расположенные в водоохранных зонах – 468,7 тыс. га. </w:t>
      </w:r>
    </w:p>
    <w:p w14:paraId="75E7D447"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3. Леса, выполняющие функции защиты природных и иных объектов, всего – 420,1 тыс. га, в том числе:</w:t>
      </w:r>
    </w:p>
    <w:p w14:paraId="59C7A18D" w14:textId="780B646B"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w:t>
      </w:r>
      <w:r w:rsidR="00B966A4">
        <w:rPr>
          <w:rFonts w:ascii="Times New Roman" w:hAnsi="Times New Roman" w:cs="Times New Roman"/>
          <w:color w:val="000000" w:themeColor="text1"/>
          <w:spacing w:val="-2"/>
          <w:sz w:val="24"/>
          <w:szCs w:val="24"/>
        </w:rPr>
        <w:br/>
      </w:r>
      <w:r w:rsidRPr="00B966A4">
        <w:rPr>
          <w:rFonts w:ascii="Times New Roman" w:hAnsi="Times New Roman" w:cs="Times New Roman"/>
          <w:color w:val="000000" w:themeColor="text1"/>
          <w:spacing w:val="-2"/>
          <w:sz w:val="24"/>
          <w:szCs w:val="24"/>
        </w:rPr>
        <w:t xml:space="preserve">Федерации – 103,5 тыс. га; </w:t>
      </w:r>
    </w:p>
    <w:p w14:paraId="5A8D7E81"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зеленые зоны – 260,8 тыс. га; </w:t>
      </w:r>
    </w:p>
    <w:p w14:paraId="013B045E"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лесопарковые зоны – 30,3 тыс. га; </w:t>
      </w:r>
    </w:p>
    <w:p w14:paraId="50233408"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 леса, расположенные в первой, второй и третьей зонах округов санитарной (горно-санитарной) охраны лечебно-оздоровительных местностей и курортов – 25,5 тыс. га. </w:t>
      </w:r>
    </w:p>
    <w:p w14:paraId="71900559"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3. Ценные леса, всего – 729,6 тыс. га, в том числе:</w:t>
      </w:r>
    </w:p>
    <w:p w14:paraId="3D2A28F5"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proofErr w:type="gramStart"/>
      <w:r w:rsidRPr="00B966A4">
        <w:rPr>
          <w:rFonts w:ascii="Times New Roman" w:hAnsi="Times New Roman" w:cs="Times New Roman"/>
          <w:color w:val="000000" w:themeColor="text1"/>
          <w:spacing w:val="-2"/>
          <w:sz w:val="24"/>
          <w:szCs w:val="24"/>
        </w:rPr>
        <w:t xml:space="preserve">леса, расположенные в пустынных, полупустынных, лесостепных, лесотундровых зонах, степях, горах – 15,6 тыс. га; </w:t>
      </w:r>
      <w:proofErr w:type="gramEnd"/>
    </w:p>
    <w:p w14:paraId="15722223"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леса, имеющие научное или историческое значение – 4,3 тыс. га; </w:t>
      </w:r>
    </w:p>
    <w:p w14:paraId="5694581A"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запретные полосы лесов, расположенные вдоль водных объектов – </w:t>
      </w:r>
      <w:r w:rsidRPr="00B966A4">
        <w:rPr>
          <w:rFonts w:ascii="Times New Roman" w:hAnsi="Times New Roman" w:cs="Times New Roman"/>
          <w:color w:val="000000" w:themeColor="text1"/>
          <w:spacing w:val="-2"/>
          <w:sz w:val="24"/>
          <w:szCs w:val="24"/>
        </w:rPr>
        <w:br/>
        <w:t xml:space="preserve">531,4 тыс. га; </w:t>
      </w:r>
    </w:p>
    <w:p w14:paraId="1404D0EA" w14:textId="77777777" w:rsidR="001B207D" w:rsidRPr="00B966A4" w:rsidRDefault="001B207D" w:rsidP="007C4854">
      <w:pPr>
        <w:widowControl w:val="0"/>
        <w:autoSpaceDE w:val="0"/>
        <w:autoSpaceDN w:val="0"/>
        <w:adjustRightInd w:val="0"/>
        <w:spacing w:after="0"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 xml:space="preserve">нерестоохранные полосы лесов – 178,2 тыс. га. </w:t>
      </w:r>
    </w:p>
    <w:p w14:paraId="17CF50F7" w14:textId="367DB4D6" w:rsidR="001B207D" w:rsidRPr="00B966A4" w:rsidRDefault="001B207D" w:rsidP="007C4854">
      <w:pPr>
        <w:widowControl w:val="0"/>
        <w:autoSpaceDE w:val="0"/>
        <w:autoSpaceDN w:val="0"/>
        <w:adjustRightInd w:val="0"/>
        <w:spacing w:line="240" w:lineRule="auto"/>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Анализ существующего распределения и динамик распределения площади лесов и состава лесов по целевому назначению и категориям защитных лесов за период действия предыдущего Лесного</w:t>
      </w:r>
      <w:r w:rsidR="00AE2717" w:rsidRPr="00B966A4">
        <w:rPr>
          <w:rFonts w:ascii="Times New Roman" w:hAnsi="Times New Roman" w:cs="Times New Roman"/>
          <w:color w:val="000000" w:themeColor="text1"/>
          <w:spacing w:val="-2"/>
          <w:sz w:val="24"/>
          <w:szCs w:val="24"/>
        </w:rPr>
        <w:t xml:space="preserve"> плана Кировской области, а так</w:t>
      </w:r>
      <w:r w:rsidRPr="00B966A4">
        <w:rPr>
          <w:rFonts w:ascii="Times New Roman" w:hAnsi="Times New Roman" w:cs="Times New Roman"/>
          <w:color w:val="000000" w:themeColor="text1"/>
          <w:spacing w:val="-2"/>
          <w:sz w:val="24"/>
          <w:szCs w:val="24"/>
        </w:rPr>
        <w:t>же за период действи</w:t>
      </w:r>
      <w:r w:rsidR="007C4854" w:rsidRPr="00B966A4">
        <w:rPr>
          <w:rFonts w:ascii="Times New Roman" w:hAnsi="Times New Roman" w:cs="Times New Roman"/>
          <w:color w:val="000000" w:themeColor="text1"/>
          <w:spacing w:val="-2"/>
          <w:sz w:val="24"/>
          <w:szCs w:val="24"/>
        </w:rPr>
        <w:t>я нового Лесного плана</w:t>
      </w:r>
      <w:r w:rsidR="00B53E3D" w:rsidRPr="00B966A4">
        <w:rPr>
          <w:rFonts w:ascii="Times New Roman" w:hAnsi="Times New Roman" w:cs="Times New Roman"/>
          <w:color w:val="000000" w:themeColor="text1"/>
          <w:spacing w:val="-2"/>
          <w:sz w:val="24"/>
          <w:szCs w:val="24"/>
        </w:rPr>
        <w:t>,</w:t>
      </w:r>
      <w:r w:rsidR="007C4854" w:rsidRPr="00B966A4">
        <w:rPr>
          <w:rFonts w:ascii="Times New Roman" w:hAnsi="Times New Roman" w:cs="Times New Roman"/>
          <w:color w:val="000000" w:themeColor="text1"/>
          <w:spacing w:val="-2"/>
          <w:sz w:val="24"/>
          <w:szCs w:val="24"/>
        </w:rPr>
        <w:t xml:space="preserve"> указаны в приложении </w:t>
      </w:r>
      <w:r w:rsidRPr="00B966A4">
        <w:rPr>
          <w:rFonts w:ascii="Times New Roman" w:hAnsi="Times New Roman" w:cs="Times New Roman"/>
          <w:color w:val="000000" w:themeColor="text1"/>
          <w:spacing w:val="-2"/>
          <w:sz w:val="24"/>
          <w:szCs w:val="24"/>
        </w:rPr>
        <w:t>4 Лес</w:t>
      </w:r>
      <w:r w:rsidR="00B53E3D" w:rsidRPr="00B966A4">
        <w:rPr>
          <w:rFonts w:ascii="Times New Roman" w:hAnsi="Times New Roman" w:cs="Times New Roman"/>
          <w:color w:val="000000" w:themeColor="text1"/>
          <w:spacing w:val="-2"/>
          <w:sz w:val="24"/>
          <w:szCs w:val="24"/>
        </w:rPr>
        <w:t>ному</w:t>
      </w:r>
      <w:r w:rsidR="00D65E6B" w:rsidRPr="00B966A4">
        <w:rPr>
          <w:rFonts w:ascii="Times New Roman" w:hAnsi="Times New Roman" w:cs="Times New Roman"/>
          <w:color w:val="000000" w:themeColor="text1"/>
          <w:spacing w:val="-2"/>
          <w:sz w:val="24"/>
          <w:szCs w:val="24"/>
        </w:rPr>
        <w:t xml:space="preserve"> плану</w:t>
      </w:r>
      <w:r w:rsidRPr="00B966A4">
        <w:rPr>
          <w:rFonts w:ascii="Times New Roman" w:hAnsi="Times New Roman" w:cs="Times New Roman"/>
          <w:color w:val="000000" w:themeColor="text1"/>
          <w:spacing w:val="-2"/>
          <w:sz w:val="24"/>
          <w:szCs w:val="24"/>
        </w:rPr>
        <w:t xml:space="preserve"> Кировской области.</w:t>
      </w:r>
    </w:p>
    <w:p w14:paraId="0761D0CD" w14:textId="77777777" w:rsidR="001B207D" w:rsidRPr="00B966A4" w:rsidRDefault="001B207D" w:rsidP="001B207D">
      <w:pPr>
        <w:pStyle w:val="ConsPlusNormal"/>
        <w:jc w:val="center"/>
        <w:rPr>
          <w:rFonts w:ascii="Times New Roman" w:hAnsi="Times New Roman" w:cs="Times New Roman"/>
          <w:b/>
          <w:color w:val="000000" w:themeColor="text1"/>
          <w:spacing w:val="-2"/>
          <w:sz w:val="24"/>
          <w:szCs w:val="24"/>
        </w:rPr>
      </w:pPr>
      <w:r w:rsidRPr="00B966A4">
        <w:rPr>
          <w:rFonts w:ascii="Times New Roman" w:hAnsi="Times New Roman" w:cs="Times New Roman"/>
          <w:b/>
          <w:color w:val="000000" w:themeColor="text1"/>
          <w:spacing w:val="-2"/>
          <w:sz w:val="24"/>
          <w:szCs w:val="24"/>
        </w:rPr>
        <w:t>1.8. Леса, расположенные в границах особо охраняемых</w:t>
      </w:r>
      <w:r w:rsidRPr="00B966A4">
        <w:rPr>
          <w:rFonts w:ascii="Times New Roman" w:hAnsi="Times New Roman" w:cs="Times New Roman"/>
          <w:b/>
          <w:color w:val="000000" w:themeColor="text1"/>
          <w:spacing w:val="-2"/>
          <w:sz w:val="24"/>
          <w:szCs w:val="24"/>
        </w:rPr>
        <w:br/>
        <w:t xml:space="preserve"> природных территорий </w:t>
      </w:r>
    </w:p>
    <w:p w14:paraId="4E93FD5F" w14:textId="77777777" w:rsidR="001B207D" w:rsidRPr="00B966A4" w:rsidRDefault="001B207D" w:rsidP="001B207D">
      <w:pPr>
        <w:pStyle w:val="ConsPlusNormal"/>
        <w:jc w:val="center"/>
        <w:rPr>
          <w:rFonts w:ascii="Times New Roman" w:hAnsi="Times New Roman" w:cs="Times New Roman"/>
          <w:color w:val="000000" w:themeColor="text1"/>
          <w:spacing w:val="-2"/>
          <w:sz w:val="20"/>
          <w:szCs w:val="24"/>
        </w:rPr>
      </w:pPr>
    </w:p>
    <w:p w14:paraId="1E6C087F" w14:textId="77777777" w:rsidR="001B207D" w:rsidRPr="00B966A4" w:rsidRDefault="001B207D" w:rsidP="007C4854">
      <w:pPr>
        <w:pStyle w:val="ConsPlusNormal"/>
        <w:ind w:firstLine="567"/>
        <w:jc w:val="both"/>
        <w:rPr>
          <w:rFonts w:ascii="Times New Roman" w:hAnsi="Times New Roman" w:cs="Times New Roman"/>
          <w:color w:val="000000" w:themeColor="text1"/>
          <w:spacing w:val="-2"/>
          <w:sz w:val="24"/>
          <w:szCs w:val="24"/>
          <w:shd w:val="clear" w:color="auto" w:fill="FFFFFF"/>
        </w:rPr>
      </w:pPr>
      <w:proofErr w:type="gramStart"/>
      <w:r w:rsidRPr="00B966A4">
        <w:rPr>
          <w:rFonts w:ascii="Times New Roman" w:hAnsi="Times New Roman" w:cs="Times New Roman"/>
          <w:color w:val="000000" w:themeColor="text1"/>
          <w:spacing w:val="-2"/>
          <w:sz w:val="24"/>
          <w:szCs w:val="24"/>
        </w:rPr>
        <w:t xml:space="preserve">По состоянию на 01.01.2018 </w:t>
      </w:r>
      <w:r w:rsidRPr="00B966A4">
        <w:rPr>
          <w:rFonts w:ascii="Times New Roman" w:hAnsi="Times New Roman" w:cs="Times New Roman"/>
          <w:color w:val="000000" w:themeColor="text1"/>
          <w:spacing w:val="-2"/>
          <w:sz w:val="24"/>
          <w:szCs w:val="24"/>
          <w:shd w:val="clear" w:color="auto" w:fill="FFFFFF"/>
        </w:rPr>
        <w:t>в Кировской области создано 200 особо охраняемых природных территорий (далее – ООПТ), в их числе: государственный природный заповедник ф</w:t>
      </w:r>
      <w:r w:rsidR="00D65E6B" w:rsidRPr="00B966A4">
        <w:rPr>
          <w:rFonts w:ascii="Times New Roman" w:hAnsi="Times New Roman" w:cs="Times New Roman"/>
          <w:color w:val="000000" w:themeColor="text1"/>
          <w:spacing w:val="-2"/>
          <w:sz w:val="24"/>
          <w:szCs w:val="24"/>
          <w:shd w:val="clear" w:color="auto" w:fill="FFFFFF"/>
        </w:rPr>
        <w:t xml:space="preserve">едерального значения «Нургуш», </w:t>
      </w:r>
      <w:r w:rsidRPr="00B966A4">
        <w:rPr>
          <w:rFonts w:ascii="Times New Roman" w:hAnsi="Times New Roman" w:cs="Times New Roman"/>
          <w:color w:val="000000" w:themeColor="text1"/>
          <w:spacing w:val="-2"/>
          <w:sz w:val="24"/>
          <w:szCs w:val="24"/>
          <w:shd w:val="clear" w:color="auto" w:fill="FFFFFF"/>
        </w:rPr>
        <w:t xml:space="preserve">3 государственных природных заказника регионального значения – «Пижемский», «Былина», «Бушковский лес», 174 памятника природы регионального значения, 21 ООПТ местного значения и зеленая зона городов </w:t>
      </w:r>
      <w:r w:rsidRPr="00B966A4">
        <w:rPr>
          <w:rFonts w:ascii="Times New Roman" w:hAnsi="Times New Roman" w:cs="Times New Roman"/>
          <w:color w:val="000000" w:themeColor="text1"/>
          <w:spacing w:val="-2"/>
          <w:sz w:val="24"/>
          <w:szCs w:val="24"/>
        </w:rPr>
        <w:t>Кирова, Кирово-Чепецка и Слободского – ООПТ регионального значения.</w:t>
      </w:r>
      <w:proofErr w:type="gramEnd"/>
      <w:r w:rsidRPr="00B966A4">
        <w:rPr>
          <w:rFonts w:ascii="Times New Roman" w:hAnsi="Times New Roman" w:cs="Times New Roman"/>
          <w:color w:val="000000" w:themeColor="text1"/>
          <w:spacing w:val="-2"/>
          <w:sz w:val="24"/>
          <w:szCs w:val="24"/>
          <w:shd w:val="clear" w:color="auto" w:fill="FFFFFF"/>
        </w:rPr>
        <w:t xml:space="preserve"> Общая площадь ООПТ – 347,6 тыс. га, что составляет 2,69 % от площади области.</w:t>
      </w:r>
    </w:p>
    <w:p w14:paraId="318EA197" w14:textId="5148F503"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Сведения о лесах, расположенных в границах особо охраняемых природных территорий, по состоянию на 01.01.2024 указаны в</w:t>
      </w:r>
      <w:r w:rsidR="00D65E6B" w:rsidRPr="00B966A4">
        <w:rPr>
          <w:rFonts w:ascii="Times New Roman" w:hAnsi="Times New Roman" w:cs="Times New Roman"/>
          <w:color w:val="000000" w:themeColor="text1"/>
          <w:spacing w:val="-2"/>
          <w:sz w:val="24"/>
          <w:szCs w:val="24"/>
        </w:rPr>
        <w:t xml:space="preserve"> приложении </w:t>
      </w:r>
      <w:r w:rsidRPr="00B966A4">
        <w:rPr>
          <w:rFonts w:ascii="Times New Roman" w:hAnsi="Times New Roman" w:cs="Times New Roman"/>
          <w:color w:val="000000" w:themeColor="text1"/>
          <w:spacing w:val="-2"/>
          <w:sz w:val="24"/>
          <w:szCs w:val="24"/>
        </w:rPr>
        <w:t xml:space="preserve"> 5 к Лесному плану Кировской области.</w:t>
      </w:r>
    </w:p>
    <w:p w14:paraId="47D9F333" w14:textId="62FAAF2F" w:rsidR="001B207D" w:rsidRPr="00B966A4" w:rsidRDefault="001B207D" w:rsidP="007C4854">
      <w:pPr>
        <w:pStyle w:val="ConsPlusNonformat"/>
        <w:ind w:firstLine="567"/>
        <w:jc w:val="both"/>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Карта – схема с распределение</w:t>
      </w:r>
      <w:r w:rsidR="00D65E6B" w:rsidRPr="00B966A4">
        <w:rPr>
          <w:rFonts w:ascii="Times New Roman" w:hAnsi="Times New Roman" w:cs="Times New Roman"/>
          <w:color w:val="000000" w:themeColor="text1"/>
          <w:spacing w:val="-2"/>
          <w:sz w:val="24"/>
          <w:szCs w:val="24"/>
        </w:rPr>
        <w:t xml:space="preserve">м лесов по целевому назначению </w:t>
      </w:r>
      <w:r w:rsidRPr="00B966A4">
        <w:rPr>
          <w:rFonts w:ascii="Times New Roman" w:hAnsi="Times New Roman" w:cs="Times New Roman"/>
          <w:color w:val="000000" w:themeColor="text1"/>
          <w:spacing w:val="-2"/>
          <w:sz w:val="24"/>
          <w:szCs w:val="24"/>
        </w:rPr>
        <w:t>и указанием расположения крупнейших особо охраняемых те</w:t>
      </w:r>
      <w:r w:rsidR="007C4854" w:rsidRPr="00B966A4">
        <w:rPr>
          <w:rFonts w:ascii="Times New Roman" w:hAnsi="Times New Roman" w:cs="Times New Roman"/>
          <w:color w:val="000000" w:themeColor="text1"/>
          <w:spacing w:val="-2"/>
          <w:sz w:val="24"/>
          <w:szCs w:val="24"/>
        </w:rPr>
        <w:t xml:space="preserve">рриторий помещена в приложении </w:t>
      </w:r>
      <w:r w:rsidRPr="00B966A4">
        <w:rPr>
          <w:rFonts w:ascii="Times New Roman" w:hAnsi="Times New Roman" w:cs="Times New Roman"/>
          <w:color w:val="000000" w:themeColor="text1"/>
          <w:spacing w:val="-2"/>
          <w:sz w:val="24"/>
          <w:szCs w:val="24"/>
        </w:rPr>
        <w:t xml:space="preserve"> 1.2». </w:t>
      </w:r>
    </w:p>
    <w:p w14:paraId="0F53C119" w14:textId="77777777" w:rsidR="009D3FB2" w:rsidRPr="00B966A4" w:rsidRDefault="009D3FB2" w:rsidP="007C4854">
      <w:pPr>
        <w:pStyle w:val="ConsPlusNormal"/>
        <w:jc w:val="both"/>
        <w:rPr>
          <w:rFonts w:ascii="Times New Roman" w:hAnsi="Times New Roman" w:cs="Times New Roman"/>
          <w:spacing w:val="-2"/>
          <w:szCs w:val="24"/>
        </w:rPr>
      </w:pPr>
    </w:p>
    <w:p w14:paraId="1B23A032" w14:textId="77777777" w:rsidR="009D3FB2" w:rsidRPr="00B966A4" w:rsidRDefault="009D3FB2">
      <w:pPr>
        <w:pStyle w:val="ConsPlusTitle"/>
        <w:jc w:val="center"/>
        <w:outlineLvl w:val="3"/>
        <w:rPr>
          <w:rFonts w:ascii="Times New Roman" w:hAnsi="Times New Roman" w:cs="Times New Roman"/>
          <w:color w:val="000000" w:themeColor="text1"/>
          <w:spacing w:val="-2"/>
          <w:sz w:val="24"/>
          <w:szCs w:val="24"/>
        </w:rPr>
      </w:pPr>
      <w:r w:rsidRPr="00B966A4">
        <w:rPr>
          <w:rFonts w:ascii="Times New Roman" w:hAnsi="Times New Roman" w:cs="Times New Roman"/>
          <w:spacing w:val="-2"/>
          <w:sz w:val="24"/>
          <w:szCs w:val="24"/>
        </w:rPr>
        <w:t>1</w:t>
      </w:r>
      <w:r w:rsidRPr="00B966A4">
        <w:rPr>
          <w:rFonts w:ascii="Times New Roman" w:hAnsi="Times New Roman" w:cs="Times New Roman"/>
          <w:color w:val="000000" w:themeColor="text1"/>
          <w:spacing w:val="-2"/>
          <w:sz w:val="24"/>
          <w:szCs w:val="24"/>
        </w:rPr>
        <w:t>.9. Методологические и методические особенности разработки</w:t>
      </w:r>
    </w:p>
    <w:p w14:paraId="40C555E9" w14:textId="77777777" w:rsidR="009D3FB2" w:rsidRPr="00B966A4" w:rsidRDefault="009D3FB2">
      <w:pPr>
        <w:pStyle w:val="ConsPlusTitle"/>
        <w:jc w:val="center"/>
        <w:rPr>
          <w:rFonts w:ascii="Times New Roman" w:hAnsi="Times New Roman" w:cs="Times New Roman"/>
          <w:color w:val="000000" w:themeColor="text1"/>
          <w:spacing w:val="-2"/>
          <w:sz w:val="24"/>
          <w:szCs w:val="24"/>
        </w:rPr>
      </w:pPr>
      <w:r w:rsidRPr="00B966A4">
        <w:rPr>
          <w:rFonts w:ascii="Times New Roman" w:hAnsi="Times New Roman" w:cs="Times New Roman"/>
          <w:color w:val="000000" w:themeColor="text1"/>
          <w:spacing w:val="-2"/>
          <w:sz w:val="24"/>
          <w:szCs w:val="24"/>
        </w:rPr>
        <w:t>Лесного плана Кировской области</w:t>
      </w:r>
    </w:p>
    <w:p w14:paraId="6D7DAAE0" w14:textId="77777777" w:rsidR="009D3FB2" w:rsidRPr="00B966A4" w:rsidRDefault="009D3FB2">
      <w:pPr>
        <w:pStyle w:val="ConsPlusNormal"/>
        <w:jc w:val="both"/>
        <w:rPr>
          <w:rFonts w:ascii="Times New Roman" w:hAnsi="Times New Roman" w:cs="Times New Roman"/>
          <w:color w:val="000000" w:themeColor="text1"/>
          <w:spacing w:val="-2"/>
          <w:szCs w:val="24"/>
        </w:rPr>
      </w:pPr>
    </w:p>
    <w:p w14:paraId="77F9CF82" w14:textId="7A5FB610" w:rsidR="009D3FB2" w:rsidRPr="00F35F68" w:rsidRDefault="009D3FB2" w:rsidP="00224EBE">
      <w:pPr>
        <w:pStyle w:val="ConsPlusNormal"/>
        <w:ind w:firstLine="540"/>
        <w:jc w:val="both"/>
        <w:rPr>
          <w:rFonts w:ascii="Times New Roman" w:hAnsi="Times New Roman" w:cs="Times New Roman"/>
          <w:color w:val="000000" w:themeColor="text1"/>
          <w:sz w:val="24"/>
          <w:szCs w:val="24"/>
        </w:rPr>
      </w:pPr>
      <w:r w:rsidRPr="00B966A4">
        <w:rPr>
          <w:rFonts w:ascii="Times New Roman" w:hAnsi="Times New Roman" w:cs="Times New Roman"/>
          <w:color w:val="000000" w:themeColor="text1"/>
          <w:spacing w:val="-2"/>
          <w:sz w:val="24"/>
          <w:szCs w:val="24"/>
        </w:rPr>
        <w:t>Методологические и методические особенности разработки Лесного плана Кировской области</w:t>
      </w:r>
      <w:r w:rsidRPr="00F35F68">
        <w:rPr>
          <w:rFonts w:ascii="Times New Roman" w:hAnsi="Times New Roman" w:cs="Times New Roman"/>
          <w:color w:val="000000" w:themeColor="text1"/>
          <w:sz w:val="24"/>
          <w:szCs w:val="24"/>
        </w:rPr>
        <w:t xml:space="preserve"> указаны в приложении 6 к Лесному плану.</w:t>
      </w:r>
    </w:p>
    <w:p w14:paraId="1BBAE1AF" w14:textId="77777777" w:rsidR="00D312AF" w:rsidRPr="00F35F68" w:rsidRDefault="00D312AF">
      <w:pPr>
        <w:pStyle w:val="ConsPlusTitle"/>
        <w:jc w:val="center"/>
        <w:outlineLvl w:val="2"/>
        <w:rPr>
          <w:rFonts w:ascii="Times New Roman" w:hAnsi="Times New Roman" w:cs="Times New Roman"/>
          <w:sz w:val="24"/>
          <w:szCs w:val="24"/>
        </w:rPr>
        <w:sectPr w:rsidR="00D312AF" w:rsidRPr="00F35F68" w:rsidSect="00E86445">
          <w:pgSz w:w="11906" w:h="16838"/>
          <w:pgMar w:top="1134" w:right="850" w:bottom="1134" w:left="1701" w:header="708" w:footer="708" w:gutter="0"/>
          <w:cols w:space="708"/>
          <w:docGrid w:linePitch="360"/>
        </w:sectPr>
      </w:pPr>
    </w:p>
    <w:p w14:paraId="459AA55D" w14:textId="6552274F" w:rsidR="009D3FB2" w:rsidRPr="00F35F68" w:rsidRDefault="009D3FB2">
      <w:pPr>
        <w:pStyle w:val="ConsPlusTitle"/>
        <w:jc w:val="center"/>
        <w:outlineLvl w:val="2"/>
        <w:rPr>
          <w:rFonts w:ascii="Times New Roman" w:hAnsi="Times New Roman" w:cs="Times New Roman"/>
          <w:sz w:val="24"/>
          <w:szCs w:val="24"/>
        </w:rPr>
      </w:pPr>
      <w:r w:rsidRPr="00F35F68">
        <w:rPr>
          <w:rFonts w:ascii="Times New Roman" w:hAnsi="Times New Roman" w:cs="Times New Roman"/>
          <w:sz w:val="24"/>
          <w:szCs w:val="24"/>
        </w:rPr>
        <w:lastRenderedPageBreak/>
        <w:t>II. Оценка организации использования лесов, выполнения</w:t>
      </w:r>
    </w:p>
    <w:p w14:paraId="58C6B36E"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мероприятий по охране, защите, воспроизводству лесов</w:t>
      </w:r>
    </w:p>
    <w:p w14:paraId="59DE6A36"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 изменения характеристик лесов за период действия</w:t>
      </w:r>
    </w:p>
    <w:p w14:paraId="449D7EFF" w14:textId="2F32B27E"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предыдущего Лесного плана </w:t>
      </w:r>
      <w:r w:rsidR="00A64C43" w:rsidRPr="00F35F68">
        <w:rPr>
          <w:rFonts w:ascii="Times New Roman" w:hAnsi="Times New Roman" w:cs="Times New Roman"/>
          <w:sz w:val="24"/>
          <w:szCs w:val="24"/>
        </w:rPr>
        <w:t>Кировской области</w:t>
      </w:r>
    </w:p>
    <w:p w14:paraId="691DCD42" w14:textId="77777777" w:rsidR="009D3FB2" w:rsidRPr="00F35F68" w:rsidRDefault="009D3FB2">
      <w:pPr>
        <w:pStyle w:val="ConsPlusNormal"/>
        <w:jc w:val="both"/>
        <w:rPr>
          <w:rFonts w:ascii="Times New Roman" w:hAnsi="Times New Roman" w:cs="Times New Roman"/>
          <w:sz w:val="24"/>
          <w:szCs w:val="24"/>
        </w:rPr>
      </w:pPr>
    </w:p>
    <w:p w14:paraId="375847E6"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2.1. Достижение планируемых объемов использования лесов</w:t>
      </w:r>
    </w:p>
    <w:p w14:paraId="50CB241C"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по видам использования лесов за период действия</w:t>
      </w:r>
    </w:p>
    <w:p w14:paraId="1C35330C" w14:textId="235A0406"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предыдущего Лесного плана </w:t>
      </w:r>
      <w:r w:rsidR="00A64C43" w:rsidRPr="00F35F68">
        <w:rPr>
          <w:rFonts w:ascii="Times New Roman" w:hAnsi="Times New Roman" w:cs="Times New Roman"/>
          <w:sz w:val="24"/>
          <w:szCs w:val="24"/>
        </w:rPr>
        <w:t>Кировской области</w:t>
      </w:r>
    </w:p>
    <w:p w14:paraId="3FF403EA" w14:textId="77777777" w:rsidR="009D3FB2" w:rsidRPr="00F35F68" w:rsidRDefault="009D3FB2">
      <w:pPr>
        <w:pStyle w:val="ConsPlusNormal"/>
        <w:jc w:val="both"/>
        <w:rPr>
          <w:rFonts w:ascii="Times New Roman" w:hAnsi="Times New Roman" w:cs="Times New Roman"/>
          <w:sz w:val="24"/>
          <w:szCs w:val="24"/>
        </w:rPr>
      </w:pPr>
    </w:p>
    <w:p w14:paraId="0F46F676" w14:textId="77777777" w:rsidR="009D3FB2" w:rsidRPr="00F35F68" w:rsidRDefault="009D3FB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 предыдущем Лесном плане Кировской области были заявлены объемы по видам использования лесов, которые приведены в таблице 2.1.1.</w:t>
      </w:r>
    </w:p>
    <w:p w14:paraId="3069C72A" w14:textId="77777777" w:rsidR="009D3FB2" w:rsidRPr="00F35F68" w:rsidRDefault="009D3FB2">
      <w:pPr>
        <w:pStyle w:val="ConsPlusNormal"/>
        <w:jc w:val="both"/>
        <w:rPr>
          <w:rFonts w:ascii="Times New Roman" w:hAnsi="Times New Roman" w:cs="Times New Roman"/>
          <w:sz w:val="24"/>
          <w:szCs w:val="24"/>
        </w:rPr>
      </w:pPr>
    </w:p>
    <w:p w14:paraId="650A55DF"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2.1.1</w:t>
      </w:r>
    </w:p>
    <w:p w14:paraId="588D2E04" w14:textId="77777777" w:rsidR="009D3FB2" w:rsidRPr="00F35F68" w:rsidRDefault="009D3FB2">
      <w:pPr>
        <w:pStyle w:val="ConsPlusNormal"/>
        <w:jc w:val="both"/>
        <w:rPr>
          <w:rFonts w:ascii="Times New Roman" w:hAnsi="Times New Roman" w:cs="Times New Roman"/>
          <w:sz w:val="24"/>
          <w:szCs w:val="24"/>
        </w:rPr>
      </w:pPr>
    </w:p>
    <w:p w14:paraId="3B2B3FC5"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Объемы и виды использования лесов, заявленные</w:t>
      </w:r>
    </w:p>
    <w:p w14:paraId="053A4D20" w14:textId="7994A4B5"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в предыдущем Лесном плане</w:t>
      </w:r>
      <w:r w:rsidR="00B53E3D" w:rsidRPr="00F35F68">
        <w:rPr>
          <w:rFonts w:ascii="Times New Roman" w:hAnsi="Times New Roman" w:cs="Times New Roman"/>
          <w:b w:val="0"/>
          <w:sz w:val="24"/>
          <w:szCs w:val="24"/>
        </w:rPr>
        <w:t xml:space="preserve"> Кировской области</w:t>
      </w:r>
    </w:p>
    <w:p w14:paraId="28AD6EF6"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2154"/>
        <w:gridCol w:w="1133"/>
        <w:gridCol w:w="963"/>
        <w:gridCol w:w="963"/>
        <w:gridCol w:w="963"/>
        <w:gridCol w:w="963"/>
        <w:gridCol w:w="963"/>
        <w:gridCol w:w="963"/>
      </w:tblGrid>
      <w:tr w:rsidR="009D3FB2" w:rsidRPr="00F35F68" w14:paraId="79FFF75E" w14:textId="77777777" w:rsidTr="00B53E3D">
        <w:tc>
          <w:tcPr>
            <w:tcW w:w="2154" w:type="dxa"/>
          </w:tcPr>
          <w:p w14:paraId="20869EE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Лесничество</w:t>
            </w:r>
          </w:p>
        </w:tc>
        <w:tc>
          <w:tcPr>
            <w:tcW w:w="1133" w:type="dxa"/>
          </w:tcPr>
          <w:p w14:paraId="678A94A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Заготовка древесины, тыс. куб. м</w:t>
            </w:r>
          </w:p>
        </w:tc>
        <w:tc>
          <w:tcPr>
            <w:tcW w:w="963" w:type="dxa"/>
          </w:tcPr>
          <w:p w14:paraId="4A74AB5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Ведение охотничьего хозяйства и осуществление охоты, тыс. га</w:t>
            </w:r>
          </w:p>
        </w:tc>
        <w:tc>
          <w:tcPr>
            <w:tcW w:w="963" w:type="dxa"/>
          </w:tcPr>
          <w:p w14:paraId="78DF2E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Использование гражданами лесов для осуществления любительской и спортивной охоты, тыс. га</w:t>
            </w:r>
          </w:p>
        </w:tc>
        <w:tc>
          <w:tcPr>
            <w:tcW w:w="963" w:type="dxa"/>
          </w:tcPr>
          <w:p w14:paraId="25175A7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Строительство, эксплуатация линейных объектов инфраструктуры, </w:t>
            </w:r>
            <w:proofErr w:type="gramStart"/>
            <w:r w:rsidRPr="00F35F68">
              <w:rPr>
                <w:rFonts w:ascii="Times New Roman" w:hAnsi="Times New Roman" w:cs="Times New Roman"/>
                <w:sz w:val="20"/>
                <w:szCs w:val="20"/>
              </w:rPr>
              <w:t>га</w:t>
            </w:r>
            <w:proofErr w:type="gramEnd"/>
          </w:p>
        </w:tc>
        <w:tc>
          <w:tcPr>
            <w:tcW w:w="963" w:type="dxa"/>
          </w:tcPr>
          <w:p w14:paraId="0BF74FF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Геологическое изучение недр, разработка месторождений полезных ископаемых, </w:t>
            </w:r>
            <w:proofErr w:type="gramStart"/>
            <w:r w:rsidRPr="00F35F68">
              <w:rPr>
                <w:rFonts w:ascii="Times New Roman" w:hAnsi="Times New Roman" w:cs="Times New Roman"/>
                <w:sz w:val="20"/>
                <w:szCs w:val="20"/>
              </w:rPr>
              <w:t>га</w:t>
            </w:r>
            <w:proofErr w:type="gramEnd"/>
          </w:p>
        </w:tc>
        <w:tc>
          <w:tcPr>
            <w:tcW w:w="963" w:type="dxa"/>
          </w:tcPr>
          <w:p w14:paraId="29C2A4E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Осуществление рекреационной деятельности, </w:t>
            </w:r>
            <w:proofErr w:type="gramStart"/>
            <w:r w:rsidRPr="00F35F68">
              <w:rPr>
                <w:rFonts w:ascii="Times New Roman" w:hAnsi="Times New Roman" w:cs="Times New Roman"/>
                <w:sz w:val="20"/>
                <w:szCs w:val="20"/>
              </w:rPr>
              <w:t>га</w:t>
            </w:r>
            <w:proofErr w:type="gramEnd"/>
          </w:p>
        </w:tc>
        <w:tc>
          <w:tcPr>
            <w:tcW w:w="963" w:type="dxa"/>
          </w:tcPr>
          <w:p w14:paraId="2B3DB97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Переработка древесины и иных лесных ресурсов, </w:t>
            </w:r>
            <w:proofErr w:type="gramStart"/>
            <w:r w:rsidRPr="00F35F68">
              <w:rPr>
                <w:rFonts w:ascii="Times New Roman" w:hAnsi="Times New Roman" w:cs="Times New Roman"/>
                <w:sz w:val="20"/>
                <w:szCs w:val="20"/>
              </w:rPr>
              <w:t>га</w:t>
            </w:r>
            <w:proofErr w:type="gramEnd"/>
          </w:p>
        </w:tc>
      </w:tr>
      <w:tr w:rsidR="009D3FB2" w:rsidRPr="00F35F68" w14:paraId="7066ECEC" w14:textId="77777777" w:rsidTr="00B53E3D">
        <w:tc>
          <w:tcPr>
            <w:tcW w:w="2154" w:type="dxa"/>
          </w:tcPr>
          <w:p w14:paraId="6BC1D0C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133" w:type="dxa"/>
          </w:tcPr>
          <w:p w14:paraId="05723C7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963" w:type="dxa"/>
          </w:tcPr>
          <w:p w14:paraId="0A86EF5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963" w:type="dxa"/>
          </w:tcPr>
          <w:p w14:paraId="75996A7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963" w:type="dxa"/>
          </w:tcPr>
          <w:p w14:paraId="19976E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963" w:type="dxa"/>
          </w:tcPr>
          <w:p w14:paraId="616FEDB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963" w:type="dxa"/>
          </w:tcPr>
          <w:p w14:paraId="1DFF92F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963" w:type="dxa"/>
          </w:tcPr>
          <w:p w14:paraId="70B5255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r>
      <w:tr w:rsidR="009D3FB2" w:rsidRPr="00F35F68" w14:paraId="2AF23AF5" w14:textId="77777777" w:rsidTr="00B53E3D">
        <w:tc>
          <w:tcPr>
            <w:tcW w:w="2154" w:type="dxa"/>
          </w:tcPr>
          <w:p w14:paraId="379C040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Афанасьевское</w:t>
            </w:r>
          </w:p>
        </w:tc>
        <w:tc>
          <w:tcPr>
            <w:tcW w:w="1133" w:type="dxa"/>
          </w:tcPr>
          <w:p w14:paraId="775483B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8424,9</w:t>
            </w:r>
          </w:p>
        </w:tc>
        <w:tc>
          <w:tcPr>
            <w:tcW w:w="963" w:type="dxa"/>
          </w:tcPr>
          <w:p w14:paraId="004D321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C882C1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431,1</w:t>
            </w:r>
          </w:p>
        </w:tc>
        <w:tc>
          <w:tcPr>
            <w:tcW w:w="963" w:type="dxa"/>
          </w:tcPr>
          <w:p w14:paraId="7F1173D5" w14:textId="77777777" w:rsidR="009D3FB2" w:rsidRPr="00F35F68" w:rsidRDefault="009D3FB2">
            <w:pPr>
              <w:pStyle w:val="ConsPlusNormal"/>
              <w:rPr>
                <w:rFonts w:ascii="Times New Roman" w:hAnsi="Times New Roman" w:cs="Times New Roman"/>
                <w:sz w:val="20"/>
                <w:szCs w:val="20"/>
              </w:rPr>
            </w:pPr>
          </w:p>
        </w:tc>
        <w:tc>
          <w:tcPr>
            <w:tcW w:w="963" w:type="dxa"/>
          </w:tcPr>
          <w:p w14:paraId="5B95A10C" w14:textId="77777777" w:rsidR="009D3FB2" w:rsidRPr="00F35F68" w:rsidRDefault="009D3FB2">
            <w:pPr>
              <w:pStyle w:val="ConsPlusNormal"/>
              <w:rPr>
                <w:rFonts w:ascii="Times New Roman" w:hAnsi="Times New Roman" w:cs="Times New Roman"/>
                <w:sz w:val="20"/>
                <w:szCs w:val="20"/>
              </w:rPr>
            </w:pPr>
          </w:p>
        </w:tc>
        <w:tc>
          <w:tcPr>
            <w:tcW w:w="963" w:type="dxa"/>
          </w:tcPr>
          <w:p w14:paraId="16502E24" w14:textId="77777777" w:rsidR="009D3FB2" w:rsidRPr="00F35F68" w:rsidRDefault="009D3FB2">
            <w:pPr>
              <w:pStyle w:val="ConsPlusNormal"/>
              <w:rPr>
                <w:rFonts w:ascii="Times New Roman" w:hAnsi="Times New Roman" w:cs="Times New Roman"/>
                <w:sz w:val="20"/>
                <w:szCs w:val="20"/>
              </w:rPr>
            </w:pPr>
          </w:p>
        </w:tc>
        <w:tc>
          <w:tcPr>
            <w:tcW w:w="963" w:type="dxa"/>
          </w:tcPr>
          <w:p w14:paraId="1D06DA52" w14:textId="77777777" w:rsidR="009D3FB2" w:rsidRPr="00F35F68" w:rsidRDefault="009D3FB2">
            <w:pPr>
              <w:pStyle w:val="ConsPlusNormal"/>
              <w:rPr>
                <w:rFonts w:ascii="Times New Roman" w:hAnsi="Times New Roman" w:cs="Times New Roman"/>
                <w:sz w:val="20"/>
                <w:szCs w:val="20"/>
              </w:rPr>
            </w:pPr>
          </w:p>
        </w:tc>
      </w:tr>
      <w:tr w:rsidR="009D3FB2" w:rsidRPr="00F35F68" w14:paraId="5992CCEF" w14:textId="77777777" w:rsidTr="00B53E3D">
        <w:tc>
          <w:tcPr>
            <w:tcW w:w="2154" w:type="dxa"/>
          </w:tcPr>
          <w:p w14:paraId="29CC813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Белохолуницкое</w:t>
            </w:r>
          </w:p>
        </w:tc>
        <w:tc>
          <w:tcPr>
            <w:tcW w:w="1133" w:type="dxa"/>
          </w:tcPr>
          <w:p w14:paraId="2585643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3353,4</w:t>
            </w:r>
          </w:p>
        </w:tc>
        <w:tc>
          <w:tcPr>
            <w:tcW w:w="963" w:type="dxa"/>
          </w:tcPr>
          <w:p w14:paraId="0962279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5947EC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175,6</w:t>
            </w:r>
          </w:p>
        </w:tc>
        <w:tc>
          <w:tcPr>
            <w:tcW w:w="963" w:type="dxa"/>
          </w:tcPr>
          <w:p w14:paraId="7CD06C5C" w14:textId="77777777" w:rsidR="009D3FB2" w:rsidRPr="00F35F68" w:rsidRDefault="009D3FB2">
            <w:pPr>
              <w:pStyle w:val="ConsPlusNormal"/>
              <w:rPr>
                <w:rFonts w:ascii="Times New Roman" w:hAnsi="Times New Roman" w:cs="Times New Roman"/>
                <w:sz w:val="20"/>
                <w:szCs w:val="20"/>
              </w:rPr>
            </w:pPr>
          </w:p>
        </w:tc>
        <w:tc>
          <w:tcPr>
            <w:tcW w:w="963" w:type="dxa"/>
          </w:tcPr>
          <w:p w14:paraId="62D9FDFB" w14:textId="77777777" w:rsidR="009D3FB2" w:rsidRPr="00F35F68" w:rsidRDefault="009D3FB2">
            <w:pPr>
              <w:pStyle w:val="ConsPlusNormal"/>
              <w:rPr>
                <w:rFonts w:ascii="Times New Roman" w:hAnsi="Times New Roman" w:cs="Times New Roman"/>
                <w:sz w:val="20"/>
                <w:szCs w:val="20"/>
              </w:rPr>
            </w:pPr>
          </w:p>
        </w:tc>
        <w:tc>
          <w:tcPr>
            <w:tcW w:w="963" w:type="dxa"/>
          </w:tcPr>
          <w:p w14:paraId="5FF16A10" w14:textId="77777777" w:rsidR="009D3FB2" w:rsidRPr="00F35F68" w:rsidRDefault="009D3FB2">
            <w:pPr>
              <w:pStyle w:val="ConsPlusNormal"/>
              <w:rPr>
                <w:rFonts w:ascii="Times New Roman" w:hAnsi="Times New Roman" w:cs="Times New Roman"/>
                <w:sz w:val="20"/>
                <w:szCs w:val="20"/>
              </w:rPr>
            </w:pPr>
          </w:p>
        </w:tc>
        <w:tc>
          <w:tcPr>
            <w:tcW w:w="963" w:type="dxa"/>
          </w:tcPr>
          <w:p w14:paraId="4B7EC686" w14:textId="77777777" w:rsidR="009D3FB2" w:rsidRPr="00F35F68" w:rsidRDefault="009D3FB2">
            <w:pPr>
              <w:pStyle w:val="ConsPlusNormal"/>
              <w:rPr>
                <w:rFonts w:ascii="Times New Roman" w:hAnsi="Times New Roman" w:cs="Times New Roman"/>
                <w:sz w:val="20"/>
                <w:szCs w:val="20"/>
              </w:rPr>
            </w:pPr>
          </w:p>
        </w:tc>
      </w:tr>
      <w:tr w:rsidR="009D3FB2" w:rsidRPr="00F35F68" w14:paraId="70B896E2" w14:textId="77777777" w:rsidTr="00B53E3D">
        <w:tc>
          <w:tcPr>
            <w:tcW w:w="2154" w:type="dxa"/>
          </w:tcPr>
          <w:p w14:paraId="6FCCC6E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Верхошижемское</w:t>
            </w:r>
          </w:p>
        </w:tc>
        <w:tc>
          <w:tcPr>
            <w:tcW w:w="1133" w:type="dxa"/>
          </w:tcPr>
          <w:p w14:paraId="1DF6D90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1872,9</w:t>
            </w:r>
          </w:p>
        </w:tc>
        <w:tc>
          <w:tcPr>
            <w:tcW w:w="963" w:type="dxa"/>
          </w:tcPr>
          <w:p w14:paraId="21F1481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4067BD6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88,2</w:t>
            </w:r>
          </w:p>
        </w:tc>
        <w:tc>
          <w:tcPr>
            <w:tcW w:w="963" w:type="dxa"/>
          </w:tcPr>
          <w:p w14:paraId="66D9D57C" w14:textId="77777777" w:rsidR="009D3FB2" w:rsidRPr="00F35F68" w:rsidRDefault="009D3FB2">
            <w:pPr>
              <w:pStyle w:val="ConsPlusNormal"/>
              <w:rPr>
                <w:rFonts w:ascii="Times New Roman" w:hAnsi="Times New Roman" w:cs="Times New Roman"/>
                <w:sz w:val="20"/>
                <w:szCs w:val="20"/>
              </w:rPr>
            </w:pPr>
          </w:p>
        </w:tc>
        <w:tc>
          <w:tcPr>
            <w:tcW w:w="963" w:type="dxa"/>
          </w:tcPr>
          <w:p w14:paraId="4DDFD14F" w14:textId="77777777" w:rsidR="009D3FB2" w:rsidRPr="00F35F68" w:rsidRDefault="009D3FB2">
            <w:pPr>
              <w:pStyle w:val="ConsPlusNormal"/>
              <w:rPr>
                <w:rFonts w:ascii="Times New Roman" w:hAnsi="Times New Roman" w:cs="Times New Roman"/>
                <w:sz w:val="20"/>
                <w:szCs w:val="20"/>
              </w:rPr>
            </w:pPr>
          </w:p>
        </w:tc>
        <w:tc>
          <w:tcPr>
            <w:tcW w:w="963" w:type="dxa"/>
          </w:tcPr>
          <w:p w14:paraId="1E6DA6AF" w14:textId="77777777" w:rsidR="009D3FB2" w:rsidRPr="00F35F68" w:rsidRDefault="009D3FB2">
            <w:pPr>
              <w:pStyle w:val="ConsPlusNormal"/>
              <w:rPr>
                <w:rFonts w:ascii="Times New Roman" w:hAnsi="Times New Roman" w:cs="Times New Roman"/>
                <w:sz w:val="20"/>
                <w:szCs w:val="20"/>
              </w:rPr>
            </w:pPr>
          </w:p>
        </w:tc>
        <w:tc>
          <w:tcPr>
            <w:tcW w:w="963" w:type="dxa"/>
          </w:tcPr>
          <w:p w14:paraId="6FA03906" w14:textId="77777777" w:rsidR="009D3FB2" w:rsidRPr="00F35F68" w:rsidRDefault="009D3FB2">
            <w:pPr>
              <w:pStyle w:val="ConsPlusNormal"/>
              <w:rPr>
                <w:rFonts w:ascii="Times New Roman" w:hAnsi="Times New Roman" w:cs="Times New Roman"/>
                <w:sz w:val="20"/>
                <w:szCs w:val="20"/>
              </w:rPr>
            </w:pPr>
          </w:p>
        </w:tc>
      </w:tr>
      <w:tr w:rsidR="009D3FB2" w:rsidRPr="00F35F68" w14:paraId="543AA9BF" w14:textId="77777777" w:rsidTr="00B53E3D">
        <w:tc>
          <w:tcPr>
            <w:tcW w:w="2154" w:type="dxa"/>
          </w:tcPr>
          <w:p w14:paraId="7481581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Вятско-Полянское</w:t>
            </w:r>
          </w:p>
        </w:tc>
        <w:tc>
          <w:tcPr>
            <w:tcW w:w="1133" w:type="dxa"/>
          </w:tcPr>
          <w:p w14:paraId="211DF55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704,7</w:t>
            </w:r>
          </w:p>
        </w:tc>
        <w:tc>
          <w:tcPr>
            <w:tcW w:w="963" w:type="dxa"/>
          </w:tcPr>
          <w:p w14:paraId="1559523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EB2B78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43,0</w:t>
            </w:r>
          </w:p>
        </w:tc>
        <w:tc>
          <w:tcPr>
            <w:tcW w:w="963" w:type="dxa"/>
          </w:tcPr>
          <w:p w14:paraId="4937A9C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963" w:type="dxa"/>
          </w:tcPr>
          <w:p w14:paraId="777A3606" w14:textId="77777777" w:rsidR="009D3FB2" w:rsidRPr="00F35F68" w:rsidRDefault="009D3FB2">
            <w:pPr>
              <w:pStyle w:val="ConsPlusNormal"/>
              <w:rPr>
                <w:rFonts w:ascii="Times New Roman" w:hAnsi="Times New Roman" w:cs="Times New Roman"/>
                <w:sz w:val="20"/>
                <w:szCs w:val="20"/>
              </w:rPr>
            </w:pPr>
          </w:p>
        </w:tc>
        <w:tc>
          <w:tcPr>
            <w:tcW w:w="963" w:type="dxa"/>
          </w:tcPr>
          <w:p w14:paraId="26777D7E" w14:textId="77777777" w:rsidR="009D3FB2" w:rsidRPr="00F35F68" w:rsidRDefault="009D3FB2">
            <w:pPr>
              <w:pStyle w:val="ConsPlusNormal"/>
              <w:rPr>
                <w:rFonts w:ascii="Times New Roman" w:hAnsi="Times New Roman" w:cs="Times New Roman"/>
                <w:sz w:val="20"/>
                <w:szCs w:val="20"/>
              </w:rPr>
            </w:pPr>
          </w:p>
        </w:tc>
        <w:tc>
          <w:tcPr>
            <w:tcW w:w="963" w:type="dxa"/>
          </w:tcPr>
          <w:p w14:paraId="5116013F" w14:textId="77777777" w:rsidR="009D3FB2" w:rsidRPr="00F35F68" w:rsidRDefault="009D3FB2">
            <w:pPr>
              <w:pStyle w:val="ConsPlusNormal"/>
              <w:rPr>
                <w:rFonts w:ascii="Times New Roman" w:hAnsi="Times New Roman" w:cs="Times New Roman"/>
                <w:sz w:val="20"/>
                <w:szCs w:val="20"/>
              </w:rPr>
            </w:pPr>
          </w:p>
        </w:tc>
      </w:tr>
      <w:tr w:rsidR="009D3FB2" w:rsidRPr="00F35F68" w14:paraId="58518B9C" w14:textId="77777777" w:rsidTr="00B53E3D">
        <w:tc>
          <w:tcPr>
            <w:tcW w:w="2154" w:type="dxa"/>
          </w:tcPr>
          <w:p w14:paraId="698EF8C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Даровское</w:t>
            </w:r>
          </w:p>
        </w:tc>
        <w:tc>
          <w:tcPr>
            <w:tcW w:w="1133" w:type="dxa"/>
          </w:tcPr>
          <w:p w14:paraId="2CE9BAF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6233,4</w:t>
            </w:r>
          </w:p>
        </w:tc>
        <w:tc>
          <w:tcPr>
            <w:tcW w:w="963" w:type="dxa"/>
          </w:tcPr>
          <w:p w14:paraId="1DB647B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74E9CA8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269,7</w:t>
            </w:r>
          </w:p>
        </w:tc>
        <w:tc>
          <w:tcPr>
            <w:tcW w:w="963" w:type="dxa"/>
          </w:tcPr>
          <w:p w14:paraId="480AE2AC" w14:textId="77777777" w:rsidR="009D3FB2" w:rsidRPr="00F35F68" w:rsidRDefault="009D3FB2">
            <w:pPr>
              <w:pStyle w:val="ConsPlusNormal"/>
              <w:rPr>
                <w:rFonts w:ascii="Times New Roman" w:hAnsi="Times New Roman" w:cs="Times New Roman"/>
                <w:sz w:val="20"/>
                <w:szCs w:val="20"/>
              </w:rPr>
            </w:pPr>
          </w:p>
        </w:tc>
        <w:tc>
          <w:tcPr>
            <w:tcW w:w="963" w:type="dxa"/>
          </w:tcPr>
          <w:p w14:paraId="64A6CDA7" w14:textId="77777777" w:rsidR="009D3FB2" w:rsidRPr="00F35F68" w:rsidRDefault="009D3FB2">
            <w:pPr>
              <w:pStyle w:val="ConsPlusNormal"/>
              <w:rPr>
                <w:rFonts w:ascii="Times New Roman" w:hAnsi="Times New Roman" w:cs="Times New Roman"/>
                <w:sz w:val="20"/>
                <w:szCs w:val="20"/>
              </w:rPr>
            </w:pPr>
          </w:p>
        </w:tc>
        <w:tc>
          <w:tcPr>
            <w:tcW w:w="963" w:type="dxa"/>
          </w:tcPr>
          <w:p w14:paraId="6E2C7275" w14:textId="77777777" w:rsidR="009D3FB2" w:rsidRPr="00F35F68" w:rsidRDefault="009D3FB2">
            <w:pPr>
              <w:pStyle w:val="ConsPlusNormal"/>
              <w:rPr>
                <w:rFonts w:ascii="Times New Roman" w:hAnsi="Times New Roman" w:cs="Times New Roman"/>
                <w:sz w:val="20"/>
                <w:szCs w:val="20"/>
              </w:rPr>
            </w:pPr>
          </w:p>
        </w:tc>
        <w:tc>
          <w:tcPr>
            <w:tcW w:w="963" w:type="dxa"/>
          </w:tcPr>
          <w:p w14:paraId="3A2FD6D5" w14:textId="77777777" w:rsidR="009D3FB2" w:rsidRPr="00F35F68" w:rsidRDefault="009D3FB2">
            <w:pPr>
              <w:pStyle w:val="ConsPlusNormal"/>
              <w:rPr>
                <w:rFonts w:ascii="Times New Roman" w:hAnsi="Times New Roman" w:cs="Times New Roman"/>
                <w:sz w:val="20"/>
                <w:szCs w:val="20"/>
              </w:rPr>
            </w:pPr>
          </w:p>
        </w:tc>
      </w:tr>
      <w:tr w:rsidR="009D3FB2" w:rsidRPr="00F35F68" w14:paraId="7006F3A2" w14:textId="77777777" w:rsidTr="00B53E3D">
        <w:tc>
          <w:tcPr>
            <w:tcW w:w="2154" w:type="dxa"/>
          </w:tcPr>
          <w:p w14:paraId="4B65BE8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Дубровское</w:t>
            </w:r>
          </w:p>
        </w:tc>
        <w:tc>
          <w:tcPr>
            <w:tcW w:w="1133" w:type="dxa"/>
          </w:tcPr>
          <w:p w14:paraId="194B3F9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4388,4</w:t>
            </w:r>
          </w:p>
        </w:tc>
        <w:tc>
          <w:tcPr>
            <w:tcW w:w="963" w:type="dxa"/>
          </w:tcPr>
          <w:p w14:paraId="76D3A26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00A30B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245,4</w:t>
            </w:r>
          </w:p>
        </w:tc>
        <w:tc>
          <w:tcPr>
            <w:tcW w:w="963" w:type="dxa"/>
          </w:tcPr>
          <w:p w14:paraId="11FCD573" w14:textId="77777777" w:rsidR="009D3FB2" w:rsidRPr="00F35F68" w:rsidRDefault="009D3FB2">
            <w:pPr>
              <w:pStyle w:val="ConsPlusNormal"/>
              <w:rPr>
                <w:rFonts w:ascii="Times New Roman" w:hAnsi="Times New Roman" w:cs="Times New Roman"/>
                <w:sz w:val="20"/>
                <w:szCs w:val="20"/>
              </w:rPr>
            </w:pPr>
          </w:p>
        </w:tc>
        <w:tc>
          <w:tcPr>
            <w:tcW w:w="963" w:type="dxa"/>
          </w:tcPr>
          <w:p w14:paraId="2B9549E3" w14:textId="77777777" w:rsidR="009D3FB2" w:rsidRPr="00F35F68" w:rsidRDefault="009D3FB2">
            <w:pPr>
              <w:pStyle w:val="ConsPlusNormal"/>
              <w:rPr>
                <w:rFonts w:ascii="Times New Roman" w:hAnsi="Times New Roman" w:cs="Times New Roman"/>
                <w:sz w:val="20"/>
                <w:szCs w:val="20"/>
              </w:rPr>
            </w:pPr>
          </w:p>
        </w:tc>
        <w:tc>
          <w:tcPr>
            <w:tcW w:w="963" w:type="dxa"/>
          </w:tcPr>
          <w:p w14:paraId="19404A48" w14:textId="77777777" w:rsidR="009D3FB2" w:rsidRPr="00F35F68" w:rsidRDefault="009D3FB2">
            <w:pPr>
              <w:pStyle w:val="ConsPlusNormal"/>
              <w:rPr>
                <w:rFonts w:ascii="Times New Roman" w:hAnsi="Times New Roman" w:cs="Times New Roman"/>
                <w:sz w:val="20"/>
                <w:szCs w:val="20"/>
              </w:rPr>
            </w:pPr>
          </w:p>
        </w:tc>
        <w:tc>
          <w:tcPr>
            <w:tcW w:w="963" w:type="dxa"/>
          </w:tcPr>
          <w:p w14:paraId="526E6434" w14:textId="77777777" w:rsidR="009D3FB2" w:rsidRPr="00F35F68" w:rsidRDefault="009D3FB2">
            <w:pPr>
              <w:pStyle w:val="ConsPlusNormal"/>
              <w:rPr>
                <w:rFonts w:ascii="Times New Roman" w:hAnsi="Times New Roman" w:cs="Times New Roman"/>
                <w:sz w:val="20"/>
                <w:szCs w:val="20"/>
              </w:rPr>
            </w:pPr>
          </w:p>
        </w:tc>
      </w:tr>
      <w:tr w:rsidR="009D3FB2" w:rsidRPr="00F35F68" w14:paraId="743AD980" w14:textId="77777777" w:rsidTr="00B53E3D">
        <w:tc>
          <w:tcPr>
            <w:tcW w:w="2154" w:type="dxa"/>
          </w:tcPr>
          <w:p w14:paraId="55BD786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Зуевское</w:t>
            </w:r>
          </w:p>
        </w:tc>
        <w:tc>
          <w:tcPr>
            <w:tcW w:w="1133" w:type="dxa"/>
          </w:tcPr>
          <w:p w14:paraId="60C0C64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3557,7</w:t>
            </w:r>
          </w:p>
        </w:tc>
        <w:tc>
          <w:tcPr>
            <w:tcW w:w="963" w:type="dxa"/>
          </w:tcPr>
          <w:p w14:paraId="5E83A13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7ACC3B0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202,6</w:t>
            </w:r>
          </w:p>
        </w:tc>
        <w:tc>
          <w:tcPr>
            <w:tcW w:w="963" w:type="dxa"/>
          </w:tcPr>
          <w:p w14:paraId="080268E6" w14:textId="77777777" w:rsidR="009D3FB2" w:rsidRPr="00F35F68" w:rsidRDefault="009D3FB2">
            <w:pPr>
              <w:pStyle w:val="ConsPlusNormal"/>
              <w:rPr>
                <w:rFonts w:ascii="Times New Roman" w:hAnsi="Times New Roman" w:cs="Times New Roman"/>
                <w:sz w:val="20"/>
                <w:szCs w:val="20"/>
              </w:rPr>
            </w:pPr>
          </w:p>
        </w:tc>
        <w:tc>
          <w:tcPr>
            <w:tcW w:w="963" w:type="dxa"/>
          </w:tcPr>
          <w:p w14:paraId="5F7EE6BE" w14:textId="77777777" w:rsidR="009D3FB2" w:rsidRPr="00F35F68" w:rsidRDefault="009D3FB2">
            <w:pPr>
              <w:pStyle w:val="ConsPlusNormal"/>
              <w:rPr>
                <w:rFonts w:ascii="Times New Roman" w:hAnsi="Times New Roman" w:cs="Times New Roman"/>
                <w:sz w:val="20"/>
                <w:szCs w:val="20"/>
              </w:rPr>
            </w:pPr>
          </w:p>
        </w:tc>
        <w:tc>
          <w:tcPr>
            <w:tcW w:w="963" w:type="dxa"/>
          </w:tcPr>
          <w:p w14:paraId="2266E0CA" w14:textId="77777777" w:rsidR="009D3FB2" w:rsidRPr="00F35F68" w:rsidRDefault="009D3FB2">
            <w:pPr>
              <w:pStyle w:val="ConsPlusNormal"/>
              <w:rPr>
                <w:rFonts w:ascii="Times New Roman" w:hAnsi="Times New Roman" w:cs="Times New Roman"/>
                <w:sz w:val="20"/>
                <w:szCs w:val="20"/>
              </w:rPr>
            </w:pPr>
          </w:p>
        </w:tc>
        <w:tc>
          <w:tcPr>
            <w:tcW w:w="963" w:type="dxa"/>
          </w:tcPr>
          <w:p w14:paraId="5FCA7016" w14:textId="77777777" w:rsidR="009D3FB2" w:rsidRPr="00F35F68" w:rsidRDefault="009D3FB2">
            <w:pPr>
              <w:pStyle w:val="ConsPlusNormal"/>
              <w:rPr>
                <w:rFonts w:ascii="Times New Roman" w:hAnsi="Times New Roman" w:cs="Times New Roman"/>
                <w:sz w:val="20"/>
                <w:szCs w:val="20"/>
              </w:rPr>
            </w:pPr>
          </w:p>
        </w:tc>
      </w:tr>
      <w:tr w:rsidR="009D3FB2" w:rsidRPr="00F35F68" w14:paraId="5FD4906D" w14:textId="77777777" w:rsidTr="00B53E3D">
        <w:tc>
          <w:tcPr>
            <w:tcW w:w="2154" w:type="dxa"/>
          </w:tcPr>
          <w:p w14:paraId="10B6F7B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Кайское</w:t>
            </w:r>
          </w:p>
        </w:tc>
        <w:tc>
          <w:tcPr>
            <w:tcW w:w="1133" w:type="dxa"/>
          </w:tcPr>
          <w:p w14:paraId="5649F6D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5485,5</w:t>
            </w:r>
          </w:p>
        </w:tc>
        <w:tc>
          <w:tcPr>
            <w:tcW w:w="963" w:type="dxa"/>
          </w:tcPr>
          <w:p w14:paraId="6E8F0A9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0095379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476,5</w:t>
            </w:r>
          </w:p>
        </w:tc>
        <w:tc>
          <w:tcPr>
            <w:tcW w:w="963" w:type="dxa"/>
          </w:tcPr>
          <w:p w14:paraId="778175E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w:t>
            </w:r>
          </w:p>
        </w:tc>
        <w:tc>
          <w:tcPr>
            <w:tcW w:w="963" w:type="dxa"/>
          </w:tcPr>
          <w:p w14:paraId="3C9478DB" w14:textId="77777777" w:rsidR="009D3FB2" w:rsidRPr="00F35F68" w:rsidRDefault="009D3FB2">
            <w:pPr>
              <w:pStyle w:val="ConsPlusNormal"/>
              <w:rPr>
                <w:rFonts w:ascii="Times New Roman" w:hAnsi="Times New Roman" w:cs="Times New Roman"/>
                <w:sz w:val="20"/>
                <w:szCs w:val="20"/>
              </w:rPr>
            </w:pPr>
          </w:p>
        </w:tc>
        <w:tc>
          <w:tcPr>
            <w:tcW w:w="963" w:type="dxa"/>
          </w:tcPr>
          <w:p w14:paraId="26ED447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963" w:type="dxa"/>
          </w:tcPr>
          <w:p w14:paraId="7767AFEA" w14:textId="77777777" w:rsidR="009D3FB2" w:rsidRPr="00F35F68" w:rsidRDefault="009D3FB2">
            <w:pPr>
              <w:pStyle w:val="ConsPlusNormal"/>
              <w:rPr>
                <w:rFonts w:ascii="Times New Roman" w:hAnsi="Times New Roman" w:cs="Times New Roman"/>
                <w:sz w:val="20"/>
                <w:szCs w:val="20"/>
              </w:rPr>
            </w:pPr>
          </w:p>
        </w:tc>
      </w:tr>
      <w:tr w:rsidR="009D3FB2" w:rsidRPr="00F35F68" w14:paraId="0B201BA5" w14:textId="77777777" w:rsidTr="00B53E3D">
        <w:tc>
          <w:tcPr>
            <w:tcW w:w="2154" w:type="dxa"/>
          </w:tcPr>
          <w:p w14:paraId="78B59F81"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Кикнурское</w:t>
            </w:r>
          </w:p>
        </w:tc>
        <w:tc>
          <w:tcPr>
            <w:tcW w:w="1133" w:type="dxa"/>
          </w:tcPr>
          <w:p w14:paraId="6AB5060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2248,2</w:t>
            </w:r>
          </w:p>
        </w:tc>
        <w:tc>
          <w:tcPr>
            <w:tcW w:w="963" w:type="dxa"/>
          </w:tcPr>
          <w:p w14:paraId="3DB4552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4A340F5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74,0</w:t>
            </w:r>
          </w:p>
        </w:tc>
        <w:tc>
          <w:tcPr>
            <w:tcW w:w="963" w:type="dxa"/>
          </w:tcPr>
          <w:p w14:paraId="4A3C4ED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7,3</w:t>
            </w:r>
          </w:p>
        </w:tc>
        <w:tc>
          <w:tcPr>
            <w:tcW w:w="963" w:type="dxa"/>
          </w:tcPr>
          <w:p w14:paraId="06A9AC0F" w14:textId="77777777" w:rsidR="009D3FB2" w:rsidRPr="00F35F68" w:rsidRDefault="009D3FB2">
            <w:pPr>
              <w:pStyle w:val="ConsPlusNormal"/>
              <w:rPr>
                <w:rFonts w:ascii="Times New Roman" w:hAnsi="Times New Roman" w:cs="Times New Roman"/>
                <w:sz w:val="20"/>
                <w:szCs w:val="20"/>
              </w:rPr>
            </w:pPr>
          </w:p>
        </w:tc>
        <w:tc>
          <w:tcPr>
            <w:tcW w:w="963" w:type="dxa"/>
          </w:tcPr>
          <w:p w14:paraId="363A6B08" w14:textId="77777777" w:rsidR="009D3FB2" w:rsidRPr="00F35F68" w:rsidRDefault="009D3FB2">
            <w:pPr>
              <w:pStyle w:val="ConsPlusNormal"/>
              <w:rPr>
                <w:rFonts w:ascii="Times New Roman" w:hAnsi="Times New Roman" w:cs="Times New Roman"/>
                <w:sz w:val="20"/>
                <w:szCs w:val="20"/>
              </w:rPr>
            </w:pPr>
          </w:p>
        </w:tc>
        <w:tc>
          <w:tcPr>
            <w:tcW w:w="963" w:type="dxa"/>
          </w:tcPr>
          <w:p w14:paraId="7A28D27E" w14:textId="77777777" w:rsidR="009D3FB2" w:rsidRPr="00F35F68" w:rsidRDefault="009D3FB2">
            <w:pPr>
              <w:pStyle w:val="ConsPlusNormal"/>
              <w:rPr>
                <w:rFonts w:ascii="Times New Roman" w:hAnsi="Times New Roman" w:cs="Times New Roman"/>
                <w:sz w:val="20"/>
                <w:szCs w:val="20"/>
              </w:rPr>
            </w:pPr>
          </w:p>
        </w:tc>
      </w:tr>
      <w:tr w:rsidR="009D3FB2" w:rsidRPr="00F35F68" w14:paraId="52AB541B" w14:textId="77777777" w:rsidTr="00B53E3D">
        <w:tc>
          <w:tcPr>
            <w:tcW w:w="2154" w:type="dxa"/>
          </w:tcPr>
          <w:p w14:paraId="69D143C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Кильмезское</w:t>
            </w:r>
          </w:p>
        </w:tc>
        <w:tc>
          <w:tcPr>
            <w:tcW w:w="1133" w:type="dxa"/>
          </w:tcPr>
          <w:p w14:paraId="1C2159D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2900,7</w:t>
            </w:r>
          </w:p>
        </w:tc>
        <w:tc>
          <w:tcPr>
            <w:tcW w:w="963" w:type="dxa"/>
          </w:tcPr>
          <w:p w14:paraId="4681852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71DEB58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158,2</w:t>
            </w:r>
          </w:p>
        </w:tc>
        <w:tc>
          <w:tcPr>
            <w:tcW w:w="963" w:type="dxa"/>
          </w:tcPr>
          <w:p w14:paraId="07E8213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963" w:type="dxa"/>
          </w:tcPr>
          <w:p w14:paraId="6F4F14F7" w14:textId="77777777" w:rsidR="009D3FB2" w:rsidRPr="00F35F68" w:rsidRDefault="009D3FB2">
            <w:pPr>
              <w:pStyle w:val="ConsPlusNormal"/>
              <w:rPr>
                <w:rFonts w:ascii="Times New Roman" w:hAnsi="Times New Roman" w:cs="Times New Roman"/>
                <w:sz w:val="20"/>
                <w:szCs w:val="20"/>
              </w:rPr>
            </w:pPr>
          </w:p>
        </w:tc>
        <w:tc>
          <w:tcPr>
            <w:tcW w:w="963" w:type="dxa"/>
          </w:tcPr>
          <w:p w14:paraId="47E44DB4" w14:textId="77777777" w:rsidR="009D3FB2" w:rsidRPr="00F35F68" w:rsidRDefault="009D3FB2">
            <w:pPr>
              <w:pStyle w:val="ConsPlusNormal"/>
              <w:rPr>
                <w:rFonts w:ascii="Times New Roman" w:hAnsi="Times New Roman" w:cs="Times New Roman"/>
                <w:sz w:val="20"/>
                <w:szCs w:val="20"/>
              </w:rPr>
            </w:pPr>
          </w:p>
        </w:tc>
        <w:tc>
          <w:tcPr>
            <w:tcW w:w="963" w:type="dxa"/>
          </w:tcPr>
          <w:p w14:paraId="1C85C38A" w14:textId="77777777" w:rsidR="009D3FB2" w:rsidRPr="00F35F68" w:rsidRDefault="009D3FB2">
            <w:pPr>
              <w:pStyle w:val="ConsPlusNormal"/>
              <w:rPr>
                <w:rFonts w:ascii="Times New Roman" w:hAnsi="Times New Roman" w:cs="Times New Roman"/>
                <w:sz w:val="20"/>
                <w:szCs w:val="20"/>
              </w:rPr>
            </w:pPr>
          </w:p>
        </w:tc>
      </w:tr>
      <w:tr w:rsidR="009D3FB2" w:rsidRPr="00F35F68" w14:paraId="3D23BB53" w14:textId="77777777" w:rsidTr="00B53E3D">
        <w:tc>
          <w:tcPr>
            <w:tcW w:w="2154" w:type="dxa"/>
          </w:tcPr>
          <w:p w14:paraId="11C67AE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Кирово-Чепецкое</w:t>
            </w:r>
          </w:p>
        </w:tc>
        <w:tc>
          <w:tcPr>
            <w:tcW w:w="1133" w:type="dxa"/>
          </w:tcPr>
          <w:p w14:paraId="0664F93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1058,4</w:t>
            </w:r>
          </w:p>
        </w:tc>
        <w:tc>
          <w:tcPr>
            <w:tcW w:w="963" w:type="dxa"/>
          </w:tcPr>
          <w:p w14:paraId="6ABA310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03F90A7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25,2</w:t>
            </w:r>
          </w:p>
        </w:tc>
        <w:tc>
          <w:tcPr>
            <w:tcW w:w="963" w:type="dxa"/>
          </w:tcPr>
          <w:p w14:paraId="0413D818" w14:textId="77777777" w:rsidR="009D3FB2" w:rsidRPr="00F35F68" w:rsidRDefault="009D3FB2">
            <w:pPr>
              <w:pStyle w:val="ConsPlusNormal"/>
              <w:rPr>
                <w:rFonts w:ascii="Times New Roman" w:hAnsi="Times New Roman" w:cs="Times New Roman"/>
                <w:sz w:val="20"/>
                <w:szCs w:val="20"/>
              </w:rPr>
            </w:pPr>
          </w:p>
        </w:tc>
        <w:tc>
          <w:tcPr>
            <w:tcW w:w="963" w:type="dxa"/>
          </w:tcPr>
          <w:p w14:paraId="0855C82B" w14:textId="77777777" w:rsidR="009D3FB2" w:rsidRPr="00F35F68" w:rsidRDefault="009D3FB2">
            <w:pPr>
              <w:pStyle w:val="ConsPlusNormal"/>
              <w:rPr>
                <w:rFonts w:ascii="Times New Roman" w:hAnsi="Times New Roman" w:cs="Times New Roman"/>
                <w:sz w:val="20"/>
                <w:szCs w:val="20"/>
              </w:rPr>
            </w:pPr>
          </w:p>
        </w:tc>
        <w:tc>
          <w:tcPr>
            <w:tcW w:w="963" w:type="dxa"/>
          </w:tcPr>
          <w:p w14:paraId="5DECDCF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5,0</w:t>
            </w:r>
          </w:p>
        </w:tc>
        <w:tc>
          <w:tcPr>
            <w:tcW w:w="963" w:type="dxa"/>
          </w:tcPr>
          <w:p w14:paraId="62E66E56" w14:textId="77777777" w:rsidR="009D3FB2" w:rsidRPr="00F35F68" w:rsidRDefault="009D3FB2">
            <w:pPr>
              <w:pStyle w:val="ConsPlusNormal"/>
              <w:rPr>
                <w:rFonts w:ascii="Times New Roman" w:hAnsi="Times New Roman" w:cs="Times New Roman"/>
                <w:sz w:val="20"/>
                <w:szCs w:val="20"/>
              </w:rPr>
            </w:pPr>
          </w:p>
        </w:tc>
      </w:tr>
      <w:tr w:rsidR="009D3FB2" w:rsidRPr="00F35F68" w14:paraId="589AF1BE" w14:textId="77777777" w:rsidTr="00B53E3D">
        <w:tc>
          <w:tcPr>
            <w:tcW w:w="2154" w:type="dxa"/>
          </w:tcPr>
          <w:p w14:paraId="1ED6301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Кирсинское</w:t>
            </w:r>
          </w:p>
        </w:tc>
        <w:tc>
          <w:tcPr>
            <w:tcW w:w="1133" w:type="dxa"/>
          </w:tcPr>
          <w:p w14:paraId="19FF29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2584,8</w:t>
            </w:r>
          </w:p>
        </w:tc>
        <w:tc>
          <w:tcPr>
            <w:tcW w:w="963" w:type="dxa"/>
          </w:tcPr>
          <w:p w14:paraId="6CE1995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5C3806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145,6</w:t>
            </w:r>
          </w:p>
        </w:tc>
        <w:tc>
          <w:tcPr>
            <w:tcW w:w="963" w:type="dxa"/>
          </w:tcPr>
          <w:p w14:paraId="5822EB3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w:t>
            </w:r>
          </w:p>
        </w:tc>
        <w:tc>
          <w:tcPr>
            <w:tcW w:w="963" w:type="dxa"/>
          </w:tcPr>
          <w:p w14:paraId="4EA70628" w14:textId="77777777" w:rsidR="009D3FB2" w:rsidRPr="00F35F68" w:rsidRDefault="009D3FB2">
            <w:pPr>
              <w:pStyle w:val="ConsPlusNormal"/>
              <w:rPr>
                <w:rFonts w:ascii="Times New Roman" w:hAnsi="Times New Roman" w:cs="Times New Roman"/>
                <w:sz w:val="20"/>
                <w:szCs w:val="20"/>
              </w:rPr>
            </w:pPr>
          </w:p>
        </w:tc>
        <w:tc>
          <w:tcPr>
            <w:tcW w:w="963" w:type="dxa"/>
          </w:tcPr>
          <w:p w14:paraId="78A4108F" w14:textId="77777777" w:rsidR="009D3FB2" w:rsidRPr="00F35F68" w:rsidRDefault="009D3FB2">
            <w:pPr>
              <w:pStyle w:val="ConsPlusNormal"/>
              <w:rPr>
                <w:rFonts w:ascii="Times New Roman" w:hAnsi="Times New Roman" w:cs="Times New Roman"/>
                <w:sz w:val="20"/>
                <w:szCs w:val="20"/>
              </w:rPr>
            </w:pPr>
          </w:p>
        </w:tc>
        <w:tc>
          <w:tcPr>
            <w:tcW w:w="963" w:type="dxa"/>
          </w:tcPr>
          <w:p w14:paraId="491C2A98" w14:textId="77777777" w:rsidR="009D3FB2" w:rsidRPr="00F35F68" w:rsidRDefault="009D3FB2">
            <w:pPr>
              <w:pStyle w:val="ConsPlusNormal"/>
              <w:rPr>
                <w:rFonts w:ascii="Times New Roman" w:hAnsi="Times New Roman" w:cs="Times New Roman"/>
                <w:sz w:val="20"/>
                <w:szCs w:val="20"/>
              </w:rPr>
            </w:pPr>
          </w:p>
        </w:tc>
      </w:tr>
      <w:tr w:rsidR="009D3FB2" w:rsidRPr="00F35F68" w14:paraId="475E7F8D" w14:textId="77777777" w:rsidTr="00B53E3D">
        <w:tc>
          <w:tcPr>
            <w:tcW w:w="2154" w:type="dxa"/>
          </w:tcPr>
          <w:p w14:paraId="4B38EEC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Котельничское</w:t>
            </w:r>
          </w:p>
        </w:tc>
        <w:tc>
          <w:tcPr>
            <w:tcW w:w="1133" w:type="dxa"/>
          </w:tcPr>
          <w:p w14:paraId="622CF93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4326,3</w:t>
            </w:r>
          </w:p>
        </w:tc>
        <w:tc>
          <w:tcPr>
            <w:tcW w:w="963" w:type="dxa"/>
          </w:tcPr>
          <w:p w14:paraId="7261CAA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CA79B4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291,1</w:t>
            </w:r>
          </w:p>
        </w:tc>
        <w:tc>
          <w:tcPr>
            <w:tcW w:w="963" w:type="dxa"/>
          </w:tcPr>
          <w:p w14:paraId="34FC67A1" w14:textId="77777777" w:rsidR="009D3FB2" w:rsidRPr="00F35F68" w:rsidRDefault="009D3FB2">
            <w:pPr>
              <w:pStyle w:val="ConsPlusNormal"/>
              <w:rPr>
                <w:rFonts w:ascii="Times New Roman" w:hAnsi="Times New Roman" w:cs="Times New Roman"/>
                <w:sz w:val="20"/>
                <w:szCs w:val="20"/>
              </w:rPr>
            </w:pPr>
          </w:p>
        </w:tc>
        <w:tc>
          <w:tcPr>
            <w:tcW w:w="963" w:type="dxa"/>
          </w:tcPr>
          <w:p w14:paraId="522062DB" w14:textId="77777777" w:rsidR="009D3FB2" w:rsidRPr="00F35F68" w:rsidRDefault="009D3FB2">
            <w:pPr>
              <w:pStyle w:val="ConsPlusNormal"/>
              <w:rPr>
                <w:rFonts w:ascii="Times New Roman" w:hAnsi="Times New Roman" w:cs="Times New Roman"/>
                <w:sz w:val="20"/>
                <w:szCs w:val="20"/>
              </w:rPr>
            </w:pPr>
          </w:p>
        </w:tc>
        <w:tc>
          <w:tcPr>
            <w:tcW w:w="963" w:type="dxa"/>
          </w:tcPr>
          <w:p w14:paraId="3F7D3D75" w14:textId="77777777" w:rsidR="009D3FB2" w:rsidRPr="00F35F68" w:rsidRDefault="009D3FB2">
            <w:pPr>
              <w:pStyle w:val="ConsPlusNormal"/>
              <w:rPr>
                <w:rFonts w:ascii="Times New Roman" w:hAnsi="Times New Roman" w:cs="Times New Roman"/>
                <w:sz w:val="20"/>
                <w:szCs w:val="20"/>
              </w:rPr>
            </w:pPr>
          </w:p>
        </w:tc>
        <w:tc>
          <w:tcPr>
            <w:tcW w:w="963" w:type="dxa"/>
          </w:tcPr>
          <w:p w14:paraId="42AB796F" w14:textId="77777777" w:rsidR="009D3FB2" w:rsidRPr="00F35F68" w:rsidRDefault="009D3FB2">
            <w:pPr>
              <w:pStyle w:val="ConsPlusNormal"/>
              <w:rPr>
                <w:rFonts w:ascii="Times New Roman" w:hAnsi="Times New Roman" w:cs="Times New Roman"/>
                <w:sz w:val="20"/>
                <w:szCs w:val="20"/>
              </w:rPr>
            </w:pPr>
          </w:p>
        </w:tc>
      </w:tr>
      <w:tr w:rsidR="009D3FB2" w:rsidRPr="00F35F68" w14:paraId="1593E18A" w14:textId="77777777" w:rsidTr="00B53E3D">
        <w:tc>
          <w:tcPr>
            <w:tcW w:w="2154" w:type="dxa"/>
          </w:tcPr>
          <w:p w14:paraId="0F50111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Куменское</w:t>
            </w:r>
          </w:p>
        </w:tc>
        <w:tc>
          <w:tcPr>
            <w:tcW w:w="1133" w:type="dxa"/>
          </w:tcPr>
          <w:p w14:paraId="0DACD3D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2250</w:t>
            </w:r>
          </w:p>
        </w:tc>
        <w:tc>
          <w:tcPr>
            <w:tcW w:w="963" w:type="dxa"/>
          </w:tcPr>
          <w:p w14:paraId="3A48685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06D81ED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114,7</w:t>
            </w:r>
          </w:p>
        </w:tc>
        <w:tc>
          <w:tcPr>
            <w:tcW w:w="963" w:type="dxa"/>
          </w:tcPr>
          <w:p w14:paraId="2C23BEED" w14:textId="77777777" w:rsidR="009D3FB2" w:rsidRPr="00F35F68" w:rsidRDefault="009D3FB2">
            <w:pPr>
              <w:pStyle w:val="ConsPlusNormal"/>
              <w:rPr>
                <w:rFonts w:ascii="Times New Roman" w:hAnsi="Times New Roman" w:cs="Times New Roman"/>
                <w:sz w:val="20"/>
                <w:szCs w:val="20"/>
              </w:rPr>
            </w:pPr>
          </w:p>
        </w:tc>
        <w:tc>
          <w:tcPr>
            <w:tcW w:w="963" w:type="dxa"/>
          </w:tcPr>
          <w:p w14:paraId="72605300" w14:textId="77777777" w:rsidR="009D3FB2" w:rsidRPr="00F35F68" w:rsidRDefault="009D3FB2">
            <w:pPr>
              <w:pStyle w:val="ConsPlusNormal"/>
              <w:rPr>
                <w:rFonts w:ascii="Times New Roman" w:hAnsi="Times New Roman" w:cs="Times New Roman"/>
                <w:sz w:val="20"/>
                <w:szCs w:val="20"/>
              </w:rPr>
            </w:pPr>
          </w:p>
        </w:tc>
        <w:tc>
          <w:tcPr>
            <w:tcW w:w="963" w:type="dxa"/>
          </w:tcPr>
          <w:p w14:paraId="745D1D16" w14:textId="77777777" w:rsidR="009D3FB2" w:rsidRPr="00F35F68" w:rsidRDefault="009D3FB2">
            <w:pPr>
              <w:pStyle w:val="ConsPlusNormal"/>
              <w:rPr>
                <w:rFonts w:ascii="Times New Roman" w:hAnsi="Times New Roman" w:cs="Times New Roman"/>
                <w:sz w:val="20"/>
                <w:szCs w:val="20"/>
              </w:rPr>
            </w:pPr>
          </w:p>
        </w:tc>
        <w:tc>
          <w:tcPr>
            <w:tcW w:w="963" w:type="dxa"/>
          </w:tcPr>
          <w:p w14:paraId="3331B906" w14:textId="77777777" w:rsidR="009D3FB2" w:rsidRPr="00F35F68" w:rsidRDefault="009D3FB2">
            <w:pPr>
              <w:pStyle w:val="ConsPlusNormal"/>
              <w:rPr>
                <w:rFonts w:ascii="Times New Roman" w:hAnsi="Times New Roman" w:cs="Times New Roman"/>
                <w:sz w:val="20"/>
                <w:szCs w:val="20"/>
              </w:rPr>
            </w:pPr>
          </w:p>
        </w:tc>
      </w:tr>
      <w:tr w:rsidR="009D3FB2" w:rsidRPr="00F35F68" w14:paraId="0D934484" w14:textId="77777777" w:rsidTr="00B53E3D">
        <w:tc>
          <w:tcPr>
            <w:tcW w:w="2154" w:type="dxa"/>
          </w:tcPr>
          <w:p w14:paraId="6540341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Лузское</w:t>
            </w:r>
          </w:p>
        </w:tc>
        <w:tc>
          <w:tcPr>
            <w:tcW w:w="1133" w:type="dxa"/>
          </w:tcPr>
          <w:p w14:paraId="6B1C133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7188,3</w:t>
            </w:r>
          </w:p>
        </w:tc>
        <w:tc>
          <w:tcPr>
            <w:tcW w:w="963" w:type="dxa"/>
          </w:tcPr>
          <w:p w14:paraId="2F1A77F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5799ED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389,9</w:t>
            </w:r>
          </w:p>
        </w:tc>
        <w:tc>
          <w:tcPr>
            <w:tcW w:w="963" w:type="dxa"/>
          </w:tcPr>
          <w:p w14:paraId="45CF82F5" w14:textId="77777777" w:rsidR="009D3FB2" w:rsidRPr="00F35F68" w:rsidRDefault="009D3FB2">
            <w:pPr>
              <w:pStyle w:val="ConsPlusNormal"/>
              <w:rPr>
                <w:rFonts w:ascii="Times New Roman" w:hAnsi="Times New Roman" w:cs="Times New Roman"/>
                <w:sz w:val="20"/>
                <w:szCs w:val="20"/>
              </w:rPr>
            </w:pPr>
          </w:p>
        </w:tc>
        <w:tc>
          <w:tcPr>
            <w:tcW w:w="963" w:type="dxa"/>
          </w:tcPr>
          <w:p w14:paraId="44DFDD93" w14:textId="77777777" w:rsidR="009D3FB2" w:rsidRPr="00F35F68" w:rsidRDefault="009D3FB2">
            <w:pPr>
              <w:pStyle w:val="ConsPlusNormal"/>
              <w:rPr>
                <w:rFonts w:ascii="Times New Roman" w:hAnsi="Times New Roman" w:cs="Times New Roman"/>
                <w:sz w:val="20"/>
                <w:szCs w:val="20"/>
              </w:rPr>
            </w:pPr>
          </w:p>
        </w:tc>
        <w:tc>
          <w:tcPr>
            <w:tcW w:w="963" w:type="dxa"/>
          </w:tcPr>
          <w:p w14:paraId="5B4431CF" w14:textId="77777777" w:rsidR="009D3FB2" w:rsidRPr="00F35F68" w:rsidRDefault="009D3FB2">
            <w:pPr>
              <w:pStyle w:val="ConsPlusNormal"/>
              <w:rPr>
                <w:rFonts w:ascii="Times New Roman" w:hAnsi="Times New Roman" w:cs="Times New Roman"/>
                <w:sz w:val="20"/>
                <w:szCs w:val="20"/>
              </w:rPr>
            </w:pPr>
          </w:p>
        </w:tc>
        <w:tc>
          <w:tcPr>
            <w:tcW w:w="963" w:type="dxa"/>
          </w:tcPr>
          <w:p w14:paraId="6237B122" w14:textId="77777777" w:rsidR="009D3FB2" w:rsidRPr="00F35F68" w:rsidRDefault="009D3FB2">
            <w:pPr>
              <w:pStyle w:val="ConsPlusNormal"/>
              <w:rPr>
                <w:rFonts w:ascii="Times New Roman" w:hAnsi="Times New Roman" w:cs="Times New Roman"/>
                <w:sz w:val="20"/>
                <w:szCs w:val="20"/>
              </w:rPr>
            </w:pPr>
          </w:p>
        </w:tc>
      </w:tr>
      <w:tr w:rsidR="009D3FB2" w:rsidRPr="00F35F68" w14:paraId="409BAC18" w14:textId="77777777" w:rsidTr="00B53E3D">
        <w:tc>
          <w:tcPr>
            <w:tcW w:w="2154" w:type="dxa"/>
          </w:tcPr>
          <w:p w14:paraId="65B8234A"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Малмыжское</w:t>
            </w:r>
          </w:p>
        </w:tc>
        <w:tc>
          <w:tcPr>
            <w:tcW w:w="1133" w:type="dxa"/>
          </w:tcPr>
          <w:p w14:paraId="642EB59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2383,2</w:t>
            </w:r>
          </w:p>
        </w:tc>
        <w:tc>
          <w:tcPr>
            <w:tcW w:w="963" w:type="dxa"/>
          </w:tcPr>
          <w:p w14:paraId="6EF8FDF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613357E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77,8</w:t>
            </w:r>
          </w:p>
        </w:tc>
        <w:tc>
          <w:tcPr>
            <w:tcW w:w="963" w:type="dxa"/>
          </w:tcPr>
          <w:p w14:paraId="09BFFFE1" w14:textId="77777777" w:rsidR="009D3FB2" w:rsidRPr="00F35F68" w:rsidRDefault="009D3FB2">
            <w:pPr>
              <w:pStyle w:val="ConsPlusNormal"/>
              <w:rPr>
                <w:rFonts w:ascii="Times New Roman" w:hAnsi="Times New Roman" w:cs="Times New Roman"/>
                <w:sz w:val="20"/>
                <w:szCs w:val="20"/>
              </w:rPr>
            </w:pPr>
          </w:p>
        </w:tc>
        <w:tc>
          <w:tcPr>
            <w:tcW w:w="963" w:type="dxa"/>
          </w:tcPr>
          <w:p w14:paraId="25C80EBE" w14:textId="77777777" w:rsidR="009D3FB2" w:rsidRPr="00F35F68" w:rsidRDefault="009D3FB2">
            <w:pPr>
              <w:pStyle w:val="ConsPlusNormal"/>
              <w:rPr>
                <w:rFonts w:ascii="Times New Roman" w:hAnsi="Times New Roman" w:cs="Times New Roman"/>
                <w:sz w:val="20"/>
                <w:szCs w:val="20"/>
              </w:rPr>
            </w:pPr>
          </w:p>
        </w:tc>
        <w:tc>
          <w:tcPr>
            <w:tcW w:w="963" w:type="dxa"/>
          </w:tcPr>
          <w:p w14:paraId="06EA44C0" w14:textId="77777777" w:rsidR="009D3FB2" w:rsidRPr="00F35F68" w:rsidRDefault="009D3FB2">
            <w:pPr>
              <w:pStyle w:val="ConsPlusNormal"/>
              <w:rPr>
                <w:rFonts w:ascii="Times New Roman" w:hAnsi="Times New Roman" w:cs="Times New Roman"/>
                <w:sz w:val="20"/>
                <w:szCs w:val="20"/>
              </w:rPr>
            </w:pPr>
          </w:p>
        </w:tc>
        <w:tc>
          <w:tcPr>
            <w:tcW w:w="963" w:type="dxa"/>
          </w:tcPr>
          <w:p w14:paraId="645C364A" w14:textId="77777777" w:rsidR="009D3FB2" w:rsidRPr="00F35F68" w:rsidRDefault="009D3FB2">
            <w:pPr>
              <w:pStyle w:val="ConsPlusNormal"/>
              <w:rPr>
                <w:rFonts w:ascii="Times New Roman" w:hAnsi="Times New Roman" w:cs="Times New Roman"/>
                <w:sz w:val="20"/>
                <w:szCs w:val="20"/>
              </w:rPr>
            </w:pPr>
          </w:p>
        </w:tc>
      </w:tr>
      <w:tr w:rsidR="009D3FB2" w:rsidRPr="00F35F68" w14:paraId="63B5CEBC" w14:textId="77777777" w:rsidTr="00B53E3D">
        <w:tc>
          <w:tcPr>
            <w:tcW w:w="2154" w:type="dxa"/>
          </w:tcPr>
          <w:p w14:paraId="2F25EE2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Мурашинское</w:t>
            </w:r>
          </w:p>
        </w:tc>
        <w:tc>
          <w:tcPr>
            <w:tcW w:w="1133" w:type="dxa"/>
          </w:tcPr>
          <w:p w14:paraId="5D2F564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6498</w:t>
            </w:r>
          </w:p>
        </w:tc>
        <w:tc>
          <w:tcPr>
            <w:tcW w:w="963" w:type="dxa"/>
          </w:tcPr>
          <w:p w14:paraId="7C0D5CB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7AA0B6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257,7</w:t>
            </w:r>
          </w:p>
        </w:tc>
        <w:tc>
          <w:tcPr>
            <w:tcW w:w="963" w:type="dxa"/>
          </w:tcPr>
          <w:p w14:paraId="418365AD" w14:textId="77777777" w:rsidR="009D3FB2" w:rsidRPr="00F35F68" w:rsidRDefault="009D3FB2">
            <w:pPr>
              <w:pStyle w:val="ConsPlusNormal"/>
              <w:rPr>
                <w:rFonts w:ascii="Times New Roman" w:hAnsi="Times New Roman" w:cs="Times New Roman"/>
                <w:sz w:val="20"/>
                <w:szCs w:val="20"/>
              </w:rPr>
            </w:pPr>
          </w:p>
        </w:tc>
        <w:tc>
          <w:tcPr>
            <w:tcW w:w="963" w:type="dxa"/>
          </w:tcPr>
          <w:p w14:paraId="68E064B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3,0</w:t>
            </w:r>
          </w:p>
        </w:tc>
        <w:tc>
          <w:tcPr>
            <w:tcW w:w="963" w:type="dxa"/>
          </w:tcPr>
          <w:p w14:paraId="03852D55" w14:textId="77777777" w:rsidR="009D3FB2" w:rsidRPr="00F35F68" w:rsidRDefault="009D3FB2">
            <w:pPr>
              <w:pStyle w:val="ConsPlusNormal"/>
              <w:rPr>
                <w:rFonts w:ascii="Times New Roman" w:hAnsi="Times New Roman" w:cs="Times New Roman"/>
                <w:sz w:val="20"/>
                <w:szCs w:val="20"/>
              </w:rPr>
            </w:pPr>
          </w:p>
        </w:tc>
        <w:tc>
          <w:tcPr>
            <w:tcW w:w="963" w:type="dxa"/>
          </w:tcPr>
          <w:p w14:paraId="2728CFBA" w14:textId="77777777" w:rsidR="009D3FB2" w:rsidRPr="00F35F68" w:rsidRDefault="009D3FB2">
            <w:pPr>
              <w:pStyle w:val="ConsPlusNormal"/>
              <w:rPr>
                <w:rFonts w:ascii="Times New Roman" w:hAnsi="Times New Roman" w:cs="Times New Roman"/>
                <w:sz w:val="20"/>
                <w:szCs w:val="20"/>
              </w:rPr>
            </w:pPr>
          </w:p>
        </w:tc>
      </w:tr>
      <w:tr w:rsidR="009D3FB2" w:rsidRPr="00F35F68" w14:paraId="4293CFAF" w14:textId="77777777" w:rsidTr="00B53E3D">
        <w:tc>
          <w:tcPr>
            <w:tcW w:w="2154" w:type="dxa"/>
          </w:tcPr>
          <w:p w14:paraId="50C8FD07"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Нагорское</w:t>
            </w:r>
          </w:p>
        </w:tc>
        <w:tc>
          <w:tcPr>
            <w:tcW w:w="1133" w:type="dxa"/>
          </w:tcPr>
          <w:p w14:paraId="499FE39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6230,7</w:t>
            </w:r>
          </w:p>
        </w:tc>
        <w:tc>
          <w:tcPr>
            <w:tcW w:w="963" w:type="dxa"/>
          </w:tcPr>
          <w:p w14:paraId="15EBD15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2CB694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359,0</w:t>
            </w:r>
          </w:p>
        </w:tc>
        <w:tc>
          <w:tcPr>
            <w:tcW w:w="963" w:type="dxa"/>
          </w:tcPr>
          <w:p w14:paraId="20936F43" w14:textId="77777777" w:rsidR="009D3FB2" w:rsidRPr="00F35F68" w:rsidRDefault="009D3FB2">
            <w:pPr>
              <w:pStyle w:val="ConsPlusNormal"/>
              <w:rPr>
                <w:rFonts w:ascii="Times New Roman" w:hAnsi="Times New Roman" w:cs="Times New Roman"/>
                <w:sz w:val="20"/>
                <w:szCs w:val="20"/>
              </w:rPr>
            </w:pPr>
          </w:p>
        </w:tc>
        <w:tc>
          <w:tcPr>
            <w:tcW w:w="963" w:type="dxa"/>
          </w:tcPr>
          <w:p w14:paraId="53203155" w14:textId="77777777" w:rsidR="009D3FB2" w:rsidRPr="00F35F68" w:rsidRDefault="009D3FB2">
            <w:pPr>
              <w:pStyle w:val="ConsPlusNormal"/>
              <w:rPr>
                <w:rFonts w:ascii="Times New Roman" w:hAnsi="Times New Roman" w:cs="Times New Roman"/>
                <w:sz w:val="20"/>
                <w:szCs w:val="20"/>
              </w:rPr>
            </w:pPr>
          </w:p>
        </w:tc>
        <w:tc>
          <w:tcPr>
            <w:tcW w:w="963" w:type="dxa"/>
          </w:tcPr>
          <w:p w14:paraId="15117B79" w14:textId="77777777" w:rsidR="009D3FB2" w:rsidRPr="00F35F68" w:rsidRDefault="009D3FB2">
            <w:pPr>
              <w:pStyle w:val="ConsPlusNormal"/>
              <w:rPr>
                <w:rFonts w:ascii="Times New Roman" w:hAnsi="Times New Roman" w:cs="Times New Roman"/>
                <w:sz w:val="20"/>
                <w:szCs w:val="20"/>
              </w:rPr>
            </w:pPr>
          </w:p>
        </w:tc>
        <w:tc>
          <w:tcPr>
            <w:tcW w:w="963" w:type="dxa"/>
          </w:tcPr>
          <w:p w14:paraId="5ABA9285" w14:textId="77777777" w:rsidR="009D3FB2" w:rsidRPr="00F35F68" w:rsidRDefault="009D3FB2">
            <w:pPr>
              <w:pStyle w:val="ConsPlusNormal"/>
              <w:rPr>
                <w:rFonts w:ascii="Times New Roman" w:hAnsi="Times New Roman" w:cs="Times New Roman"/>
                <w:sz w:val="20"/>
                <w:szCs w:val="20"/>
              </w:rPr>
            </w:pPr>
          </w:p>
        </w:tc>
      </w:tr>
      <w:tr w:rsidR="009D3FB2" w:rsidRPr="00F35F68" w14:paraId="63793663" w14:textId="77777777" w:rsidTr="00B53E3D">
        <w:tc>
          <w:tcPr>
            <w:tcW w:w="2154" w:type="dxa"/>
          </w:tcPr>
          <w:p w14:paraId="3B933E79"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lastRenderedPageBreak/>
              <w:t>Немское</w:t>
            </w:r>
          </w:p>
        </w:tc>
        <w:tc>
          <w:tcPr>
            <w:tcW w:w="1133" w:type="dxa"/>
          </w:tcPr>
          <w:p w14:paraId="1AD06FE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4059,9</w:t>
            </w:r>
          </w:p>
        </w:tc>
        <w:tc>
          <w:tcPr>
            <w:tcW w:w="963" w:type="dxa"/>
          </w:tcPr>
          <w:p w14:paraId="49613FB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2D5362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167,5</w:t>
            </w:r>
          </w:p>
        </w:tc>
        <w:tc>
          <w:tcPr>
            <w:tcW w:w="963" w:type="dxa"/>
          </w:tcPr>
          <w:p w14:paraId="388C442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w:t>
            </w:r>
          </w:p>
        </w:tc>
        <w:tc>
          <w:tcPr>
            <w:tcW w:w="963" w:type="dxa"/>
          </w:tcPr>
          <w:p w14:paraId="781E490D" w14:textId="77777777" w:rsidR="009D3FB2" w:rsidRPr="00F35F68" w:rsidRDefault="009D3FB2">
            <w:pPr>
              <w:pStyle w:val="ConsPlusNormal"/>
              <w:rPr>
                <w:rFonts w:ascii="Times New Roman" w:hAnsi="Times New Roman" w:cs="Times New Roman"/>
                <w:sz w:val="20"/>
                <w:szCs w:val="20"/>
              </w:rPr>
            </w:pPr>
          </w:p>
        </w:tc>
        <w:tc>
          <w:tcPr>
            <w:tcW w:w="963" w:type="dxa"/>
          </w:tcPr>
          <w:p w14:paraId="3CE5783A" w14:textId="77777777" w:rsidR="009D3FB2" w:rsidRPr="00F35F68" w:rsidRDefault="009D3FB2">
            <w:pPr>
              <w:pStyle w:val="ConsPlusNormal"/>
              <w:rPr>
                <w:rFonts w:ascii="Times New Roman" w:hAnsi="Times New Roman" w:cs="Times New Roman"/>
                <w:sz w:val="20"/>
                <w:szCs w:val="20"/>
              </w:rPr>
            </w:pPr>
          </w:p>
        </w:tc>
        <w:tc>
          <w:tcPr>
            <w:tcW w:w="963" w:type="dxa"/>
          </w:tcPr>
          <w:p w14:paraId="4A421054" w14:textId="77777777" w:rsidR="009D3FB2" w:rsidRPr="00F35F68" w:rsidRDefault="009D3FB2">
            <w:pPr>
              <w:pStyle w:val="ConsPlusNormal"/>
              <w:rPr>
                <w:rFonts w:ascii="Times New Roman" w:hAnsi="Times New Roman" w:cs="Times New Roman"/>
                <w:sz w:val="20"/>
                <w:szCs w:val="20"/>
              </w:rPr>
            </w:pPr>
          </w:p>
        </w:tc>
      </w:tr>
      <w:tr w:rsidR="009D3FB2" w:rsidRPr="00F35F68" w14:paraId="377F7131" w14:textId="77777777" w:rsidTr="00B53E3D">
        <w:tc>
          <w:tcPr>
            <w:tcW w:w="2154" w:type="dxa"/>
          </w:tcPr>
          <w:p w14:paraId="3C2865E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Нолинское</w:t>
            </w:r>
          </w:p>
        </w:tc>
        <w:tc>
          <w:tcPr>
            <w:tcW w:w="1133" w:type="dxa"/>
          </w:tcPr>
          <w:p w14:paraId="74DB3FD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2034,9</w:t>
            </w:r>
          </w:p>
        </w:tc>
        <w:tc>
          <w:tcPr>
            <w:tcW w:w="963" w:type="dxa"/>
          </w:tcPr>
          <w:p w14:paraId="1A2DEA6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6E8691F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88,5</w:t>
            </w:r>
          </w:p>
        </w:tc>
        <w:tc>
          <w:tcPr>
            <w:tcW w:w="963" w:type="dxa"/>
          </w:tcPr>
          <w:p w14:paraId="3B9B7A91" w14:textId="77777777" w:rsidR="009D3FB2" w:rsidRPr="00F35F68" w:rsidRDefault="009D3FB2">
            <w:pPr>
              <w:pStyle w:val="ConsPlusNormal"/>
              <w:rPr>
                <w:rFonts w:ascii="Times New Roman" w:hAnsi="Times New Roman" w:cs="Times New Roman"/>
                <w:sz w:val="20"/>
                <w:szCs w:val="20"/>
              </w:rPr>
            </w:pPr>
          </w:p>
        </w:tc>
        <w:tc>
          <w:tcPr>
            <w:tcW w:w="963" w:type="dxa"/>
          </w:tcPr>
          <w:p w14:paraId="56B9D6A1" w14:textId="77777777" w:rsidR="009D3FB2" w:rsidRPr="00F35F68" w:rsidRDefault="009D3FB2">
            <w:pPr>
              <w:pStyle w:val="ConsPlusNormal"/>
              <w:rPr>
                <w:rFonts w:ascii="Times New Roman" w:hAnsi="Times New Roman" w:cs="Times New Roman"/>
                <w:sz w:val="20"/>
                <w:szCs w:val="20"/>
              </w:rPr>
            </w:pPr>
          </w:p>
        </w:tc>
        <w:tc>
          <w:tcPr>
            <w:tcW w:w="963" w:type="dxa"/>
          </w:tcPr>
          <w:p w14:paraId="326BC30B" w14:textId="77777777" w:rsidR="009D3FB2" w:rsidRPr="00F35F68" w:rsidRDefault="009D3FB2">
            <w:pPr>
              <w:pStyle w:val="ConsPlusNormal"/>
              <w:rPr>
                <w:rFonts w:ascii="Times New Roman" w:hAnsi="Times New Roman" w:cs="Times New Roman"/>
                <w:sz w:val="20"/>
                <w:szCs w:val="20"/>
              </w:rPr>
            </w:pPr>
          </w:p>
        </w:tc>
        <w:tc>
          <w:tcPr>
            <w:tcW w:w="963" w:type="dxa"/>
          </w:tcPr>
          <w:p w14:paraId="6B264DB1" w14:textId="77777777" w:rsidR="009D3FB2" w:rsidRPr="00F35F68" w:rsidRDefault="009D3FB2">
            <w:pPr>
              <w:pStyle w:val="ConsPlusNormal"/>
              <w:rPr>
                <w:rFonts w:ascii="Times New Roman" w:hAnsi="Times New Roman" w:cs="Times New Roman"/>
                <w:sz w:val="20"/>
                <w:szCs w:val="20"/>
              </w:rPr>
            </w:pPr>
          </w:p>
        </w:tc>
      </w:tr>
      <w:tr w:rsidR="009D3FB2" w:rsidRPr="00F35F68" w14:paraId="0E619FDD" w14:textId="77777777" w:rsidTr="00B53E3D">
        <w:tc>
          <w:tcPr>
            <w:tcW w:w="2154" w:type="dxa"/>
          </w:tcPr>
          <w:p w14:paraId="2F26423D"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Омутнинское</w:t>
            </w:r>
          </w:p>
        </w:tc>
        <w:tc>
          <w:tcPr>
            <w:tcW w:w="1133" w:type="dxa"/>
          </w:tcPr>
          <w:p w14:paraId="69C7E50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8003,7</w:t>
            </w:r>
          </w:p>
        </w:tc>
        <w:tc>
          <w:tcPr>
            <w:tcW w:w="963" w:type="dxa"/>
          </w:tcPr>
          <w:p w14:paraId="34AAAA6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2579E8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477,3</w:t>
            </w:r>
          </w:p>
        </w:tc>
        <w:tc>
          <w:tcPr>
            <w:tcW w:w="963" w:type="dxa"/>
          </w:tcPr>
          <w:p w14:paraId="4669D04D" w14:textId="77777777" w:rsidR="009D3FB2" w:rsidRPr="00F35F68" w:rsidRDefault="009D3FB2">
            <w:pPr>
              <w:pStyle w:val="ConsPlusNormal"/>
              <w:rPr>
                <w:rFonts w:ascii="Times New Roman" w:hAnsi="Times New Roman" w:cs="Times New Roman"/>
                <w:sz w:val="20"/>
                <w:szCs w:val="20"/>
              </w:rPr>
            </w:pPr>
          </w:p>
        </w:tc>
        <w:tc>
          <w:tcPr>
            <w:tcW w:w="963" w:type="dxa"/>
          </w:tcPr>
          <w:p w14:paraId="6468EE57" w14:textId="77777777" w:rsidR="009D3FB2" w:rsidRPr="00F35F68" w:rsidRDefault="009D3FB2">
            <w:pPr>
              <w:pStyle w:val="ConsPlusNormal"/>
              <w:rPr>
                <w:rFonts w:ascii="Times New Roman" w:hAnsi="Times New Roman" w:cs="Times New Roman"/>
                <w:sz w:val="20"/>
                <w:szCs w:val="20"/>
              </w:rPr>
            </w:pPr>
          </w:p>
        </w:tc>
        <w:tc>
          <w:tcPr>
            <w:tcW w:w="963" w:type="dxa"/>
          </w:tcPr>
          <w:p w14:paraId="288C6DAD" w14:textId="77777777" w:rsidR="009D3FB2" w:rsidRPr="00F35F68" w:rsidRDefault="009D3FB2">
            <w:pPr>
              <w:pStyle w:val="ConsPlusNormal"/>
              <w:rPr>
                <w:rFonts w:ascii="Times New Roman" w:hAnsi="Times New Roman" w:cs="Times New Roman"/>
                <w:sz w:val="20"/>
                <w:szCs w:val="20"/>
              </w:rPr>
            </w:pPr>
          </w:p>
        </w:tc>
        <w:tc>
          <w:tcPr>
            <w:tcW w:w="963" w:type="dxa"/>
          </w:tcPr>
          <w:p w14:paraId="2E58592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430,0</w:t>
            </w:r>
          </w:p>
        </w:tc>
      </w:tr>
      <w:tr w:rsidR="009D3FB2" w:rsidRPr="00F35F68" w14:paraId="0FC35A91" w14:textId="77777777" w:rsidTr="00B53E3D">
        <w:tc>
          <w:tcPr>
            <w:tcW w:w="2154" w:type="dxa"/>
          </w:tcPr>
          <w:p w14:paraId="523EA19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Опаринское</w:t>
            </w:r>
          </w:p>
        </w:tc>
        <w:tc>
          <w:tcPr>
            <w:tcW w:w="1133" w:type="dxa"/>
          </w:tcPr>
          <w:p w14:paraId="47C9586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14759,1</w:t>
            </w:r>
          </w:p>
        </w:tc>
        <w:tc>
          <w:tcPr>
            <w:tcW w:w="963" w:type="dxa"/>
          </w:tcPr>
          <w:p w14:paraId="12510C4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4A510E1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562,4</w:t>
            </w:r>
          </w:p>
        </w:tc>
        <w:tc>
          <w:tcPr>
            <w:tcW w:w="963" w:type="dxa"/>
          </w:tcPr>
          <w:p w14:paraId="229612FF" w14:textId="77777777" w:rsidR="009D3FB2" w:rsidRPr="00F35F68" w:rsidRDefault="009D3FB2">
            <w:pPr>
              <w:pStyle w:val="ConsPlusNormal"/>
              <w:rPr>
                <w:rFonts w:ascii="Times New Roman" w:hAnsi="Times New Roman" w:cs="Times New Roman"/>
                <w:sz w:val="20"/>
                <w:szCs w:val="20"/>
              </w:rPr>
            </w:pPr>
          </w:p>
        </w:tc>
        <w:tc>
          <w:tcPr>
            <w:tcW w:w="963" w:type="dxa"/>
          </w:tcPr>
          <w:p w14:paraId="7263928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13,0</w:t>
            </w:r>
          </w:p>
        </w:tc>
        <w:tc>
          <w:tcPr>
            <w:tcW w:w="963" w:type="dxa"/>
          </w:tcPr>
          <w:p w14:paraId="70F959B3" w14:textId="77777777" w:rsidR="009D3FB2" w:rsidRPr="00F35F68" w:rsidRDefault="009D3FB2">
            <w:pPr>
              <w:pStyle w:val="ConsPlusNormal"/>
              <w:rPr>
                <w:rFonts w:ascii="Times New Roman" w:hAnsi="Times New Roman" w:cs="Times New Roman"/>
                <w:sz w:val="20"/>
                <w:szCs w:val="20"/>
              </w:rPr>
            </w:pPr>
          </w:p>
        </w:tc>
        <w:tc>
          <w:tcPr>
            <w:tcW w:w="963" w:type="dxa"/>
          </w:tcPr>
          <w:p w14:paraId="28F31041" w14:textId="77777777" w:rsidR="009D3FB2" w:rsidRPr="00F35F68" w:rsidRDefault="009D3FB2">
            <w:pPr>
              <w:pStyle w:val="ConsPlusNormal"/>
              <w:rPr>
                <w:rFonts w:ascii="Times New Roman" w:hAnsi="Times New Roman" w:cs="Times New Roman"/>
                <w:sz w:val="20"/>
                <w:szCs w:val="20"/>
              </w:rPr>
            </w:pPr>
          </w:p>
        </w:tc>
      </w:tr>
      <w:tr w:rsidR="009D3FB2" w:rsidRPr="00F35F68" w14:paraId="2B43568C" w14:textId="77777777" w:rsidTr="00B53E3D">
        <w:tc>
          <w:tcPr>
            <w:tcW w:w="2154" w:type="dxa"/>
          </w:tcPr>
          <w:p w14:paraId="5476350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Оричевское</w:t>
            </w:r>
          </w:p>
        </w:tc>
        <w:tc>
          <w:tcPr>
            <w:tcW w:w="1133" w:type="dxa"/>
          </w:tcPr>
          <w:p w14:paraId="55DE45C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2659,5</w:t>
            </w:r>
          </w:p>
        </w:tc>
        <w:tc>
          <w:tcPr>
            <w:tcW w:w="963" w:type="dxa"/>
          </w:tcPr>
          <w:p w14:paraId="4B26FDF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1EABCE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154,8</w:t>
            </w:r>
          </w:p>
        </w:tc>
        <w:tc>
          <w:tcPr>
            <w:tcW w:w="963" w:type="dxa"/>
          </w:tcPr>
          <w:p w14:paraId="155EF77E" w14:textId="77777777" w:rsidR="009D3FB2" w:rsidRPr="00F35F68" w:rsidRDefault="009D3FB2">
            <w:pPr>
              <w:pStyle w:val="ConsPlusNormal"/>
              <w:rPr>
                <w:rFonts w:ascii="Times New Roman" w:hAnsi="Times New Roman" w:cs="Times New Roman"/>
                <w:sz w:val="20"/>
                <w:szCs w:val="20"/>
              </w:rPr>
            </w:pPr>
          </w:p>
        </w:tc>
        <w:tc>
          <w:tcPr>
            <w:tcW w:w="963" w:type="dxa"/>
          </w:tcPr>
          <w:p w14:paraId="77494801" w14:textId="77777777" w:rsidR="009D3FB2" w:rsidRPr="00F35F68" w:rsidRDefault="009D3FB2">
            <w:pPr>
              <w:pStyle w:val="ConsPlusNormal"/>
              <w:rPr>
                <w:rFonts w:ascii="Times New Roman" w:hAnsi="Times New Roman" w:cs="Times New Roman"/>
                <w:sz w:val="20"/>
                <w:szCs w:val="20"/>
              </w:rPr>
            </w:pPr>
          </w:p>
        </w:tc>
        <w:tc>
          <w:tcPr>
            <w:tcW w:w="963" w:type="dxa"/>
          </w:tcPr>
          <w:p w14:paraId="515C4726" w14:textId="77777777" w:rsidR="009D3FB2" w:rsidRPr="00F35F68" w:rsidRDefault="009D3FB2">
            <w:pPr>
              <w:pStyle w:val="ConsPlusNormal"/>
              <w:rPr>
                <w:rFonts w:ascii="Times New Roman" w:hAnsi="Times New Roman" w:cs="Times New Roman"/>
                <w:sz w:val="20"/>
                <w:szCs w:val="20"/>
              </w:rPr>
            </w:pPr>
          </w:p>
        </w:tc>
        <w:tc>
          <w:tcPr>
            <w:tcW w:w="963" w:type="dxa"/>
          </w:tcPr>
          <w:p w14:paraId="5C224F26" w14:textId="77777777" w:rsidR="009D3FB2" w:rsidRPr="00F35F68" w:rsidRDefault="009D3FB2">
            <w:pPr>
              <w:pStyle w:val="ConsPlusNormal"/>
              <w:rPr>
                <w:rFonts w:ascii="Times New Roman" w:hAnsi="Times New Roman" w:cs="Times New Roman"/>
                <w:sz w:val="20"/>
                <w:szCs w:val="20"/>
              </w:rPr>
            </w:pPr>
          </w:p>
        </w:tc>
      </w:tr>
      <w:tr w:rsidR="009D3FB2" w:rsidRPr="00F35F68" w14:paraId="53E38ED8" w14:textId="77777777" w:rsidTr="00B53E3D">
        <w:tc>
          <w:tcPr>
            <w:tcW w:w="2154" w:type="dxa"/>
          </w:tcPr>
          <w:p w14:paraId="515C085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Орловское</w:t>
            </w:r>
          </w:p>
        </w:tc>
        <w:tc>
          <w:tcPr>
            <w:tcW w:w="1133" w:type="dxa"/>
          </w:tcPr>
          <w:p w14:paraId="52B9808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1546,47</w:t>
            </w:r>
          </w:p>
        </w:tc>
        <w:tc>
          <w:tcPr>
            <w:tcW w:w="963" w:type="dxa"/>
          </w:tcPr>
          <w:p w14:paraId="31854D8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61FB351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106,1</w:t>
            </w:r>
          </w:p>
        </w:tc>
        <w:tc>
          <w:tcPr>
            <w:tcW w:w="963" w:type="dxa"/>
          </w:tcPr>
          <w:p w14:paraId="7D317EE9" w14:textId="77777777" w:rsidR="009D3FB2" w:rsidRPr="00F35F68" w:rsidRDefault="009D3FB2">
            <w:pPr>
              <w:pStyle w:val="ConsPlusNormal"/>
              <w:rPr>
                <w:rFonts w:ascii="Times New Roman" w:hAnsi="Times New Roman" w:cs="Times New Roman"/>
                <w:sz w:val="20"/>
                <w:szCs w:val="20"/>
              </w:rPr>
            </w:pPr>
          </w:p>
        </w:tc>
        <w:tc>
          <w:tcPr>
            <w:tcW w:w="963" w:type="dxa"/>
          </w:tcPr>
          <w:p w14:paraId="6EDEA7A1" w14:textId="77777777" w:rsidR="009D3FB2" w:rsidRPr="00F35F68" w:rsidRDefault="009D3FB2">
            <w:pPr>
              <w:pStyle w:val="ConsPlusNormal"/>
              <w:rPr>
                <w:rFonts w:ascii="Times New Roman" w:hAnsi="Times New Roman" w:cs="Times New Roman"/>
                <w:sz w:val="20"/>
                <w:szCs w:val="20"/>
              </w:rPr>
            </w:pPr>
          </w:p>
        </w:tc>
        <w:tc>
          <w:tcPr>
            <w:tcW w:w="963" w:type="dxa"/>
          </w:tcPr>
          <w:p w14:paraId="6ED1B669" w14:textId="77777777" w:rsidR="009D3FB2" w:rsidRPr="00F35F68" w:rsidRDefault="009D3FB2">
            <w:pPr>
              <w:pStyle w:val="ConsPlusNormal"/>
              <w:rPr>
                <w:rFonts w:ascii="Times New Roman" w:hAnsi="Times New Roman" w:cs="Times New Roman"/>
                <w:sz w:val="20"/>
                <w:szCs w:val="20"/>
              </w:rPr>
            </w:pPr>
          </w:p>
        </w:tc>
        <w:tc>
          <w:tcPr>
            <w:tcW w:w="963" w:type="dxa"/>
          </w:tcPr>
          <w:p w14:paraId="7E4FBBC6" w14:textId="77777777" w:rsidR="009D3FB2" w:rsidRPr="00F35F68" w:rsidRDefault="009D3FB2">
            <w:pPr>
              <w:pStyle w:val="ConsPlusNormal"/>
              <w:rPr>
                <w:rFonts w:ascii="Times New Roman" w:hAnsi="Times New Roman" w:cs="Times New Roman"/>
                <w:sz w:val="20"/>
                <w:szCs w:val="20"/>
              </w:rPr>
            </w:pPr>
          </w:p>
        </w:tc>
      </w:tr>
      <w:tr w:rsidR="009D3FB2" w:rsidRPr="00F35F68" w14:paraId="506EF788" w14:textId="77777777" w:rsidTr="00B53E3D">
        <w:tc>
          <w:tcPr>
            <w:tcW w:w="2154" w:type="dxa"/>
          </w:tcPr>
          <w:p w14:paraId="5BEBCE4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Парковое</w:t>
            </w:r>
          </w:p>
        </w:tc>
        <w:tc>
          <w:tcPr>
            <w:tcW w:w="1133" w:type="dxa"/>
          </w:tcPr>
          <w:p w14:paraId="00567E6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1863</w:t>
            </w:r>
          </w:p>
        </w:tc>
        <w:tc>
          <w:tcPr>
            <w:tcW w:w="963" w:type="dxa"/>
          </w:tcPr>
          <w:p w14:paraId="113ADBE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A12FB2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174,0</w:t>
            </w:r>
          </w:p>
        </w:tc>
        <w:tc>
          <w:tcPr>
            <w:tcW w:w="963" w:type="dxa"/>
          </w:tcPr>
          <w:p w14:paraId="6539948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80,0</w:t>
            </w:r>
          </w:p>
        </w:tc>
        <w:tc>
          <w:tcPr>
            <w:tcW w:w="963" w:type="dxa"/>
          </w:tcPr>
          <w:p w14:paraId="6D052757" w14:textId="77777777" w:rsidR="009D3FB2" w:rsidRPr="00F35F68" w:rsidRDefault="009D3FB2">
            <w:pPr>
              <w:pStyle w:val="ConsPlusNormal"/>
              <w:rPr>
                <w:rFonts w:ascii="Times New Roman" w:hAnsi="Times New Roman" w:cs="Times New Roman"/>
                <w:sz w:val="20"/>
                <w:szCs w:val="20"/>
              </w:rPr>
            </w:pPr>
          </w:p>
        </w:tc>
        <w:tc>
          <w:tcPr>
            <w:tcW w:w="963" w:type="dxa"/>
          </w:tcPr>
          <w:p w14:paraId="79C32E8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114,0</w:t>
            </w:r>
          </w:p>
        </w:tc>
        <w:tc>
          <w:tcPr>
            <w:tcW w:w="963" w:type="dxa"/>
          </w:tcPr>
          <w:p w14:paraId="4FDC45CF" w14:textId="77777777" w:rsidR="009D3FB2" w:rsidRPr="00F35F68" w:rsidRDefault="009D3FB2">
            <w:pPr>
              <w:pStyle w:val="ConsPlusNormal"/>
              <w:rPr>
                <w:rFonts w:ascii="Times New Roman" w:hAnsi="Times New Roman" w:cs="Times New Roman"/>
                <w:sz w:val="20"/>
                <w:szCs w:val="20"/>
              </w:rPr>
            </w:pPr>
          </w:p>
        </w:tc>
      </w:tr>
      <w:tr w:rsidR="009D3FB2" w:rsidRPr="00F35F68" w14:paraId="6D37B93E" w14:textId="77777777" w:rsidTr="00B53E3D">
        <w:tc>
          <w:tcPr>
            <w:tcW w:w="2154" w:type="dxa"/>
          </w:tcPr>
          <w:p w14:paraId="4C1AF45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Пинюгское</w:t>
            </w:r>
          </w:p>
        </w:tc>
        <w:tc>
          <w:tcPr>
            <w:tcW w:w="1133" w:type="dxa"/>
          </w:tcPr>
          <w:p w14:paraId="411DC3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6781,5</w:t>
            </w:r>
          </w:p>
        </w:tc>
        <w:tc>
          <w:tcPr>
            <w:tcW w:w="963" w:type="dxa"/>
          </w:tcPr>
          <w:p w14:paraId="2DED101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7A8E6DC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386,0</w:t>
            </w:r>
          </w:p>
        </w:tc>
        <w:tc>
          <w:tcPr>
            <w:tcW w:w="963" w:type="dxa"/>
          </w:tcPr>
          <w:p w14:paraId="4515A8E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963" w:type="dxa"/>
          </w:tcPr>
          <w:p w14:paraId="6AFDA8D1" w14:textId="77777777" w:rsidR="009D3FB2" w:rsidRPr="00F35F68" w:rsidRDefault="009D3FB2">
            <w:pPr>
              <w:pStyle w:val="ConsPlusNormal"/>
              <w:rPr>
                <w:rFonts w:ascii="Times New Roman" w:hAnsi="Times New Roman" w:cs="Times New Roman"/>
                <w:sz w:val="20"/>
                <w:szCs w:val="20"/>
              </w:rPr>
            </w:pPr>
          </w:p>
        </w:tc>
        <w:tc>
          <w:tcPr>
            <w:tcW w:w="963" w:type="dxa"/>
          </w:tcPr>
          <w:p w14:paraId="20424048" w14:textId="77777777" w:rsidR="009D3FB2" w:rsidRPr="00F35F68" w:rsidRDefault="009D3FB2">
            <w:pPr>
              <w:pStyle w:val="ConsPlusNormal"/>
              <w:rPr>
                <w:rFonts w:ascii="Times New Roman" w:hAnsi="Times New Roman" w:cs="Times New Roman"/>
                <w:sz w:val="20"/>
                <w:szCs w:val="20"/>
              </w:rPr>
            </w:pPr>
          </w:p>
        </w:tc>
        <w:tc>
          <w:tcPr>
            <w:tcW w:w="963" w:type="dxa"/>
          </w:tcPr>
          <w:p w14:paraId="28A8C26E" w14:textId="77777777" w:rsidR="009D3FB2" w:rsidRPr="00F35F68" w:rsidRDefault="009D3FB2">
            <w:pPr>
              <w:pStyle w:val="ConsPlusNormal"/>
              <w:rPr>
                <w:rFonts w:ascii="Times New Roman" w:hAnsi="Times New Roman" w:cs="Times New Roman"/>
                <w:sz w:val="20"/>
                <w:szCs w:val="20"/>
              </w:rPr>
            </w:pPr>
          </w:p>
        </w:tc>
      </w:tr>
      <w:tr w:rsidR="009D3FB2" w:rsidRPr="00F35F68" w14:paraId="3A886601" w14:textId="77777777" w:rsidTr="00B53E3D">
        <w:tc>
          <w:tcPr>
            <w:tcW w:w="2154" w:type="dxa"/>
          </w:tcPr>
          <w:p w14:paraId="0DCA8413"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Рудниковское</w:t>
            </w:r>
          </w:p>
        </w:tc>
        <w:tc>
          <w:tcPr>
            <w:tcW w:w="1133" w:type="dxa"/>
          </w:tcPr>
          <w:p w14:paraId="2D398CD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6722,1</w:t>
            </w:r>
          </w:p>
        </w:tc>
        <w:tc>
          <w:tcPr>
            <w:tcW w:w="963" w:type="dxa"/>
          </w:tcPr>
          <w:p w14:paraId="13DC057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7AC99FE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355,2</w:t>
            </w:r>
          </w:p>
        </w:tc>
        <w:tc>
          <w:tcPr>
            <w:tcW w:w="963" w:type="dxa"/>
          </w:tcPr>
          <w:p w14:paraId="24078728" w14:textId="77777777" w:rsidR="009D3FB2" w:rsidRPr="00F35F68" w:rsidRDefault="009D3FB2">
            <w:pPr>
              <w:pStyle w:val="ConsPlusNormal"/>
              <w:rPr>
                <w:rFonts w:ascii="Times New Roman" w:hAnsi="Times New Roman" w:cs="Times New Roman"/>
                <w:sz w:val="20"/>
                <w:szCs w:val="20"/>
              </w:rPr>
            </w:pPr>
          </w:p>
        </w:tc>
        <w:tc>
          <w:tcPr>
            <w:tcW w:w="963" w:type="dxa"/>
          </w:tcPr>
          <w:p w14:paraId="4FD8CC4B" w14:textId="77777777" w:rsidR="009D3FB2" w:rsidRPr="00F35F68" w:rsidRDefault="009D3FB2">
            <w:pPr>
              <w:pStyle w:val="ConsPlusNormal"/>
              <w:rPr>
                <w:rFonts w:ascii="Times New Roman" w:hAnsi="Times New Roman" w:cs="Times New Roman"/>
                <w:sz w:val="20"/>
                <w:szCs w:val="20"/>
              </w:rPr>
            </w:pPr>
          </w:p>
        </w:tc>
        <w:tc>
          <w:tcPr>
            <w:tcW w:w="963" w:type="dxa"/>
          </w:tcPr>
          <w:p w14:paraId="4B222D04" w14:textId="77777777" w:rsidR="009D3FB2" w:rsidRPr="00F35F68" w:rsidRDefault="009D3FB2">
            <w:pPr>
              <w:pStyle w:val="ConsPlusNormal"/>
              <w:rPr>
                <w:rFonts w:ascii="Times New Roman" w:hAnsi="Times New Roman" w:cs="Times New Roman"/>
                <w:sz w:val="20"/>
                <w:szCs w:val="20"/>
              </w:rPr>
            </w:pPr>
          </w:p>
        </w:tc>
        <w:tc>
          <w:tcPr>
            <w:tcW w:w="963" w:type="dxa"/>
          </w:tcPr>
          <w:p w14:paraId="7925CF23" w14:textId="77777777" w:rsidR="009D3FB2" w:rsidRPr="00F35F68" w:rsidRDefault="009D3FB2">
            <w:pPr>
              <w:pStyle w:val="ConsPlusNormal"/>
              <w:rPr>
                <w:rFonts w:ascii="Times New Roman" w:hAnsi="Times New Roman" w:cs="Times New Roman"/>
                <w:sz w:val="20"/>
                <w:szCs w:val="20"/>
              </w:rPr>
            </w:pPr>
          </w:p>
        </w:tc>
      </w:tr>
      <w:tr w:rsidR="009D3FB2" w:rsidRPr="00F35F68" w14:paraId="2C82CD09" w14:textId="77777777" w:rsidTr="00B53E3D">
        <w:tc>
          <w:tcPr>
            <w:tcW w:w="2154" w:type="dxa"/>
          </w:tcPr>
          <w:p w14:paraId="1DBE0A9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Санчурское</w:t>
            </w:r>
          </w:p>
        </w:tc>
        <w:tc>
          <w:tcPr>
            <w:tcW w:w="1133" w:type="dxa"/>
          </w:tcPr>
          <w:p w14:paraId="1EA9B8C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1600,2</w:t>
            </w:r>
          </w:p>
        </w:tc>
        <w:tc>
          <w:tcPr>
            <w:tcW w:w="963" w:type="dxa"/>
          </w:tcPr>
          <w:p w14:paraId="70223CF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6C8918E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48,0</w:t>
            </w:r>
          </w:p>
        </w:tc>
        <w:tc>
          <w:tcPr>
            <w:tcW w:w="963" w:type="dxa"/>
          </w:tcPr>
          <w:p w14:paraId="628C7170" w14:textId="77777777" w:rsidR="009D3FB2" w:rsidRPr="00F35F68" w:rsidRDefault="009D3FB2">
            <w:pPr>
              <w:pStyle w:val="ConsPlusNormal"/>
              <w:rPr>
                <w:rFonts w:ascii="Times New Roman" w:hAnsi="Times New Roman" w:cs="Times New Roman"/>
                <w:sz w:val="20"/>
                <w:szCs w:val="20"/>
              </w:rPr>
            </w:pPr>
          </w:p>
        </w:tc>
        <w:tc>
          <w:tcPr>
            <w:tcW w:w="963" w:type="dxa"/>
          </w:tcPr>
          <w:p w14:paraId="40E8BFB6" w14:textId="77777777" w:rsidR="009D3FB2" w:rsidRPr="00F35F68" w:rsidRDefault="009D3FB2">
            <w:pPr>
              <w:pStyle w:val="ConsPlusNormal"/>
              <w:rPr>
                <w:rFonts w:ascii="Times New Roman" w:hAnsi="Times New Roman" w:cs="Times New Roman"/>
                <w:sz w:val="20"/>
                <w:szCs w:val="20"/>
              </w:rPr>
            </w:pPr>
          </w:p>
        </w:tc>
        <w:tc>
          <w:tcPr>
            <w:tcW w:w="963" w:type="dxa"/>
          </w:tcPr>
          <w:p w14:paraId="3C0F83C8" w14:textId="77777777" w:rsidR="009D3FB2" w:rsidRPr="00F35F68" w:rsidRDefault="009D3FB2">
            <w:pPr>
              <w:pStyle w:val="ConsPlusNormal"/>
              <w:rPr>
                <w:rFonts w:ascii="Times New Roman" w:hAnsi="Times New Roman" w:cs="Times New Roman"/>
                <w:sz w:val="20"/>
                <w:szCs w:val="20"/>
              </w:rPr>
            </w:pPr>
          </w:p>
        </w:tc>
        <w:tc>
          <w:tcPr>
            <w:tcW w:w="963" w:type="dxa"/>
          </w:tcPr>
          <w:p w14:paraId="3A3F6141" w14:textId="77777777" w:rsidR="009D3FB2" w:rsidRPr="00F35F68" w:rsidRDefault="009D3FB2">
            <w:pPr>
              <w:pStyle w:val="ConsPlusNormal"/>
              <w:rPr>
                <w:rFonts w:ascii="Times New Roman" w:hAnsi="Times New Roman" w:cs="Times New Roman"/>
                <w:sz w:val="20"/>
                <w:szCs w:val="20"/>
              </w:rPr>
            </w:pPr>
          </w:p>
        </w:tc>
      </w:tr>
      <w:tr w:rsidR="009D3FB2" w:rsidRPr="00F35F68" w14:paraId="03041DB8" w14:textId="77777777" w:rsidTr="00B53E3D">
        <w:tc>
          <w:tcPr>
            <w:tcW w:w="2154" w:type="dxa"/>
          </w:tcPr>
          <w:p w14:paraId="3100A49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Свечинское</w:t>
            </w:r>
          </w:p>
        </w:tc>
        <w:tc>
          <w:tcPr>
            <w:tcW w:w="1133" w:type="dxa"/>
          </w:tcPr>
          <w:p w14:paraId="00B80CC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1545,3</w:t>
            </w:r>
          </w:p>
        </w:tc>
        <w:tc>
          <w:tcPr>
            <w:tcW w:w="963" w:type="dxa"/>
          </w:tcPr>
          <w:p w14:paraId="2FCEFD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2EB23D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84,4</w:t>
            </w:r>
          </w:p>
        </w:tc>
        <w:tc>
          <w:tcPr>
            <w:tcW w:w="963" w:type="dxa"/>
          </w:tcPr>
          <w:p w14:paraId="01CC002A" w14:textId="77777777" w:rsidR="009D3FB2" w:rsidRPr="00F35F68" w:rsidRDefault="009D3FB2">
            <w:pPr>
              <w:pStyle w:val="ConsPlusNormal"/>
              <w:rPr>
                <w:rFonts w:ascii="Times New Roman" w:hAnsi="Times New Roman" w:cs="Times New Roman"/>
                <w:sz w:val="20"/>
                <w:szCs w:val="20"/>
              </w:rPr>
            </w:pPr>
          </w:p>
        </w:tc>
        <w:tc>
          <w:tcPr>
            <w:tcW w:w="963" w:type="dxa"/>
          </w:tcPr>
          <w:p w14:paraId="0A2EF46F" w14:textId="77777777" w:rsidR="009D3FB2" w:rsidRPr="00F35F68" w:rsidRDefault="009D3FB2">
            <w:pPr>
              <w:pStyle w:val="ConsPlusNormal"/>
              <w:rPr>
                <w:rFonts w:ascii="Times New Roman" w:hAnsi="Times New Roman" w:cs="Times New Roman"/>
                <w:sz w:val="20"/>
                <w:szCs w:val="20"/>
              </w:rPr>
            </w:pPr>
          </w:p>
        </w:tc>
        <w:tc>
          <w:tcPr>
            <w:tcW w:w="963" w:type="dxa"/>
          </w:tcPr>
          <w:p w14:paraId="466405C1" w14:textId="77777777" w:rsidR="009D3FB2" w:rsidRPr="00F35F68" w:rsidRDefault="009D3FB2">
            <w:pPr>
              <w:pStyle w:val="ConsPlusNormal"/>
              <w:rPr>
                <w:rFonts w:ascii="Times New Roman" w:hAnsi="Times New Roman" w:cs="Times New Roman"/>
                <w:sz w:val="20"/>
                <w:szCs w:val="20"/>
              </w:rPr>
            </w:pPr>
          </w:p>
        </w:tc>
        <w:tc>
          <w:tcPr>
            <w:tcW w:w="963" w:type="dxa"/>
          </w:tcPr>
          <w:p w14:paraId="063D9184" w14:textId="77777777" w:rsidR="009D3FB2" w:rsidRPr="00F35F68" w:rsidRDefault="009D3FB2">
            <w:pPr>
              <w:pStyle w:val="ConsPlusNormal"/>
              <w:rPr>
                <w:rFonts w:ascii="Times New Roman" w:hAnsi="Times New Roman" w:cs="Times New Roman"/>
                <w:sz w:val="20"/>
                <w:szCs w:val="20"/>
              </w:rPr>
            </w:pPr>
          </w:p>
        </w:tc>
      </w:tr>
      <w:tr w:rsidR="009D3FB2" w:rsidRPr="00F35F68" w14:paraId="2CC303B7" w14:textId="77777777" w:rsidTr="00B53E3D">
        <w:tc>
          <w:tcPr>
            <w:tcW w:w="2154" w:type="dxa"/>
          </w:tcPr>
          <w:p w14:paraId="4FF4C820"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Синегорское</w:t>
            </w:r>
          </w:p>
        </w:tc>
        <w:tc>
          <w:tcPr>
            <w:tcW w:w="1133" w:type="dxa"/>
          </w:tcPr>
          <w:p w14:paraId="7CAE5AE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4158,9</w:t>
            </w:r>
          </w:p>
        </w:tc>
        <w:tc>
          <w:tcPr>
            <w:tcW w:w="963" w:type="dxa"/>
          </w:tcPr>
          <w:p w14:paraId="47E13FC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757BD0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284,5</w:t>
            </w:r>
          </w:p>
        </w:tc>
        <w:tc>
          <w:tcPr>
            <w:tcW w:w="963" w:type="dxa"/>
          </w:tcPr>
          <w:p w14:paraId="6BFBC7A7" w14:textId="77777777" w:rsidR="009D3FB2" w:rsidRPr="00F35F68" w:rsidRDefault="009D3FB2">
            <w:pPr>
              <w:pStyle w:val="ConsPlusNormal"/>
              <w:rPr>
                <w:rFonts w:ascii="Times New Roman" w:hAnsi="Times New Roman" w:cs="Times New Roman"/>
                <w:sz w:val="20"/>
                <w:szCs w:val="20"/>
              </w:rPr>
            </w:pPr>
          </w:p>
        </w:tc>
        <w:tc>
          <w:tcPr>
            <w:tcW w:w="963" w:type="dxa"/>
          </w:tcPr>
          <w:p w14:paraId="35273327" w14:textId="77777777" w:rsidR="009D3FB2" w:rsidRPr="00F35F68" w:rsidRDefault="009D3FB2">
            <w:pPr>
              <w:pStyle w:val="ConsPlusNormal"/>
              <w:rPr>
                <w:rFonts w:ascii="Times New Roman" w:hAnsi="Times New Roman" w:cs="Times New Roman"/>
                <w:sz w:val="20"/>
                <w:szCs w:val="20"/>
              </w:rPr>
            </w:pPr>
          </w:p>
        </w:tc>
        <w:tc>
          <w:tcPr>
            <w:tcW w:w="963" w:type="dxa"/>
          </w:tcPr>
          <w:p w14:paraId="3BE21EC8" w14:textId="77777777" w:rsidR="009D3FB2" w:rsidRPr="00F35F68" w:rsidRDefault="009D3FB2">
            <w:pPr>
              <w:pStyle w:val="ConsPlusNormal"/>
              <w:rPr>
                <w:rFonts w:ascii="Times New Roman" w:hAnsi="Times New Roman" w:cs="Times New Roman"/>
                <w:sz w:val="20"/>
                <w:szCs w:val="20"/>
              </w:rPr>
            </w:pPr>
          </w:p>
        </w:tc>
        <w:tc>
          <w:tcPr>
            <w:tcW w:w="963" w:type="dxa"/>
          </w:tcPr>
          <w:p w14:paraId="6CC3C0A9" w14:textId="77777777" w:rsidR="009D3FB2" w:rsidRPr="00F35F68" w:rsidRDefault="009D3FB2">
            <w:pPr>
              <w:pStyle w:val="ConsPlusNormal"/>
              <w:rPr>
                <w:rFonts w:ascii="Times New Roman" w:hAnsi="Times New Roman" w:cs="Times New Roman"/>
                <w:sz w:val="20"/>
                <w:szCs w:val="20"/>
              </w:rPr>
            </w:pPr>
          </w:p>
        </w:tc>
      </w:tr>
      <w:tr w:rsidR="009D3FB2" w:rsidRPr="00F35F68" w14:paraId="5EAC5ADB" w14:textId="77777777" w:rsidTr="00B53E3D">
        <w:tc>
          <w:tcPr>
            <w:tcW w:w="2154" w:type="dxa"/>
          </w:tcPr>
          <w:p w14:paraId="507241BF"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Слободское</w:t>
            </w:r>
          </w:p>
        </w:tc>
        <w:tc>
          <w:tcPr>
            <w:tcW w:w="1133" w:type="dxa"/>
          </w:tcPr>
          <w:p w14:paraId="4A51140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3687,3</w:t>
            </w:r>
          </w:p>
        </w:tc>
        <w:tc>
          <w:tcPr>
            <w:tcW w:w="963" w:type="dxa"/>
          </w:tcPr>
          <w:p w14:paraId="237B247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4633D39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158,8</w:t>
            </w:r>
          </w:p>
        </w:tc>
        <w:tc>
          <w:tcPr>
            <w:tcW w:w="963" w:type="dxa"/>
          </w:tcPr>
          <w:p w14:paraId="4D48E4DA" w14:textId="77777777" w:rsidR="009D3FB2" w:rsidRPr="00F35F68" w:rsidRDefault="009D3FB2">
            <w:pPr>
              <w:pStyle w:val="ConsPlusNormal"/>
              <w:rPr>
                <w:rFonts w:ascii="Times New Roman" w:hAnsi="Times New Roman" w:cs="Times New Roman"/>
                <w:sz w:val="20"/>
                <w:szCs w:val="20"/>
              </w:rPr>
            </w:pPr>
          </w:p>
        </w:tc>
        <w:tc>
          <w:tcPr>
            <w:tcW w:w="963" w:type="dxa"/>
          </w:tcPr>
          <w:p w14:paraId="0080645A" w14:textId="77777777" w:rsidR="009D3FB2" w:rsidRPr="00F35F68" w:rsidRDefault="009D3FB2">
            <w:pPr>
              <w:pStyle w:val="ConsPlusNormal"/>
              <w:rPr>
                <w:rFonts w:ascii="Times New Roman" w:hAnsi="Times New Roman" w:cs="Times New Roman"/>
                <w:sz w:val="20"/>
                <w:szCs w:val="20"/>
              </w:rPr>
            </w:pPr>
          </w:p>
        </w:tc>
        <w:tc>
          <w:tcPr>
            <w:tcW w:w="963" w:type="dxa"/>
          </w:tcPr>
          <w:p w14:paraId="58968C6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963" w:type="dxa"/>
          </w:tcPr>
          <w:p w14:paraId="22958F6F" w14:textId="77777777" w:rsidR="009D3FB2" w:rsidRPr="00F35F68" w:rsidRDefault="009D3FB2">
            <w:pPr>
              <w:pStyle w:val="ConsPlusNormal"/>
              <w:rPr>
                <w:rFonts w:ascii="Times New Roman" w:hAnsi="Times New Roman" w:cs="Times New Roman"/>
                <w:sz w:val="20"/>
                <w:szCs w:val="20"/>
              </w:rPr>
            </w:pPr>
          </w:p>
        </w:tc>
      </w:tr>
      <w:tr w:rsidR="009D3FB2" w:rsidRPr="00F35F68" w14:paraId="16948130" w14:textId="77777777" w:rsidTr="00B53E3D">
        <w:tc>
          <w:tcPr>
            <w:tcW w:w="2154" w:type="dxa"/>
          </w:tcPr>
          <w:p w14:paraId="152672F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Сорвижское</w:t>
            </w:r>
          </w:p>
        </w:tc>
        <w:tc>
          <w:tcPr>
            <w:tcW w:w="1133" w:type="dxa"/>
          </w:tcPr>
          <w:p w14:paraId="7F15BE7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1981,44</w:t>
            </w:r>
          </w:p>
        </w:tc>
        <w:tc>
          <w:tcPr>
            <w:tcW w:w="963" w:type="dxa"/>
          </w:tcPr>
          <w:p w14:paraId="0039507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1D0F91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85,7</w:t>
            </w:r>
          </w:p>
        </w:tc>
        <w:tc>
          <w:tcPr>
            <w:tcW w:w="963" w:type="dxa"/>
          </w:tcPr>
          <w:p w14:paraId="38EFC31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963" w:type="dxa"/>
          </w:tcPr>
          <w:p w14:paraId="611D11C4" w14:textId="77777777" w:rsidR="009D3FB2" w:rsidRPr="00F35F68" w:rsidRDefault="009D3FB2">
            <w:pPr>
              <w:pStyle w:val="ConsPlusNormal"/>
              <w:rPr>
                <w:rFonts w:ascii="Times New Roman" w:hAnsi="Times New Roman" w:cs="Times New Roman"/>
                <w:sz w:val="20"/>
                <w:szCs w:val="20"/>
              </w:rPr>
            </w:pPr>
          </w:p>
        </w:tc>
        <w:tc>
          <w:tcPr>
            <w:tcW w:w="963" w:type="dxa"/>
          </w:tcPr>
          <w:p w14:paraId="333F6B10" w14:textId="77777777" w:rsidR="009D3FB2" w:rsidRPr="00F35F68" w:rsidRDefault="009D3FB2">
            <w:pPr>
              <w:pStyle w:val="ConsPlusNormal"/>
              <w:rPr>
                <w:rFonts w:ascii="Times New Roman" w:hAnsi="Times New Roman" w:cs="Times New Roman"/>
                <w:sz w:val="20"/>
                <w:szCs w:val="20"/>
              </w:rPr>
            </w:pPr>
          </w:p>
        </w:tc>
        <w:tc>
          <w:tcPr>
            <w:tcW w:w="963" w:type="dxa"/>
          </w:tcPr>
          <w:p w14:paraId="22FB1D01" w14:textId="77777777" w:rsidR="009D3FB2" w:rsidRPr="00F35F68" w:rsidRDefault="009D3FB2">
            <w:pPr>
              <w:pStyle w:val="ConsPlusNormal"/>
              <w:rPr>
                <w:rFonts w:ascii="Times New Roman" w:hAnsi="Times New Roman" w:cs="Times New Roman"/>
                <w:sz w:val="20"/>
                <w:szCs w:val="20"/>
              </w:rPr>
            </w:pPr>
          </w:p>
        </w:tc>
      </w:tr>
      <w:tr w:rsidR="009D3FB2" w:rsidRPr="00F35F68" w14:paraId="4979BC32" w14:textId="77777777" w:rsidTr="00B53E3D">
        <w:tc>
          <w:tcPr>
            <w:tcW w:w="2154" w:type="dxa"/>
          </w:tcPr>
          <w:p w14:paraId="5A2CCF66"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Суводское</w:t>
            </w:r>
          </w:p>
        </w:tc>
        <w:tc>
          <w:tcPr>
            <w:tcW w:w="1133" w:type="dxa"/>
          </w:tcPr>
          <w:p w14:paraId="041D686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1807,2</w:t>
            </w:r>
          </w:p>
        </w:tc>
        <w:tc>
          <w:tcPr>
            <w:tcW w:w="963" w:type="dxa"/>
          </w:tcPr>
          <w:p w14:paraId="773B03E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2E1239A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96,2</w:t>
            </w:r>
          </w:p>
        </w:tc>
        <w:tc>
          <w:tcPr>
            <w:tcW w:w="963" w:type="dxa"/>
          </w:tcPr>
          <w:p w14:paraId="0C3B3329" w14:textId="77777777" w:rsidR="009D3FB2" w:rsidRPr="00F35F68" w:rsidRDefault="009D3FB2">
            <w:pPr>
              <w:pStyle w:val="ConsPlusNormal"/>
              <w:rPr>
                <w:rFonts w:ascii="Times New Roman" w:hAnsi="Times New Roman" w:cs="Times New Roman"/>
                <w:sz w:val="20"/>
                <w:szCs w:val="20"/>
              </w:rPr>
            </w:pPr>
          </w:p>
        </w:tc>
        <w:tc>
          <w:tcPr>
            <w:tcW w:w="963" w:type="dxa"/>
          </w:tcPr>
          <w:p w14:paraId="56265DCC" w14:textId="77777777" w:rsidR="009D3FB2" w:rsidRPr="00F35F68" w:rsidRDefault="009D3FB2">
            <w:pPr>
              <w:pStyle w:val="ConsPlusNormal"/>
              <w:rPr>
                <w:rFonts w:ascii="Times New Roman" w:hAnsi="Times New Roman" w:cs="Times New Roman"/>
                <w:sz w:val="20"/>
                <w:szCs w:val="20"/>
              </w:rPr>
            </w:pPr>
          </w:p>
        </w:tc>
        <w:tc>
          <w:tcPr>
            <w:tcW w:w="963" w:type="dxa"/>
          </w:tcPr>
          <w:p w14:paraId="18E933E7" w14:textId="77777777" w:rsidR="009D3FB2" w:rsidRPr="00F35F68" w:rsidRDefault="009D3FB2">
            <w:pPr>
              <w:pStyle w:val="ConsPlusNormal"/>
              <w:rPr>
                <w:rFonts w:ascii="Times New Roman" w:hAnsi="Times New Roman" w:cs="Times New Roman"/>
                <w:sz w:val="20"/>
                <w:szCs w:val="20"/>
              </w:rPr>
            </w:pPr>
          </w:p>
        </w:tc>
        <w:tc>
          <w:tcPr>
            <w:tcW w:w="963" w:type="dxa"/>
          </w:tcPr>
          <w:p w14:paraId="4578E1C2" w14:textId="77777777" w:rsidR="009D3FB2" w:rsidRPr="00F35F68" w:rsidRDefault="009D3FB2">
            <w:pPr>
              <w:pStyle w:val="ConsPlusNormal"/>
              <w:rPr>
                <w:rFonts w:ascii="Times New Roman" w:hAnsi="Times New Roman" w:cs="Times New Roman"/>
                <w:sz w:val="20"/>
                <w:szCs w:val="20"/>
              </w:rPr>
            </w:pPr>
          </w:p>
        </w:tc>
      </w:tr>
      <w:tr w:rsidR="009D3FB2" w:rsidRPr="00F35F68" w14:paraId="02DD6F77" w14:textId="77777777" w:rsidTr="00B53E3D">
        <w:tc>
          <w:tcPr>
            <w:tcW w:w="2154" w:type="dxa"/>
          </w:tcPr>
          <w:p w14:paraId="5E35B982"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Унинское</w:t>
            </w:r>
          </w:p>
        </w:tc>
        <w:tc>
          <w:tcPr>
            <w:tcW w:w="1133" w:type="dxa"/>
          </w:tcPr>
          <w:p w14:paraId="4E1A86E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1575,9</w:t>
            </w:r>
          </w:p>
        </w:tc>
        <w:tc>
          <w:tcPr>
            <w:tcW w:w="963" w:type="dxa"/>
          </w:tcPr>
          <w:p w14:paraId="6AB6C54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00BB21D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69,2</w:t>
            </w:r>
          </w:p>
        </w:tc>
        <w:tc>
          <w:tcPr>
            <w:tcW w:w="963" w:type="dxa"/>
          </w:tcPr>
          <w:p w14:paraId="260D0D6B" w14:textId="77777777" w:rsidR="009D3FB2" w:rsidRPr="00F35F68" w:rsidRDefault="009D3FB2">
            <w:pPr>
              <w:pStyle w:val="ConsPlusNormal"/>
              <w:rPr>
                <w:rFonts w:ascii="Times New Roman" w:hAnsi="Times New Roman" w:cs="Times New Roman"/>
                <w:sz w:val="20"/>
                <w:szCs w:val="20"/>
              </w:rPr>
            </w:pPr>
          </w:p>
        </w:tc>
        <w:tc>
          <w:tcPr>
            <w:tcW w:w="963" w:type="dxa"/>
          </w:tcPr>
          <w:p w14:paraId="5DC88814" w14:textId="77777777" w:rsidR="009D3FB2" w:rsidRPr="00F35F68" w:rsidRDefault="009D3FB2">
            <w:pPr>
              <w:pStyle w:val="ConsPlusNormal"/>
              <w:rPr>
                <w:rFonts w:ascii="Times New Roman" w:hAnsi="Times New Roman" w:cs="Times New Roman"/>
                <w:sz w:val="20"/>
                <w:szCs w:val="20"/>
              </w:rPr>
            </w:pPr>
          </w:p>
        </w:tc>
        <w:tc>
          <w:tcPr>
            <w:tcW w:w="963" w:type="dxa"/>
          </w:tcPr>
          <w:p w14:paraId="7119542C" w14:textId="77777777" w:rsidR="009D3FB2" w:rsidRPr="00F35F68" w:rsidRDefault="009D3FB2">
            <w:pPr>
              <w:pStyle w:val="ConsPlusNormal"/>
              <w:rPr>
                <w:rFonts w:ascii="Times New Roman" w:hAnsi="Times New Roman" w:cs="Times New Roman"/>
                <w:sz w:val="20"/>
                <w:szCs w:val="20"/>
              </w:rPr>
            </w:pPr>
          </w:p>
        </w:tc>
        <w:tc>
          <w:tcPr>
            <w:tcW w:w="963" w:type="dxa"/>
          </w:tcPr>
          <w:p w14:paraId="73BF0987" w14:textId="77777777" w:rsidR="009D3FB2" w:rsidRPr="00F35F68" w:rsidRDefault="009D3FB2">
            <w:pPr>
              <w:pStyle w:val="ConsPlusNormal"/>
              <w:rPr>
                <w:rFonts w:ascii="Times New Roman" w:hAnsi="Times New Roman" w:cs="Times New Roman"/>
                <w:sz w:val="20"/>
                <w:szCs w:val="20"/>
              </w:rPr>
            </w:pPr>
          </w:p>
        </w:tc>
      </w:tr>
      <w:tr w:rsidR="009D3FB2" w:rsidRPr="00F35F68" w14:paraId="34C128EF" w14:textId="77777777" w:rsidTr="00B53E3D">
        <w:tc>
          <w:tcPr>
            <w:tcW w:w="2154" w:type="dxa"/>
          </w:tcPr>
          <w:p w14:paraId="0409DF9B"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Уржумское</w:t>
            </w:r>
          </w:p>
        </w:tc>
        <w:tc>
          <w:tcPr>
            <w:tcW w:w="1133" w:type="dxa"/>
          </w:tcPr>
          <w:p w14:paraId="09D3F9B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2905,56</w:t>
            </w:r>
          </w:p>
        </w:tc>
        <w:tc>
          <w:tcPr>
            <w:tcW w:w="963" w:type="dxa"/>
          </w:tcPr>
          <w:p w14:paraId="241F484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5F2554F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151,1</w:t>
            </w:r>
          </w:p>
        </w:tc>
        <w:tc>
          <w:tcPr>
            <w:tcW w:w="963" w:type="dxa"/>
          </w:tcPr>
          <w:p w14:paraId="363A6EDD" w14:textId="77777777" w:rsidR="009D3FB2" w:rsidRPr="00F35F68" w:rsidRDefault="009D3FB2">
            <w:pPr>
              <w:pStyle w:val="ConsPlusNormal"/>
              <w:rPr>
                <w:rFonts w:ascii="Times New Roman" w:hAnsi="Times New Roman" w:cs="Times New Roman"/>
                <w:sz w:val="20"/>
                <w:szCs w:val="20"/>
              </w:rPr>
            </w:pPr>
          </w:p>
        </w:tc>
        <w:tc>
          <w:tcPr>
            <w:tcW w:w="963" w:type="dxa"/>
          </w:tcPr>
          <w:p w14:paraId="7ABBDEE9" w14:textId="77777777" w:rsidR="009D3FB2" w:rsidRPr="00F35F68" w:rsidRDefault="009D3FB2">
            <w:pPr>
              <w:pStyle w:val="ConsPlusNormal"/>
              <w:rPr>
                <w:rFonts w:ascii="Times New Roman" w:hAnsi="Times New Roman" w:cs="Times New Roman"/>
                <w:sz w:val="20"/>
                <w:szCs w:val="20"/>
              </w:rPr>
            </w:pPr>
          </w:p>
        </w:tc>
        <w:tc>
          <w:tcPr>
            <w:tcW w:w="963" w:type="dxa"/>
          </w:tcPr>
          <w:p w14:paraId="14638D8E" w14:textId="77777777" w:rsidR="009D3FB2" w:rsidRPr="00F35F68" w:rsidRDefault="009D3FB2">
            <w:pPr>
              <w:pStyle w:val="ConsPlusNormal"/>
              <w:rPr>
                <w:rFonts w:ascii="Times New Roman" w:hAnsi="Times New Roman" w:cs="Times New Roman"/>
                <w:sz w:val="20"/>
                <w:szCs w:val="20"/>
              </w:rPr>
            </w:pPr>
          </w:p>
        </w:tc>
        <w:tc>
          <w:tcPr>
            <w:tcW w:w="963" w:type="dxa"/>
          </w:tcPr>
          <w:p w14:paraId="4A3A2C45" w14:textId="77777777" w:rsidR="009D3FB2" w:rsidRPr="00F35F68" w:rsidRDefault="009D3FB2">
            <w:pPr>
              <w:pStyle w:val="ConsPlusNormal"/>
              <w:rPr>
                <w:rFonts w:ascii="Times New Roman" w:hAnsi="Times New Roman" w:cs="Times New Roman"/>
                <w:sz w:val="20"/>
                <w:szCs w:val="20"/>
              </w:rPr>
            </w:pPr>
          </w:p>
        </w:tc>
      </w:tr>
      <w:tr w:rsidR="009D3FB2" w:rsidRPr="00F35F68" w14:paraId="0B459A54" w14:textId="77777777" w:rsidTr="00B53E3D">
        <w:tc>
          <w:tcPr>
            <w:tcW w:w="2154" w:type="dxa"/>
          </w:tcPr>
          <w:p w14:paraId="714C38CE"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Фаленское</w:t>
            </w:r>
          </w:p>
        </w:tc>
        <w:tc>
          <w:tcPr>
            <w:tcW w:w="1133" w:type="dxa"/>
          </w:tcPr>
          <w:p w14:paraId="142C2AD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1731,6</w:t>
            </w:r>
          </w:p>
        </w:tc>
        <w:tc>
          <w:tcPr>
            <w:tcW w:w="963" w:type="dxa"/>
          </w:tcPr>
          <w:p w14:paraId="7D73C16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5CCEB98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96,0</w:t>
            </w:r>
          </w:p>
        </w:tc>
        <w:tc>
          <w:tcPr>
            <w:tcW w:w="963" w:type="dxa"/>
          </w:tcPr>
          <w:p w14:paraId="01B10DE6" w14:textId="77777777" w:rsidR="009D3FB2" w:rsidRPr="00F35F68" w:rsidRDefault="009D3FB2">
            <w:pPr>
              <w:pStyle w:val="ConsPlusNormal"/>
              <w:rPr>
                <w:rFonts w:ascii="Times New Roman" w:hAnsi="Times New Roman" w:cs="Times New Roman"/>
                <w:sz w:val="20"/>
                <w:szCs w:val="20"/>
              </w:rPr>
            </w:pPr>
          </w:p>
        </w:tc>
        <w:tc>
          <w:tcPr>
            <w:tcW w:w="963" w:type="dxa"/>
          </w:tcPr>
          <w:p w14:paraId="006EE276" w14:textId="77777777" w:rsidR="009D3FB2" w:rsidRPr="00F35F68" w:rsidRDefault="009D3FB2">
            <w:pPr>
              <w:pStyle w:val="ConsPlusNormal"/>
              <w:rPr>
                <w:rFonts w:ascii="Times New Roman" w:hAnsi="Times New Roman" w:cs="Times New Roman"/>
                <w:sz w:val="20"/>
                <w:szCs w:val="20"/>
              </w:rPr>
            </w:pPr>
          </w:p>
        </w:tc>
        <w:tc>
          <w:tcPr>
            <w:tcW w:w="963" w:type="dxa"/>
          </w:tcPr>
          <w:p w14:paraId="38F27B4C" w14:textId="77777777" w:rsidR="009D3FB2" w:rsidRPr="00F35F68" w:rsidRDefault="009D3FB2">
            <w:pPr>
              <w:pStyle w:val="ConsPlusNormal"/>
              <w:rPr>
                <w:rFonts w:ascii="Times New Roman" w:hAnsi="Times New Roman" w:cs="Times New Roman"/>
                <w:sz w:val="20"/>
                <w:szCs w:val="20"/>
              </w:rPr>
            </w:pPr>
          </w:p>
        </w:tc>
        <w:tc>
          <w:tcPr>
            <w:tcW w:w="963" w:type="dxa"/>
          </w:tcPr>
          <w:p w14:paraId="4970E673" w14:textId="77777777" w:rsidR="009D3FB2" w:rsidRPr="00F35F68" w:rsidRDefault="009D3FB2">
            <w:pPr>
              <w:pStyle w:val="ConsPlusNormal"/>
              <w:rPr>
                <w:rFonts w:ascii="Times New Roman" w:hAnsi="Times New Roman" w:cs="Times New Roman"/>
                <w:sz w:val="20"/>
                <w:szCs w:val="20"/>
              </w:rPr>
            </w:pPr>
          </w:p>
        </w:tc>
      </w:tr>
      <w:tr w:rsidR="009D3FB2" w:rsidRPr="00F35F68" w14:paraId="1617FDE0" w14:textId="77777777" w:rsidTr="00B53E3D">
        <w:tc>
          <w:tcPr>
            <w:tcW w:w="2154" w:type="dxa"/>
          </w:tcPr>
          <w:p w14:paraId="083E461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Шабалинское</w:t>
            </w:r>
          </w:p>
        </w:tc>
        <w:tc>
          <w:tcPr>
            <w:tcW w:w="1133" w:type="dxa"/>
          </w:tcPr>
          <w:p w14:paraId="58145F7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6108,3</w:t>
            </w:r>
          </w:p>
        </w:tc>
        <w:tc>
          <w:tcPr>
            <w:tcW w:w="963" w:type="dxa"/>
          </w:tcPr>
          <w:p w14:paraId="20A0048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35DB22E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269,3</w:t>
            </w:r>
          </w:p>
        </w:tc>
        <w:tc>
          <w:tcPr>
            <w:tcW w:w="963" w:type="dxa"/>
          </w:tcPr>
          <w:p w14:paraId="32D80DE1" w14:textId="77777777" w:rsidR="009D3FB2" w:rsidRPr="00F35F68" w:rsidRDefault="009D3FB2">
            <w:pPr>
              <w:pStyle w:val="ConsPlusNormal"/>
              <w:rPr>
                <w:rFonts w:ascii="Times New Roman" w:hAnsi="Times New Roman" w:cs="Times New Roman"/>
                <w:sz w:val="20"/>
                <w:szCs w:val="20"/>
              </w:rPr>
            </w:pPr>
          </w:p>
        </w:tc>
        <w:tc>
          <w:tcPr>
            <w:tcW w:w="963" w:type="dxa"/>
          </w:tcPr>
          <w:p w14:paraId="25994F86" w14:textId="77777777" w:rsidR="009D3FB2" w:rsidRPr="00F35F68" w:rsidRDefault="009D3FB2">
            <w:pPr>
              <w:pStyle w:val="ConsPlusNormal"/>
              <w:rPr>
                <w:rFonts w:ascii="Times New Roman" w:hAnsi="Times New Roman" w:cs="Times New Roman"/>
                <w:sz w:val="20"/>
                <w:szCs w:val="20"/>
              </w:rPr>
            </w:pPr>
          </w:p>
        </w:tc>
        <w:tc>
          <w:tcPr>
            <w:tcW w:w="963" w:type="dxa"/>
          </w:tcPr>
          <w:p w14:paraId="058C98E8" w14:textId="77777777" w:rsidR="009D3FB2" w:rsidRPr="00F35F68" w:rsidRDefault="009D3FB2">
            <w:pPr>
              <w:pStyle w:val="ConsPlusNormal"/>
              <w:rPr>
                <w:rFonts w:ascii="Times New Roman" w:hAnsi="Times New Roman" w:cs="Times New Roman"/>
                <w:sz w:val="20"/>
                <w:szCs w:val="20"/>
              </w:rPr>
            </w:pPr>
          </w:p>
        </w:tc>
        <w:tc>
          <w:tcPr>
            <w:tcW w:w="963" w:type="dxa"/>
          </w:tcPr>
          <w:p w14:paraId="7DD2ABDB" w14:textId="77777777" w:rsidR="009D3FB2" w:rsidRPr="00F35F68" w:rsidRDefault="009D3FB2">
            <w:pPr>
              <w:pStyle w:val="ConsPlusNormal"/>
              <w:rPr>
                <w:rFonts w:ascii="Times New Roman" w:hAnsi="Times New Roman" w:cs="Times New Roman"/>
                <w:sz w:val="20"/>
                <w:szCs w:val="20"/>
              </w:rPr>
            </w:pPr>
          </w:p>
        </w:tc>
      </w:tr>
      <w:tr w:rsidR="009D3FB2" w:rsidRPr="00F35F68" w14:paraId="38611EA1" w14:textId="77777777" w:rsidTr="00B53E3D">
        <w:tc>
          <w:tcPr>
            <w:tcW w:w="2154" w:type="dxa"/>
          </w:tcPr>
          <w:p w14:paraId="31734408"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Юрьянское</w:t>
            </w:r>
          </w:p>
        </w:tc>
        <w:tc>
          <w:tcPr>
            <w:tcW w:w="1133" w:type="dxa"/>
          </w:tcPr>
          <w:p w14:paraId="2E05AF9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3442,5</w:t>
            </w:r>
          </w:p>
        </w:tc>
        <w:tc>
          <w:tcPr>
            <w:tcW w:w="963" w:type="dxa"/>
          </w:tcPr>
          <w:p w14:paraId="2B2DEEA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C2A2CE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138,9</w:t>
            </w:r>
          </w:p>
        </w:tc>
        <w:tc>
          <w:tcPr>
            <w:tcW w:w="963" w:type="dxa"/>
          </w:tcPr>
          <w:p w14:paraId="190878E6" w14:textId="77777777" w:rsidR="009D3FB2" w:rsidRPr="00F35F68" w:rsidRDefault="009D3FB2">
            <w:pPr>
              <w:pStyle w:val="ConsPlusNormal"/>
              <w:rPr>
                <w:rFonts w:ascii="Times New Roman" w:hAnsi="Times New Roman" w:cs="Times New Roman"/>
                <w:sz w:val="20"/>
                <w:szCs w:val="20"/>
              </w:rPr>
            </w:pPr>
          </w:p>
        </w:tc>
        <w:tc>
          <w:tcPr>
            <w:tcW w:w="963" w:type="dxa"/>
          </w:tcPr>
          <w:p w14:paraId="7512DC21" w14:textId="77777777" w:rsidR="009D3FB2" w:rsidRPr="00F35F68" w:rsidRDefault="009D3FB2">
            <w:pPr>
              <w:pStyle w:val="ConsPlusNormal"/>
              <w:rPr>
                <w:rFonts w:ascii="Times New Roman" w:hAnsi="Times New Roman" w:cs="Times New Roman"/>
                <w:sz w:val="20"/>
                <w:szCs w:val="20"/>
              </w:rPr>
            </w:pPr>
          </w:p>
        </w:tc>
        <w:tc>
          <w:tcPr>
            <w:tcW w:w="963" w:type="dxa"/>
          </w:tcPr>
          <w:p w14:paraId="6F93D04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963" w:type="dxa"/>
          </w:tcPr>
          <w:p w14:paraId="14A9279B" w14:textId="77777777" w:rsidR="009D3FB2" w:rsidRPr="00F35F68" w:rsidRDefault="009D3FB2">
            <w:pPr>
              <w:pStyle w:val="ConsPlusNormal"/>
              <w:rPr>
                <w:rFonts w:ascii="Times New Roman" w:hAnsi="Times New Roman" w:cs="Times New Roman"/>
                <w:sz w:val="20"/>
                <w:szCs w:val="20"/>
              </w:rPr>
            </w:pPr>
          </w:p>
        </w:tc>
      </w:tr>
      <w:tr w:rsidR="009D3FB2" w:rsidRPr="00F35F68" w14:paraId="76B81096" w14:textId="77777777" w:rsidTr="00B53E3D">
        <w:tc>
          <w:tcPr>
            <w:tcW w:w="2154" w:type="dxa"/>
          </w:tcPr>
          <w:p w14:paraId="00E0DE9C"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Яранское</w:t>
            </w:r>
          </w:p>
        </w:tc>
        <w:tc>
          <w:tcPr>
            <w:tcW w:w="1133" w:type="dxa"/>
          </w:tcPr>
          <w:p w14:paraId="4DC8AB2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2718</w:t>
            </w:r>
          </w:p>
        </w:tc>
        <w:tc>
          <w:tcPr>
            <w:tcW w:w="963" w:type="dxa"/>
          </w:tcPr>
          <w:p w14:paraId="265B2F5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1334140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113,0</w:t>
            </w:r>
          </w:p>
        </w:tc>
        <w:tc>
          <w:tcPr>
            <w:tcW w:w="963" w:type="dxa"/>
          </w:tcPr>
          <w:p w14:paraId="4FF1B20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w:t>
            </w:r>
          </w:p>
        </w:tc>
        <w:tc>
          <w:tcPr>
            <w:tcW w:w="963" w:type="dxa"/>
          </w:tcPr>
          <w:p w14:paraId="06469933" w14:textId="77777777" w:rsidR="009D3FB2" w:rsidRPr="00F35F68" w:rsidRDefault="009D3FB2">
            <w:pPr>
              <w:pStyle w:val="ConsPlusNormal"/>
              <w:rPr>
                <w:rFonts w:ascii="Times New Roman" w:hAnsi="Times New Roman" w:cs="Times New Roman"/>
                <w:sz w:val="20"/>
                <w:szCs w:val="20"/>
              </w:rPr>
            </w:pPr>
          </w:p>
        </w:tc>
        <w:tc>
          <w:tcPr>
            <w:tcW w:w="963" w:type="dxa"/>
          </w:tcPr>
          <w:p w14:paraId="5D6FDBEB" w14:textId="77777777" w:rsidR="009D3FB2" w:rsidRPr="00F35F68" w:rsidRDefault="009D3FB2">
            <w:pPr>
              <w:pStyle w:val="ConsPlusNormal"/>
              <w:rPr>
                <w:rFonts w:ascii="Times New Roman" w:hAnsi="Times New Roman" w:cs="Times New Roman"/>
                <w:sz w:val="20"/>
                <w:szCs w:val="20"/>
              </w:rPr>
            </w:pPr>
          </w:p>
        </w:tc>
        <w:tc>
          <w:tcPr>
            <w:tcW w:w="963" w:type="dxa"/>
          </w:tcPr>
          <w:p w14:paraId="2754AE86" w14:textId="77777777" w:rsidR="009D3FB2" w:rsidRPr="00F35F68" w:rsidRDefault="009D3FB2">
            <w:pPr>
              <w:pStyle w:val="ConsPlusNormal"/>
              <w:rPr>
                <w:rFonts w:ascii="Times New Roman" w:hAnsi="Times New Roman" w:cs="Times New Roman"/>
                <w:sz w:val="20"/>
                <w:szCs w:val="20"/>
              </w:rPr>
            </w:pPr>
          </w:p>
        </w:tc>
      </w:tr>
      <w:tr w:rsidR="009D3FB2" w:rsidRPr="00F35F68" w14:paraId="526F6266" w14:textId="77777777" w:rsidTr="00B53E3D">
        <w:tc>
          <w:tcPr>
            <w:tcW w:w="2154" w:type="dxa"/>
          </w:tcPr>
          <w:p w14:paraId="0E613664" w14:textId="77777777" w:rsidR="009D3FB2" w:rsidRPr="00F35F68" w:rsidRDefault="009D3FB2">
            <w:pPr>
              <w:pStyle w:val="ConsPlusNormal"/>
              <w:jc w:val="both"/>
              <w:rPr>
                <w:rFonts w:ascii="Times New Roman" w:hAnsi="Times New Roman" w:cs="Times New Roman"/>
                <w:sz w:val="20"/>
                <w:szCs w:val="20"/>
              </w:rPr>
            </w:pPr>
            <w:r w:rsidRPr="00F35F68">
              <w:rPr>
                <w:rFonts w:ascii="Times New Roman" w:hAnsi="Times New Roman" w:cs="Times New Roman"/>
                <w:sz w:val="20"/>
                <w:szCs w:val="20"/>
              </w:rPr>
              <w:t>Всего:</w:t>
            </w:r>
          </w:p>
        </w:tc>
        <w:tc>
          <w:tcPr>
            <w:tcW w:w="1133" w:type="dxa"/>
          </w:tcPr>
          <w:p w14:paraId="4270636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153381,9</w:t>
            </w:r>
          </w:p>
        </w:tc>
        <w:tc>
          <w:tcPr>
            <w:tcW w:w="963" w:type="dxa"/>
          </w:tcPr>
          <w:p w14:paraId="6CA1844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p>
        </w:tc>
        <w:tc>
          <w:tcPr>
            <w:tcW w:w="963" w:type="dxa"/>
          </w:tcPr>
          <w:p w14:paraId="0B5BDA2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7892,2</w:t>
            </w:r>
          </w:p>
        </w:tc>
        <w:tc>
          <w:tcPr>
            <w:tcW w:w="963" w:type="dxa"/>
          </w:tcPr>
          <w:p w14:paraId="5DCBEB1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96,3</w:t>
            </w:r>
          </w:p>
        </w:tc>
        <w:tc>
          <w:tcPr>
            <w:tcW w:w="963" w:type="dxa"/>
          </w:tcPr>
          <w:p w14:paraId="7306E00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16,0</w:t>
            </w:r>
          </w:p>
        </w:tc>
        <w:tc>
          <w:tcPr>
            <w:tcW w:w="963" w:type="dxa"/>
          </w:tcPr>
          <w:p w14:paraId="69CCF3A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125,0</w:t>
            </w:r>
          </w:p>
        </w:tc>
        <w:tc>
          <w:tcPr>
            <w:tcW w:w="963" w:type="dxa"/>
          </w:tcPr>
          <w:p w14:paraId="76AC7E1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430,0</w:t>
            </w:r>
          </w:p>
        </w:tc>
      </w:tr>
    </w:tbl>
    <w:p w14:paraId="161EB5B4" w14:textId="77777777" w:rsidR="009D3FB2" w:rsidRPr="00F35F68" w:rsidRDefault="009D3FB2">
      <w:pPr>
        <w:pStyle w:val="ConsPlusNormal"/>
        <w:jc w:val="both"/>
        <w:rPr>
          <w:rFonts w:ascii="Times New Roman" w:hAnsi="Times New Roman" w:cs="Times New Roman"/>
        </w:rPr>
      </w:pPr>
    </w:p>
    <w:p w14:paraId="332D7B48" w14:textId="05E2ABE5" w:rsidR="009D3FB2" w:rsidRPr="00F35F68" w:rsidRDefault="009D3FB2">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Оценка достижения планируемых объемов использования лесов по видам использования лесов за период действия предыдущего Лесного плана Кировской области представлена в приложении 7.</w:t>
      </w:r>
    </w:p>
    <w:p w14:paraId="72DF382B" w14:textId="77777777" w:rsidR="009D3FB2" w:rsidRPr="00F35F68" w:rsidRDefault="009D3FB2">
      <w:pPr>
        <w:pStyle w:val="ConsPlusNormal"/>
        <w:jc w:val="both"/>
        <w:rPr>
          <w:rFonts w:ascii="Times New Roman" w:hAnsi="Times New Roman" w:cs="Times New Roman"/>
        </w:rPr>
      </w:pPr>
    </w:p>
    <w:p w14:paraId="787AC09B" w14:textId="77777777" w:rsidR="009D3FB2" w:rsidRPr="00F35F68" w:rsidRDefault="009D3FB2" w:rsidP="007C4854">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2.2. Использование лесов и объемы заготовки древесины</w:t>
      </w:r>
    </w:p>
    <w:p w14:paraId="4CD5EA11" w14:textId="76F807DF" w:rsidR="009D3FB2" w:rsidRPr="00F35F68" w:rsidRDefault="009D3FB2" w:rsidP="00A64C43">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за период действия предыдущего Лесного плана </w:t>
      </w:r>
      <w:r w:rsidR="00A64C43" w:rsidRPr="00F35F68">
        <w:rPr>
          <w:rFonts w:ascii="Times New Roman" w:hAnsi="Times New Roman" w:cs="Times New Roman"/>
          <w:sz w:val="24"/>
          <w:szCs w:val="24"/>
        </w:rPr>
        <w:t>Кировской области</w:t>
      </w:r>
    </w:p>
    <w:p w14:paraId="45815BA7" w14:textId="77777777" w:rsidR="009D3FB2" w:rsidRPr="00F35F68" w:rsidRDefault="009D3FB2" w:rsidP="007C4854">
      <w:pPr>
        <w:pStyle w:val="ConsPlusNormal"/>
        <w:jc w:val="both"/>
        <w:rPr>
          <w:rFonts w:ascii="Times New Roman" w:hAnsi="Times New Roman" w:cs="Times New Roman"/>
          <w:sz w:val="24"/>
          <w:szCs w:val="24"/>
        </w:rPr>
      </w:pPr>
    </w:p>
    <w:p w14:paraId="0EA5E878" w14:textId="77777777" w:rsidR="009D3FB2" w:rsidRPr="00945825" w:rsidRDefault="009D3FB2" w:rsidP="00B53E3D">
      <w:pPr>
        <w:pStyle w:val="ConsPlusNormal"/>
        <w:ind w:firstLine="539"/>
        <w:jc w:val="both"/>
        <w:rPr>
          <w:rFonts w:ascii="Times New Roman" w:hAnsi="Times New Roman" w:cs="Times New Roman"/>
          <w:spacing w:val="-2"/>
          <w:sz w:val="24"/>
          <w:szCs w:val="24"/>
        </w:rPr>
      </w:pPr>
      <w:proofErr w:type="gramStart"/>
      <w:r w:rsidRPr="00945825">
        <w:rPr>
          <w:rFonts w:ascii="Times New Roman" w:hAnsi="Times New Roman" w:cs="Times New Roman"/>
          <w:spacing w:val="-2"/>
          <w:sz w:val="24"/>
          <w:szCs w:val="24"/>
        </w:rPr>
        <w:t>Заготовка древесины в лесах Кировской области осуществляется при рубках спелых и перестойных лесных насаждений (сплошные, выборочные и постепенные рубки), при вырубке погибших и поврежденных лесных насаждений (санитарные рубки), прореживаниях, проходных рубках, рубках обновления, реконструкции и переформирования (уход за лесом), а также рубках лесных насаждений на лесных участках, предназначенных для строительства, реконструкции объектов лесной, лесоперерабатывающей инфраструктуры, строительства, реконструкции и эксплуатации объектов</w:t>
      </w:r>
      <w:proofErr w:type="gramEnd"/>
      <w:r w:rsidRPr="00945825">
        <w:rPr>
          <w:rFonts w:ascii="Times New Roman" w:hAnsi="Times New Roman" w:cs="Times New Roman"/>
          <w:spacing w:val="-2"/>
          <w:sz w:val="24"/>
          <w:szCs w:val="24"/>
        </w:rPr>
        <w:t xml:space="preserve">, не </w:t>
      </w:r>
      <w:proofErr w:type="gramStart"/>
      <w:r w:rsidRPr="00945825">
        <w:rPr>
          <w:rFonts w:ascii="Times New Roman" w:hAnsi="Times New Roman" w:cs="Times New Roman"/>
          <w:spacing w:val="-2"/>
          <w:sz w:val="24"/>
          <w:szCs w:val="24"/>
        </w:rPr>
        <w:t>связанных</w:t>
      </w:r>
      <w:proofErr w:type="gramEnd"/>
      <w:r w:rsidRPr="00945825">
        <w:rPr>
          <w:rFonts w:ascii="Times New Roman" w:hAnsi="Times New Roman" w:cs="Times New Roman"/>
          <w:spacing w:val="-2"/>
          <w:sz w:val="24"/>
          <w:szCs w:val="24"/>
        </w:rPr>
        <w:t xml:space="preserve"> с созданием лесной инфраструктуры (прочие рубки).</w:t>
      </w:r>
    </w:p>
    <w:p w14:paraId="0DD3EC0F" w14:textId="20798445"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Допустимый объем изъятия древесины (расчетная лесосека) в лесничествах на территории Кировской области в 2007 году составил 16,0637 млн. куб. метров ликвидной древесины, в то</w:t>
      </w:r>
      <w:r w:rsidR="007C4854" w:rsidRPr="00945825">
        <w:rPr>
          <w:rFonts w:ascii="Times New Roman" w:hAnsi="Times New Roman" w:cs="Times New Roman"/>
          <w:spacing w:val="-2"/>
          <w:sz w:val="24"/>
          <w:szCs w:val="24"/>
        </w:rPr>
        <w:t xml:space="preserve">м числе по хвойному хозяйству – </w:t>
      </w:r>
      <w:r w:rsidRPr="00945825">
        <w:rPr>
          <w:rFonts w:ascii="Times New Roman" w:hAnsi="Times New Roman" w:cs="Times New Roman"/>
          <w:spacing w:val="-2"/>
          <w:sz w:val="24"/>
          <w:szCs w:val="24"/>
        </w:rPr>
        <w:t>6,6315 млн. куб. м, по лиственному хозяйству - 9,4322 млн. куб. м.</w:t>
      </w:r>
    </w:p>
    <w:p w14:paraId="1613B23A" w14:textId="3F495301"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 xml:space="preserve">По состоянию на 01.01.2018 расчетная лесосека составляет 17,0423 млн. куб. метров, </w:t>
      </w:r>
      <w:r w:rsidR="00945825">
        <w:rPr>
          <w:rFonts w:ascii="Times New Roman" w:hAnsi="Times New Roman" w:cs="Times New Roman"/>
          <w:spacing w:val="-2"/>
          <w:sz w:val="24"/>
          <w:szCs w:val="24"/>
        </w:rPr>
        <w:br/>
      </w:r>
      <w:r w:rsidRPr="00945825">
        <w:rPr>
          <w:rFonts w:ascii="Times New Roman" w:hAnsi="Times New Roman" w:cs="Times New Roman"/>
          <w:spacing w:val="-2"/>
          <w:sz w:val="24"/>
          <w:szCs w:val="24"/>
        </w:rPr>
        <w:t>в том числе по хвойному хозяйству - 7,9368 млн. куб. метров, по мягколиственному - 9,1047 млн. куб. метров.</w:t>
      </w:r>
    </w:p>
    <w:p w14:paraId="0CA90615" w14:textId="1E5BB3E8" w:rsidR="009D3FB2" w:rsidRPr="00945825" w:rsidRDefault="009D3FB2" w:rsidP="00B53E3D">
      <w:pPr>
        <w:pStyle w:val="ConsPlusNormal"/>
        <w:ind w:firstLine="539"/>
        <w:jc w:val="both"/>
        <w:rPr>
          <w:rFonts w:ascii="Times New Roman" w:hAnsi="Times New Roman" w:cs="Times New Roman"/>
          <w:spacing w:val="-2"/>
          <w:sz w:val="24"/>
          <w:szCs w:val="24"/>
        </w:rPr>
      </w:pPr>
      <w:proofErr w:type="gramStart"/>
      <w:r w:rsidRPr="00945825">
        <w:rPr>
          <w:rFonts w:ascii="Times New Roman" w:hAnsi="Times New Roman" w:cs="Times New Roman"/>
          <w:color w:val="000000" w:themeColor="text1"/>
          <w:spacing w:val="-2"/>
          <w:sz w:val="24"/>
          <w:szCs w:val="24"/>
        </w:rPr>
        <w:t>В 2008 году на территории Кировской области фактически заготовлено древесины</w:t>
      </w:r>
      <w:r w:rsidRPr="00F35F68">
        <w:rPr>
          <w:rFonts w:ascii="Times New Roman" w:hAnsi="Times New Roman" w:cs="Times New Roman"/>
          <w:color w:val="000000" w:themeColor="text1"/>
          <w:sz w:val="24"/>
          <w:szCs w:val="24"/>
        </w:rPr>
        <w:t xml:space="preserve"> </w:t>
      </w:r>
      <w:r w:rsidRPr="00945825">
        <w:rPr>
          <w:rFonts w:ascii="Times New Roman" w:hAnsi="Times New Roman" w:cs="Times New Roman"/>
          <w:color w:val="000000" w:themeColor="text1"/>
          <w:spacing w:val="-2"/>
          <w:sz w:val="24"/>
          <w:szCs w:val="24"/>
        </w:rPr>
        <w:t xml:space="preserve">7,82 </w:t>
      </w:r>
      <w:r w:rsidRPr="00945825">
        <w:rPr>
          <w:rFonts w:ascii="Times New Roman" w:hAnsi="Times New Roman" w:cs="Times New Roman"/>
          <w:color w:val="000000" w:themeColor="text1"/>
          <w:spacing w:val="-2"/>
          <w:sz w:val="24"/>
          <w:szCs w:val="24"/>
        </w:rPr>
        <w:lastRenderedPageBreak/>
        <w:t xml:space="preserve">млн. куб. метров (рис. 2.2.1), или </w:t>
      </w:r>
      <w:r w:rsidRPr="00945825">
        <w:rPr>
          <w:rFonts w:ascii="Times New Roman" w:hAnsi="Times New Roman" w:cs="Times New Roman"/>
          <w:spacing w:val="-2"/>
          <w:sz w:val="24"/>
          <w:szCs w:val="24"/>
        </w:rPr>
        <w:t xml:space="preserve">47,2% от установленного объема расчетной лесосеки, </w:t>
      </w:r>
      <w:r w:rsidR="00945825">
        <w:rPr>
          <w:rFonts w:ascii="Times New Roman" w:hAnsi="Times New Roman" w:cs="Times New Roman"/>
          <w:spacing w:val="-2"/>
          <w:sz w:val="24"/>
          <w:szCs w:val="24"/>
        </w:rPr>
        <w:br/>
      </w:r>
      <w:r w:rsidRPr="00945825">
        <w:rPr>
          <w:rFonts w:ascii="Times New Roman" w:hAnsi="Times New Roman" w:cs="Times New Roman"/>
          <w:spacing w:val="-2"/>
          <w:sz w:val="24"/>
          <w:szCs w:val="24"/>
        </w:rPr>
        <w:t xml:space="preserve">в 2009 году - 7,86 млн. куб. метров, или 48,9%, в 2010 г. - 8,73 млн. куб. метров, или 52,6%, </w:t>
      </w:r>
      <w:r w:rsidR="00945825">
        <w:rPr>
          <w:rFonts w:ascii="Times New Roman" w:hAnsi="Times New Roman" w:cs="Times New Roman"/>
          <w:spacing w:val="-2"/>
          <w:sz w:val="24"/>
          <w:szCs w:val="24"/>
        </w:rPr>
        <w:br/>
      </w:r>
      <w:r w:rsidRPr="00945825">
        <w:rPr>
          <w:rFonts w:ascii="Times New Roman" w:hAnsi="Times New Roman" w:cs="Times New Roman"/>
          <w:spacing w:val="-2"/>
          <w:sz w:val="24"/>
          <w:szCs w:val="24"/>
        </w:rPr>
        <w:t>в 2011 году - 9,56 млн. куб. м, или 57,6%, в 2012 году - 8,74 млн. куб. метров, или 52,6%, в</w:t>
      </w:r>
      <w:proofErr w:type="gramEnd"/>
      <w:r w:rsidRPr="00945825">
        <w:rPr>
          <w:rFonts w:ascii="Times New Roman" w:hAnsi="Times New Roman" w:cs="Times New Roman"/>
          <w:spacing w:val="-2"/>
          <w:sz w:val="24"/>
          <w:szCs w:val="24"/>
        </w:rPr>
        <w:t xml:space="preserve"> </w:t>
      </w:r>
      <w:proofErr w:type="gramStart"/>
      <w:r w:rsidRPr="00945825">
        <w:rPr>
          <w:rFonts w:ascii="Times New Roman" w:hAnsi="Times New Roman" w:cs="Times New Roman"/>
          <w:spacing w:val="-2"/>
          <w:sz w:val="24"/>
          <w:szCs w:val="24"/>
        </w:rPr>
        <w:t>2013 году объем заготовки древесины составил 9,28 млн. куб. метров, или 54,4%, в 2014 году - 9,97 млн. куб. метров, или 58,5%, в 2015 году - 8,72 млн. куб. метров, или 51,19%, в 2016 году - 9,6 млн. куб. метров, или 56,3%, в 2017 году - 8,44 млн. куб. метров, или 49,5%.</w:t>
      </w:r>
      <w:proofErr w:type="gramEnd"/>
    </w:p>
    <w:p w14:paraId="4B5B1125" w14:textId="77777777" w:rsidR="009D3FB2" w:rsidRPr="00945825" w:rsidRDefault="009D3FB2" w:rsidP="00B53E3D">
      <w:pPr>
        <w:pStyle w:val="ConsPlusNormal"/>
        <w:ind w:firstLine="539"/>
        <w:jc w:val="both"/>
        <w:rPr>
          <w:rFonts w:ascii="Times New Roman" w:hAnsi="Times New Roman" w:cs="Times New Roman"/>
          <w:spacing w:val="-4"/>
          <w:sz w:val="24"/>
          <w:szCs w:val="24"/>
        </w:rPr>
      </w:pPr>
      <w:r w:rsidRPr="00945825">
        <w:rPr>
          <w:rFonts w:ascii="Times New Roman" w:hAnsi="Times New Roman" w:cs="Times New Roman"/>
          <w:spacing w:val="-2"/>
          <w:sz w:val="24"/>
          <w:szCs w:val="24"/>
        </w:rPr>
        <w:t xml:space="preserve">За период действия Лесного плана объем заготовки древесины составил от 7,8 млн. </w:t>
      </w:r>
      <w:r w:rsidRPr="00945825">
        <w:rPr>
          <w:rFonts w:ascii="Times New Roman" w:hAnsi="Times New Roman" w:cs="Times New Roman"/>
          <w:spacing w:val="-4"/>
          <w:sz w:val="24"/>
          <w:szCs w:val="24"/>
        </w:rPr>
        <w:t>куб. метров до 10 млн. куб. метров. Освоение расчетной лесосеки в период 2008 - 2018 годов не превысило 60%.</w:t>
      </w:r>
    </w:p>
    <w:p w14:paraId="7FAD9726" w14:textId="77777777"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По данным Единой межведомственной информационно-статистической системы (ЕМИСС), в 2017 г. в России было заготовлено 212,382 млн. куб. м древесины. По объемам заготовки древесины Кировская область занимает 5 место среди всех субъектов Российской Федерации после Иркутской области (16%), Красноярского края (11%), Вологодской области (7%) и Архангельской области (6%). Объем заготовки древесины в Кировской области составил 4% от общего объема заготовки древесины Российской Федерации.</w:t>
      </w:r>
    </w:p>
    <w:p w14:paraId="418C7D6C" w14:textId="77777777"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 xml:space="preserve">В соответствии с Лесным планом Кировской области основным видом использования лесных ресурсов и основным источником формирования доходов от их использования в </w:t>
      </w:r>
      <w:proofErr w:type="gramStart"/>
      <w:r w:rsidRPr="00945825">
        <w:rPr>
          <w:rFonts w:ascii="Times New Roman" w:hAnsi="Times New Roman" w:cs="Times New Roman"/>
          <w:spacing w:val="-2"/>
          <w:sz w:val="24"/>
          <w:szCs w:val="24"/>
        </w:rPr>
        <w:t>федеральный</w:t>
      </w:r>
      <w:proofErr w:type="gramEnd"/>
      <w:r w:rsidRPr="00945825">
        <w:rPr>
          <w:rFonts w:ascii="Times New Roman" w:hAnsi="Times New Roman" w:cs="Times New Roman"/>
          <w:spacing w:val="-2"/>
          <w:sz w:val="24"/>
          <w:szCs w:val="24"/>
        </w:rPr>
        <w:t xml:space="preserve"> и областной бюджеты является заготовка древесины.</w:t>
      </w:r>
    </w:p>
    <w:p w14:paraId="45B47260" w14:textId="3F11983C" w:rsidR="009D3FB2" w:rsidRPr="00945825" w:rsidRDefault="009D3FB2" w:rsidP="00B53E3D">
      <w:pPr>
        <w:pStyle w:val="ConsPlusNormal"/>
        <w:ind w:firstLine="539"/>
        <w:jc w:val="both"/>
        <w:rPr>
          <w:rFonts w:ascii="Times New Roman" w:hAnsi="Times New Roman" w:cs="Times New Roman"/>
          <w:spacing w:val="-4"/>
          <w:sz w:val="24"/>
          <w:szCs w:val="24"/>
        </w:rPr>
      </w:pPr>
      <w:proofErr w:type="gramStart"/>
      <w:r w:rsidRPr="00945825">
        <w:rPr>
          <w:rFonts w:ascii="Times New Roman" w:hAnsi="Times New Roman" w:cs="Times New Roman"/>
          <w:spacing w:val="-4"/>
          <w:sz w:val="24"/>
          <w:szCs w:val="24"/>
        </w:rPr>
        <w:t>На конец</w:t>
      </w:r>
      <w:proofErr w:type="gramEnd"/>
      <w:r w:rsidRPr="00945825">
        <w:rPr>
          <w:rFonts w:ascii="Times New Roman" w:hAnsi="Times New Roman" w:cs="Times New Roman"/>
          <w:spacing w:val="-4"/>
          <w:sz w:val="24"/>
          <w:szCs w:val="24"/>
        </w:rPr>
        <w:t xml:space="preserve"> 2017 г. 71,1% площади лесов, расположенных на землях лесного фонда, было передано в аренду, осуществляют свою деятельность 665 арендаторов, которым предоставлено в пользование 952 лесных участка. Для заготовки древесины на правах </w:t>
      </w:r>
      <w:r w:rsidR="00945825">
        <w:rPr>
          <w:rFonts w:ascii="Times New Roman" w:hAnsi="Times New Roman" w:cs="Times New Roman"/>
          <w:spacing w:val="-4"/>
          <w:sz w:val="24"/>
          <w:szCs w:val="24"/>
        </w:rPr>
        <w:br/>
      </w:r>
      <w:r w:rsidRPr="00945825">
        <w:rPr>
          <w:rFonts w:ascii="Times New Roman" w:hAnsi="Times New Roman" w:cs="Times New Roman"/>
          <w:spacing w:val="-4"/>
          <w:sz w:val="24"/>
          <w:szCs w:val="24"/>
        </w:rPr>
        <w:t>аренды предоставлено 828 лесных участков общей площадью 5,4 млн. га с ежегодным установленным объемом лесопользования 11,7 млн. куб. м (76,8% от ежегодной расчетной лесосеки). На правах постоянного (бессрочного) пользования для заготовки древесины предоставлено 15 лесных участков, общей площадью 192,3 тыс. га и ежегодным установленным объемом лесопользования 461,1 тыс. куб. м на сумму 639,24 млн. руб.</w:t>
      </w:r>
    </w:p>
    <w:p w14:paraId="2AC31CD9" w14:textId="2FAF8B1E" w:rsidR="00B53E3D" w:rsidRPr="00F35F68" w:rsidRDefault="00B53E3D" w:rsidP="007C4854">
      <w:pPr>
        <w:pStyle w:val="ConsPlusNormal"/>
        <w:spacing w:before="220"/>
        <w:ind w:firstLine="540"/>
        <w:jc w:val="both"/>
        <w:rPr>
          <w:rFonts w:ascii="Times New Roman" w:hAnsi="Times New Roman" w:cs="Times New Roman"/>
          <w:sz w:val="24"/>
          <w:szCs w:val="24"/>
        </w:rPr>
      </w:pPr>
      <w:r w:rsidRPr="00F35F68">
        <w:rPr>
          <w:noProof/>
          <w:szCs w:val="24"/>
        </w:rPr>
        <w:drawing>
          <wp:inline distT="0" distB="0" distL="0" distR="0" wp14:anchorId="7C78D962" wp14:editId="2FEA3AEC">
            <wp:extent cx="5940425" cy="2499726"/>
            <wp:effectExtent l="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0425" cy="2499726"/>
                    </a:xfrm>
                    <a:prstGeom prst="rect">
                      <a:avLst/>
                    </a:prstGeom>
                    <a:noFill/>
                    <a:ln w="9525">
                      <a:noFill/>
                      <a:miter lim="800000"/>
                      <a:headEnd/>
                      <a:tailEnd/>
                    </a:ln>
                  </pic:spPr>
                </pic:pic>
              </a:graphicData>
            </a:graphic>
          </wp:inline>
        </w:drawing>
      </w:r>
    </w:p>
    <w:p w14:paraId="1A366908" w14:textId="10B86B34" w:rsidR="00B53E3D" w:rsidRPr="00F35F68" w:rsidRDefault="00B53E3D" w:rsidP="00B53E3D">
      <w:pPr>
        <w:rPr>
          <w:rFonts w:ascii="Times New Roman" w:eastAsia="Times New Roman" w:hAnsi="Times New Roman" w:cs="Times New Roman"/>
          <w:sz w:val="24"/>
          <w:szCs w:val="24"/>
          <w:lang w:eastAsia="ru-RU"/>
        </w:rPr>
      </w:pPr>
      <w:r w:rsidRPr="00F35F68">
        <w:rPr>
          <w:rFonts w:ascii="Times New Roman" w:hAnsi="Times New Roman" w:cs="Times New Roman"/>
          <w:sz w:val="24"/>
          <w:szCs w:val="24"/>
        </w:rPr>
        <w:tab/>
      </w:r>
      <w:r w:rsidRPr="00F35F68">
        <w:rPr>
          <w:rFonts w:ascii="Times New Roman" w:eastAsia="Times New Roman" w:hAnsi="Times New Roman" w:cs="Times New Roman"/>
          <w:sz w:val="24"/>
          <w:szCs w:val="24"/>
          <w:lang w:eastAsia="ru-RU"/>
        </w:rPr>
        <w:t>Рисунок 2.2.1. Динамика показателей расчетной лесосеки и объема заготовки древесины за период действия предыдущего Лесного плана Кировской области</w:t>
      </w:r>
    </w:p>
    <w:p w14:paraId="77AB4B70" w14:textId="77777777" w:rsidR="009D3FB2" w:rsidRPr="00F35F68" w:rsidRDefault="009D3FB2">
      <w:pPr>
        <w:pStyle w:val="ConsPlusNormal"/>
        <w:jc w:val="both"/>
        <w:rPr>
          <w:rFonts w:ascii="Times New Roman" w:hAnsi="Times New Roman" w:cs="Times New Roman"/>
        </w:rPr>
      </w:pPr>
      <w:bookmarkStart w:id="6" w:name="P2028"/>
      <w:bookmarkEnd w:id="6"/>
    </w:p>
    <w:p w14:paraId="0179F17E" w14:textId="77777777"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В 2017 г. лесная отрасль обеспечила в консолидированный бюджет региона налоговые и неналоговые поступления в сумме 1,8 млрд. рублей.</w:t>
      </w:r>
    </w:p>
    <w:p w14:paraId="3E320E2B" w14:textId="77777777"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По итогам 2007 г. заготовкой древесины на территории области всего занималось 22 крупных предприятия и более 700 хозяйствующих субъектов.</w:t>
      </w:r>
    </w:p>
    <w:p w14:paraId="21566596" w14:textId="77777777" w:rsidR="009D3FB2" w:rsidRPr="00945825" w:rsidRDefault="009D3FB2" w:rsidP="00B53E3D">
      <w:pPr>
        <w:pStyle w:val="ConsPlusNormal"/>
        <w:ind w:firstLine="539"/>
        <w:jc w:val="both"/>
        <w:rPr>
          <w:rFonts w:ascii="Times New Roman" w:hAnsi="Times New Roman" w:cs="Times New Roman"/>
          <w:spacing w:val="-2"/>
          <w:sz w:val="24"/>
          <w:szCs w:val="24"/>
        </w:rPr>
      </w:pPr>
      <w:r w:rsidRPr="00945825">
        <w:rPr>
          <w:rFonts w:ascii="Times New Roman" w:hAnsi="Times New Roman" w:cs="Times New Roman"/>
          <w:spacing w:val="-2"/>
          <w:sz w:val="24"/>
          <w:szCs w:val="24"/>
        </w:rPr>
        <w:t>За период действия предыдущего Лесного плана количество арендаторов лесных участков с целью заготовки древесины сократилось на 7,9%.</w:t>
      </w:r>
    </w:p>
    <w:p w14:paraId="0A83E1E5" w14:textId="77777777" w:rsidR="009D3FB2" w:rsidRPr="00F35F68" w:rsidRDefault="008C61F5" w:rsidP="00B53E3D">
      <w:pPr>
        <w:pStyle w:val="ConsPlusNormal"/>
        <w:ind w:firstLine="539"/>
        <w:jc w:val="both"/>
        <w:rPr>
          <w:rFonts w:ascii="Times New Roman" w:hAnsi="Times New Roman" w:cs="Times New Roman"/>
          <w:sz w:val="24"/>
          <w:szCs w:val="24"/>
        </w:rPr>
      </w:pPr>
      <w:r w:rsidRPr="00945825">
        <w:rPr>
          <w:rFonts w:ascii="Times New Roman" w:hAnsi="Times New Roman" w:cs="Times New Roman"/>
          <w:spacing w:val="-2"/>
          <w:sz w:val="24"/>
          <w:szCs w:val="24"/>
        </w:rPr>
        <w:t>На 01.07.2024</w:t>
      </w:r>
      <w:r w:rsidR="009D3FB2" w:rsidRPr="00945825">
        <w:rPr>
          <w:rFonts w:ascii="Times New Roman" w:hAnsi="Times New Roman" w:cs="Times New Roman"/>
          <w:spacing w:val="-2"/>
          <w:sz w:val="24"/>
          <w:szCs w:val="24"/>
        </w:rPr>
        <w:t xml:space="preserve"> можно выделить следующих крупнейших арендаторов лесных</w:t>
      </w:r>
      <w:r w:rsidR="009D3FB2" w:rsidRPr="00F35F68">
        <w:rPr>
          <w:rFonts w:ascii="Times New Roman" w:hAnsi="Times New Roman" w:cs="Times New Roman"/>
          <w:sz w:val="24"/>
          <w:szCs w:val="24"/>
        </w:rPr>
        <w:t xml:space="preserve"> участков </w:t>
      </w:r>
      <w:r w:rsidR="009D3FB2" w:rsidRPr="00F35F68">
        <w:rPr>
          <w:rFonts w:ascii="Times New Roman" w:hAnsi="Times New Roman" w:cs="Times New Roman"/>
          <w:sz w:val="24"/>
          <w:szCs w:val="24"/>
        </w:rPr>
        <w:lastRenderedPageBreak/>
        <w:t>с целью заготовки древесины (таблица 2.2.1).</w:t>
      </w:r>
    </w:p>
    <w:p w14:paraId="007DBCBA" w14:textId="77777777" w:rsidR="009D3FB2" w:rsidRPr="00F35F68" w:rsidRDefault="009D3FB2">
      <w:pPr>
        <w:pStyle w:val="ConsPlusNormal"/>
        <w:jc w:val="both"/>
        <w:rPr>
          <w:rFonts w:ascii="Times New Roman" w:hAnsi="Times New Roman" w:cs="Times New Roman"/>
          <w:sz w:val="24"/>
          <w:szCs w:val="24"/>
        </w:rPr>
      </w:pPr>
    </w:p>
    <w:p w14:paraId="72BDD753" w14:textId="77777777" w:rsidR="009D3FB2" w:rsidRPr="00F35F68" w:rsidRDefault="009D3FB2">
      <w:pPr>
        <w:pStyle w:val="ConsPlusNormal"/>
        <w:jc w:val="right"/>
        <w:outlineLvl w:val="4"/>
        <w:rPr>
          <w:rFonts w:ascii="Times New Roman" w:hAnsi="Times New Roman" w:cs="Times New Roman"/>
        </w:rPr>
      </w:pPr>
      <w:r w:rsidRPr="00F35F68">
        <w:rPr>
          <w:rFonts w:ascii="Times New Roman" w:hAnsi="Times New Roman" w:cs="Times New Roman"/>
        </w:rPr>
        <w:t>Таблица 2.2.1</w:t>
      </w:r>
    </w:p>
    <w:p w14:paraId="77FA8E5A" w14:textId="77777777" w:rsidR="009D3FB2" w:rsidRPr="00F35F68" w:rsidRDefault="009D3FB2">
      <w:pPr>
        <w:pStyle w:val="ConsPlusNormal"/>
        <w:jc w:val="both"/>
        <w:rPr>
          <w:rFonts w:ascii="Times New Roman" w:hAnsi="Times New Roman" w:cs="Times New Roman"/>
        </w:rPr>
      </w:pPr>
    </w:p>
    <w:p w14:paraId="6233FA2B"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Крупнейшие арендаторы лесных участков Кировской области</w:t>
      </w:r>
    </w:p>
    <w:p w14:paraId="7F113DFA" w14:textId="77777777" w:rsidR="009D3FB2" w:rsidRPr="00F35F68" w:rsidRDefault="009D3FB2">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4762"/>
        <w:gridCol w:w="2040"/>
        <w:gridCol w:w="1757"/>
      </w:tblGrid>
      <w:tr w:rsidR="009D3FB2" w:rsidRPr="00F35F68" w14:paraId="4B6E1062" w14:textId="77777777" w:rsidTr="000A5FD6">
        <w:tc>
          <w:tcPr>
            <w:tcW w:w="510" w:type="dxa"/>
            <w:vAlign w:val="center"/>
          </w:tcPr>
          <w:p w14:paraId="53839169" w14:textId="75AF9950" w:rsidR="009D3FB2" w:rsidRPr="00F35F68" w:rsidRDefault="005122AB"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4762" w:type="dxa"/>
            <w:vAlign w:val="center"/>
          </w:tcPr>
          <w:p w14:paraId="796E5111"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Наименование арендатора</w:t>
            </w:r>
          </w:p>
        </w:tc>
        <w:tc>
          <w:tcPr>
            <w:tcW w:w="2040" w:type="dxa"/>
            <w:vAlign w:val="center"/>
          </w:tcPr>
          <w:p w14:paraId="1828F6E9"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Объем заготовки, куб. м</w:t>
            </w:r>
          </w:p>
        </w:tc>
        <w:tc>
          <w:tcPr>
            <w:tcW w:w="1757" w:type="dxa"/>
            <w:vAlign w:val="center"/>
          </w:tcPr>
          <w:p w14:paraId="7694F453"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Наименование лесничества</w:t>
            </w:r>
          </w:p>
        </w:tc>
      </w:tr>
      <w:tr w:rsidR="009D3FB2" w:rsidRPr="00F35F68" w14:paraId="0A2A55D2" w14:textId="77777777" w:rsidTr="000A5FD6">
        <w:tc>
          <w:tcPr>
            <w:tcW w:w="510" w:type="dxa"/>
            <w:vAlign w:val="center"/>
          </w:tcPr>
          <w:p w14:paraId="58775FBC"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4762" w:type="dxa"/>
            <w:vAlign w:val="center"/>
          </w:tcPr>
          <w:p w14:paraId="76A08ADB"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2040" w:type="dxa"/>
            <w:vAlign w:val="center"/>
          </w:tcPr>
          <w:p w14:paraId="07FBF26A"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757" w:type="dxa"/>
            <w:vAlign w:val="center"/>
          </w:tcPr>
          <w:p w14:paraId="678F93EA" w14:textId="77777777" w:rsidR="009D3FB2" w:rsidRPr="00F35F68" w:rsidRDefault="009D3FB2"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r>
      <w:tr w:rsidR="000E402F" w:rsidRPr="00F35F68" w14:paraId="124EF0F2" w14:textId="77777777" w:rsidTr="00D312AF">
        <w:tc>
          <w:tcPr>
            <w:tcW w:w="510" w:type="dxa"/>
            <w:vAlign w:val="center"/>
          </w:tcPr>
          <w:p w14:paraId="152B1CA7"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31F6F176" w14:textId="42DBC6CD"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ООО "Вятский фанерный комбинат</w:t>
            </w:r>
            <w:r w:rsidR="007C4854" w:rsidRPr="00F35F68">
              <w:rPr>
                <w:rFonts w:ascii="Times New Roman" w:hAnsi="Times New Roman" w:cs="Times New Roman"/>
                <w:color w:val="000000"/>
                <w:sz w:val="20"/>
                <w:szCs w:val="20"/>
              </w:rPr>
              <w:t>»</w:t>
            </w:r>
          </w:p>
        </w:tc>
        <w:tc>
          <w:tcPr>
            <w:tcW w:w="2040" w:type="dxa"/>
            <w:tcBorders>
              <w:top w:val="single" w:sz="4" w:space="0" w:color="auto"/>
              <w:left w:val="nil"/>
              <w:bottom w:val="single" w:sz="4" w:space="0" w:color="auto"/>
              <w:right w:val="single" w:sz="4" w:space="0" w:color="auto"/>
            </w:tcBorders>
            <w:shd w:val="clear" w:color="auto" w:fill="auto"/>
            <w:vAlign w:val="center"/>
          </w:tcPr>
          <w:p w14:paraId="6999F79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920 279</w:t>
            </w:r>
          </w:p>
        </w:tc>
        <w:tc>
          <w:tcPr>
            <w:tcW w:w="1757" w:type="dxa"/>
            <w:tcBorders>
              <w:top w:val="single" w:sz="4" w:space="0" w:color="auto"/>
              <w:left w:val="nil"/>
              <w:bottom w:val="single" w:sz="4" w:space="0" w:color="auto"/>
              <w:right w:val="single" w:sz="4" w:space="0" w:color="auto"/>
            </w:tcBorders>
            <w:shd w:val="clear" w:color="auto" w:fill="auto"/>
            <w:vAlign w:val="center"/>
          </w:tcPr>
          <w:p w14:paraId="52BC066A"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Нагорское, Немское, Кайское, Кильмезское, Кирсинское, Опаринское, Омутнинское, Мурашинское, Рудниковское, Синегорское, Слободское, Унинское, Фаленское, Шабалинское</w:t>
            </w:r>
          </w:p>
        </w:tc>
      </w:tr>
      <w:tr w:rsidR="000E402F" w:rsidRPr="00F35F68" w14:paraId="77728EED" w14:textId="77777777" w:rsidTr="00D312AF">
        <w:tc>
          <w:tcPr>
            <w:tcW w:w="510" w:type="dxa"/>
            <w:tcBorders>
              <w:right w:val="single" w:sz="4" w:space="0" w:color="auto"/>
            </w:tcBorders>
            <w:vAlign w:val="center"/>
          </w:tcPr>
          <w:p w14:paraId="797E1E9F"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7669A821" w14:textId="51588971"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ПКП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Алмис</w:t>
            </w:r>
            <w:r w:rsidR="007C4854" w:rsidRPr="00F35F68">
              <w:rPr>
                <w:rFonts w:ascii="Times New Roman" w:hAnsi="Times New Roman" w:cs="Times New Roman"/>
                <w:color w:val="000000"/>
                <w:sz w:val="20"/>
                <w:szCs w:val="20"/>
              </w:rPr>
              <w:t>»</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4E63E942"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509 247</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69F858C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Белохолуницкое, Дубровское, Кирово-Чепецкое, Малмыжское, Мурашинское, Нагорское, Омутнинское, Свечинское, Синегорское, Суводское, Уржумское, Шабалинское, Юрьянское</w:t>
            </w:r>
          </w:p>
        </w:tc>
      </w:tr>
      <w:tr w:rsidR="000E402F" w:rsidRPr="00F35F68" w14:paraId="501DE652" w14:textId="77777777" w:rsidTr="00D312AF">
        <w:tc>
          <w:tcPr>
            <w:tcW w:w="510" w:type="dxa"/>
            <w:vAlign w:val="center"/>
          </w:tcPr>
          <w:p w14:paraId="00E202A0"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798B7695" w14:textId="41EB7C93"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Лестехснаб плюс</w:t>
            </w:r>
            <w:r w:rsidR="007C4854" w:rsidRPr="00F35F68">
              <w:rPr>
                <w:rFonts w:ascii="Times New Roman" w:hAnsi="Times New Roman" w:cs="Times New Roman"/>
                <w:color w:val="000000"/>
                <w:sz w:val="20"/>
                <w:szCs w:val="20"/>
              </w:rPr>
              <w:t>»</w:t>
            </w:r>
          </w:p>
        </w:tc>
        <w:tc>
          <w:tcPr>
            <w:tcW w:w="2040" w:type="dxa"/>
            <w:tcBorders>
              <w:top w:val="single" w:sz="4" w:space="0" w:color="auto"/>
              <w:left w:val="nil"/>
              <w:bottom w:val="single" w:sz="4" w:space="0" w:color="auto"/>
              <w:right w:val="single" w:sz="4" w:space="0" w:color="auto"/>
            </w:tcBorders>
            <w:shd w:val="clear" w:color="auto" w:fill="auto"/>
            <w:vAlign w:val="center"/>
          </w:tcPr>
          <w:p w14:paraId="765136C0"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426 661</w:t>
            </w:r>
          </w:p>
        </w:tc>
        <w:tc>
          <w:tcPr>
            <w:tcW w:w="1757" w:type="dxa"/>
            <w:tcBorders>
              <w:top w:val="single" w:sz="4" w:space="0" w:color="auto"/>
              <w:left w:val="nil"/>
              <w:bottom w:val="single" w:sz="4" w:space="0" w:color="auto"/>
              <w:right w:val="single" w:sz="4" w:space="0" w:color="auto"/>
            </w:tcBorders>
            <w:shd w:val="clear" w:color="auto" w:fill="auto"/>
            <w:vAlign w:val="center"/>
          </w:tcPr>
          <w:p w14:paraId="24AE5C7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Дубровское, Опаринское, Белохолуницкое, Слободское</w:t>
            </w:r>
          </w:p>
        </w:tc>
      </w:tr>
      <w:tr w:rsidR="000E402F" w:rsidRPr="00F35F68" w14:paraId="04203E8A" w14:textId="77777777" w:rsidTr="000A5FD6">
        <w:tc>
          <w:tcPr>
            <w:tcW w:w="510" w:type="dxa"/>
            <w:vAlign w:val="center"/>
          </w:tcPr>
          <w:p w14:paraId="2619AE42"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4762" w:type="dxa"/>
            <w:tcBorders>
              <w:top w:val="nil"/>
              <w:left w:val="single" w:sz="4" w:space="0" w:color="auto"/>
              <w:bottom w:val="single" w:sz="4" w:space="0" w:color="auto"/>
              <w:right w:val="single" w:sz="4" w:space="0" w:color="auto"/>
            </w:tcBorders>
            <w:shd w:val="clear" w:color="auto" w:fill="auto"/>
            <w:vAlign w:val="center"/>
          </w:tcPr>
          <w:p w14:paraId="423EE4FB" w14:textId="1A770AE2"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Нововятский лесоперерабатывающий комбинат</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01E3443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374 316</w:t>
            </w:r>
          </w:p>
        </w:tc>
        <w:tc>
          <w:tcPr>
            <w:tcW w:w="1757" w:type="dxa"/>
            <w:tcBorders>
              <w:top w:val="nil"/>
              <w:left w:val="nil"/>
              <w:bottom w:val="single" w:sz="4" w:space="0" w:color="auto"/>
              <w:right w:val="single" w:sz="4" w:space="0" w:color="auto"/>
            </w:tcBorders>
            <w:shd w:val="clear" w:color="auto" w:fill="auto"/>
            <w:vAlign w:val="center"/>
          </w:tcPr>
          <w:p w14:paraId="06BC62A0"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Афанасьевское, Даровское, Кильмезское, Кирсинское,  Дубровское, Омутнинское, Немское, Пинюгское</w:t>
            </w:r>
          </w:p>
        </w:tc>
      </w:tr>
      <w:tr w:rsidR="000E402F" w:rsidRPr="00F35F68" w14:paraId="1000AF7F" w14:textId="77777777" w:rsidTr="00D312AF">
        <w:tc>
          <w:tcPr>
            <w:tcW w:w="510" w:type="dxa"/>
            <w:vAlign w:val="center"/>
          </w:tcPr>
          <w:p w14:paraId="640BF742"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4762" w:type="dxa"/>
            <w:tcBorders>
              <w:top w:val="nil"/>
              <w:left w:val="single" w:sz="4" w:space="0" w:color="auto"/>
              <w:bottom w:val="single" w:sz="4" w:space="0" w:color="auto"/>
              <w:right w:val="single" w:sz="4" w:space="0" w:color="auto"/>
            </w:tcBorders>
            <w:shd w:val="clear" w:color="auto" w:fill="auto"/>
            <w:vAlign w:val="center"/>
          </w:tcPr>
          <w:p w14:paraId="3A198655" w14:textId="795AEEF9"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Мурашинский фанерный завод</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00433849"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292 223</w:t>
            </w:r>
          </w:p>
        </w:tc>
        <w:tc>
          <w:tcPr>
            <w:tcW w:w="1757" w:type="dxa"/>
            <w:tcBorders>
              <w:top w:val="nil"/>
              <w:left w:val="nil"/>
              <w:bottom w:val="single" w:sz="4" w:space="0" w:color="auto"/>
              <w:right w:val="single" w:sz="4" w:space="0" w:color="auto"/>
            </w:tcBorders>
            <w:shd w:val="clear" w:color="auto" w:fill="auto"/>
            <w:vAlign w:val="center"/>
          </w:tcPr>
          <w:p w14:paraId="2DD2EDFC"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 Мурашинское, Опаринское, Пинюгское</w:t>
            </w:r>
          </w:p>
        </w:tc>
      </w:tr>
      <w:tr w:rsidR="000E402F" w:rsidRPr="00F35F68" w14:paraId="4220FE1D" w14:textId="77777777" w:rsidTr="00D43452">
        <w:trPr>
          <w:trHeight w:val="1066"/>
        </w:trPr>
        <w:tc>
          <w:tcPr>
            <w:tcW w:w="510" w:type="dxa"/>
            <w:tcBorders>
              <w:right w:val="single" w:sz="4" w:space="0" w:color="auto"/>
            </w:tcBorders>
            <w:vAlign w:val="center"/>
          </w:tcPr>
          <w:p w14:paraId="05595FED"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6.</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50C1B0D5" w14:textId="45900A44"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Красный якорь</w:t>
            </w:r>
            <w:r w:rsidR="007C4854" w:rsidRPr="00F35F68">
              <w:rPr>
                <w:rFonts w:ascii="Times New Roman" w:hAnsi="Times New Roman" w:cs="Times New Roman"/>
                <w:color w:val="000000"/>
                <w:sz w:val="20"/>
                <w:szCs w:val="20"/>
              </w:rPr>
              <w:t>»</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31A9BBE3"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271 967</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5799CB81"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Дубровское, Слободское, Нагорское, Юрьянское</w:t>
            </w:r>
          </w:p>
        </w:tc>
      </w:tr>
      <w:tr w:rsidR="000E402F" w:rsidRPr="00F35F68" w14:paraId="783B7127" w14:textId="77777777" w:rsidTr="00D312AF">
        <w:tc>
          <w:tcPr>
            <w:tcW w:w="510" w:type="dxa"/>
            <w:vAlign w:val="center"/>
          </w:tcPr>
          <w:p w14:paraId="06C167BE"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44B5A942" w14:textId="7D17186F"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Лузский лесозаготовительный комплекс</w:t>
            </w:r>
            <w:r w:rsidR="007C4854" w:rsidRPr="00F35F68">
              <w:rPr>
                <w:rFonts w:ascii="Times New Roman" w:hAnsi="Times New Roman" w:cs="Times New Roman"/>
                <w:color w:val="000000"/>
                <w:sz w:val="20"/>
                <w:szCs w:val="20"/>
              </w:rPr>
              <w:t>»</w:t>
            </w:r>
          </w:p>
        </w:tc>
        <w:tc>
          <w:tcPr>
            <w:tcW w:w="2040" w:type="dxa"/>
            <w:tcBorders>
              <w:top w:val="single" w:sz="4" w:space="0" w:color="auto"/>
              <w:left w:val="nil"/>
              <w:bottom w:val="single" w:sz="4" w:space="0" w:color="auto"/>
              <w:right w:val="single" w:sz="4" w:space="0" w:color="auto"/>
            </w:tcBorders>
            <w:shd w:val="clear" w:color="auto" w:fill="auto"/>
            <w:vAlign w:val="center"/>
          </w:tcPr>
          <w:p w14:paraId="082B1C8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259 370</w:t>
            </w:r>
          </w:p>
        </w:tc>
        <w:tc>
          <w:tcPr>
            <w:tcW w:w="1757" w:type="dxa"/>
            <w:tcBorders>
              <w:top w:val="single" w:sz="4" w:space="0" w:color="auto"/>
              <w:left w:val="nil"/>
              <w:bottom w:val="single" w:sz="4" w:space="0" w:color="auto"/>
              <w:right w:val="single" w:sz="4" w:space="0" w:color="auto"/>
            </w:tcBorders>
            <w:shd w:val="clear" w:color="auto" w:fill="auto"/>
            <w:vAlign w:val="center"/>
          </w:tcPr>
          <w:p w14:paraId="78F2087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Лузское</w:t>
            </w:r>
          </w:p>
        </w:tc>
      </w:tr>
      <w:tr w:rsidR="000E402F" w:rsidRPr="00F35F68" w14:paraId="1F80F196" w14:textId="77777777" w:rsidTr="000A5FD6">
        <w:tc>
          <w:tcPr>
            <w:tcW w:w="510" w:type="dxa"/>
            <w:vAlign w:val="center"/>
          </w:tcPr>
          <w:p w14:paraId="1B70E0BA"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4762" w:type="dxa"/>
            <w:tcBorders>
              <w:top w:val="nil"/>
              <w:left w:val="single" w:sz="4" w:space="0" w:color="auto"/>
              <w:bottom w:val="single" w:sz="4" w:space="0" w:color="auto"/>
              <w:right w:val="single" w:sz="4" w:space="0" w:color="auto"/>
            </w:tcBorders>
            <w:shd w:val="clear" w:color="auto" w:fill="auto"/>
            <w:vAlign w:val="center"/>
          </w:tcPr>
          <w:p w14:paraId="546A0747" w14:textId="0767811E"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Берёзовский леспромхоз</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02A6021E"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213 725</w:t>
            </w:r>
          </w:p>
        </w:tc>
        <w:tc>
          <w:tcPr>
            <w:tcW w:w="1757" w:type="dxa"/>
            <w:tcBorders>
              <w:top w:val="nil"/>
              <w:left w:val="nil"/>
              <w:bottom w:val="single" w:sz="4" w:space="0" w:color="auto"/>
              <w:right w:val="single" w:sz="4" w:space="0" w:color="auto"/>
            </w:tcBorders>
            <w:shd w:val="clear" w:color="auto" w:fill="auto"/>
            <w:vAlign w:val="center"/>
          </w:tcPr>
          <w:p w14:paraId="35ABEBC7"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Опаринское</w:t>
            </w:r>
          </w:p>
        </w:tc>
      </w:tr>
      <w:tr w:rsidR="000E402F" w:rsidRPr="00F35F68" w14:paraId="01CD2269" w14:textId="77777777" w:rsidTr="000A5FD6">
        <w:trPr>
          <w:trHeight w:val="880"/>
        </w:trPr>
        <w:tc>
          <w:tcPr>
            <w:tcW w:w="510" w:type="dxa"/>
            <w:vAlign w:val="center"/>
          </w:tcPr>
          <w:p w14:paraId="30C0CC21"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4762" w:type="dxa"/>
            <w:tcBorders>
              <w:top w:val="nil"/>
              <w:left w:val="single" w:sz="4" w:space="0" w:color="auto"/>
              <w:bottom w:val="single" w:sz="4" w:space="0" w:color="auto"/>
              <w:right w:val="single" w:sz="4" w:space="0" w:color="auto"/>
            </w:tcBorders>
            <w:shd w:val="clear" w:color="auto" w:fill="auto"/>
            <w:vAlign w:val="center"/>
          </w:tcPr>
          <w:p w14:paraId="6F63D026" w14:textId="7F334D8B"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Партнер</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63352A8D"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174 680</w:t>
            </w:r>
          </w:p>
        </w:tc>
        <w:tc>
          <w:tcPr>
            <w:tcW w:w="1757" w:type="dxa"/>
            <w:tcBorders>
              <w:top w:val="nil"/>
              <w:left w:val="nil"/>
              <w:bottom w:val="single" w:sz="4" w:space="0" w:color="auto"/>
              <w:right w:val="single" w:sz="4" w:space="0" w:color="auto"/>
            </w:tcBorders>
            <w:shd w:val="clear" w:color="auto" w:fill="auto"/>
            <w:vAlign w:val="center"/>
          </w:tcPr>
          <w:p w14:paraId="09AE6108"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Зуевское, Кирово-Чепецкое, Мурашинское, Пинюгское, Слободское, Фаленское</w:t>
            </w:r>
          </w:p>
        </w:tc>
      </w:tr>
      <w:tr w:rsidR="000E402F" w:rsidRPr="00F35F68" w14:paraId="2E1D4562" w14:textId="77777777" w:rsidTr="00D43452">
        <w:trPr>
          <w:trHeight w:val="664"/>
        </w:trPr>
        <w:tc>
          <w:tcPr>
            <w:tcW w:w="510" w:type="dxa"/>
            <w:vAlign w:val="center"/>
          </w:tcPr>
          <w:p w14:paraId="35ADD9F5"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4762" w:type="dxa"/>
            <w:tcBorders>
              <w:top w:val="nil"/>
              <w:left w:val="single" w:sz="4" w:space="0" w:color="auto"/>
              <w:bottom w:val="single" w:sz="4" w:space="0" w:color="auto"/>
              <w:right w:val="single" w:sz="4" w:space="0" w:color="auto"/>
            </w:tcBorders>
            <w:shd w:val="clear" w:color="auto" w:fill="auto"/>
            <w:vAlign w:val="center"/>
          </w:tcPr>
          <w:p w14:paraId="698F4E3E" w14:textId="31709EFC"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Хольц Хаус</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39B980E2"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154 250</w:t>
            </w:r>
          </w:p>
        </w:tc>
        <w:tc>
          <w:tcPr>
            <w:tcW w:w="1757" w:type="dxa"/>
            <w:tcBorders>
              <w:top w:val="nil"/>
              <w:left w:val="nil"/>
              <w:bottom w:val="single" w:sz="4" w:space="0" w:color="auto"/>
              <w:right w:val="single" w:sz="4" w:space="0" w:color="auto"/>
            </w:tcBorders>
            <w:shd w:val="clear" w:color="auto" w:fill="auto"/>
            <w:vAlign w:val="center"/>
          </w:tcPr>
          <w:p w14:paraId="1C92283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Котельничское, лузское, Опаринское</w:t>
            </w:r>
          </w:p>
        </w:tc>
      </w:tr>
      <w:tr w:rsidR="000E402F" w:rsidRPr="00F35F68" w14:paraId="68BDAE58" w14:textId="77777777" w:rsidTr="000A5FD6">
        <w:tc>
          <w:tcPr>
            <w:tcW w:w="510" w:type="dxa"/>
            <w:vAlign w:val="center"/>
          </w:tcPr>
          <w:p w14:paraId="33FB890F"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4762" w:type="dxa"/>
            <w:tcBorders>
              <w:top w:val="nil"/>
              <w:left w:val="single" w:sz="4" w:space="0" w:color="auto"/>
              <w:bottom w:val="single" w:sz="4" w:space="0" w:color="auto"/>
              <w:right w:val="single" w:sz="4" w:space="0" w:color="auto"/>
            </w:tcBorders>
            <w:shd w:val="clear" w:color="auto" w:fill="auto"/>
            <w:vAlign w:val="center"/>
          </w:tcPr>
          <w:p w14:paraId="53C5D0BA" w14:textId="7B20FA51"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Сибирь-лес</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66E545F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151 447</w:t>
            </w:r>
          </w:p>
        </w:tc>
        <w:tc>
          <w:tcPr>
            <w:tcW w:w="1757" w:type="dxa"/>
            <w:tcBorders>
              <w:top w:val="nil"/>
              <w:left w:val="nil"/>
              <w:bottom w:val="single" w:sz="4" w:space="0" w:color="auto"/>
              <w:right w:val="single" w:sz="4" w:space="0" w:color="auto"/>
            </w:tcBorders>
            <w:shd w:val="clear" w:color="auto" w:fill="auto"/>
            <w:vAlign w:val="center"/>
          </w:tcPr>
          <w:p w14:paraId="04B9D8C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Синегорское</w:t>
            </w:r>
          </w:p>
        </w:tc>
      </w:tr>
      <w:tr w:rsidR="000E402F" w:rsidRPr="00F35F68" w14:paraId="1515878F" w14:textId="77777777" w:rsidTr="000A5FD6">
        <w:tc>
          <w:tcPr>
            <w:tcW w:w="510" w:type="dxa"/>
            <w:vAlign w:val="center"/>
          </w:tcPr>
          <w:p w14:paraId="4FD64953"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4762" w:type="dxa"/>
            <w:tcBorders>
              <w:top w:val="nil"/>
              <w:left w:val="single" w:sz="4" w:space="0" w:color="auto"/>
              <w:bottom w:val="single" w:sz="4" w:space="0" w:color="auto"/>
              <w:right w:val="single" w:sz="4" w:space="0" w:color="auto"/>
            </w:tcBorders>
            <w:shd w:val="clear" w:color="auto" w:fill="auto"/>
            <w:vAlign w:val="center"/>
          </w:tcPr>
          <w:p w14:paraId="6AC7C972" w14:textId="6FC1D1F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Стройлес</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0D88018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90 120</w:t>
            </w:r>
          </w:p>
        </w:tc>
        <w:tc>
          <w:tcPr>
            <w:tcW w:w="1757" w:type="dxa"/>
            <w:tcBorders>
              <w:top w:val="nil"/>
              <w:left w:val="nil"/>
              <w:bottom w:val="single" w:sz="4" w:space="0" w:color="auto"/>
              <w:right w:val="single" w:sz="4" w:space="0" w:color="auto"/>
            </w:tcBorders>
            <w:shd w:val="clear" w:color="auto" w:fill="auto"/>
            <w:vAlign w:val="center"/>
          </w:tcPr>
          <w:p w14:paraId="35AEFC65"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Даровское</w:t>
            </w:r>
          </w:p>
        </w:tc>
      </w:tr>
      <w:tr w:rsidR="000E402F" w:rsidRPr="00F35F68" w14:paraId="59CDD520" w14:textId="77777777" w:rsidTr="00D43452">
        <w:trPr>
          <w:trHeight w:val="191"/>
        </w:trPr>
        <w:tc>
          <w:tcPr>
            <w:tcW w:w="510" w:type="dxa"/>
            <w:vAlign w:val="center"/>
          </w:tcPr>
          <w:p w14:paraId="75FE3CC2"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4762" w:type="dxa"/>
            <w:tcBorders>
              <w:top w:val="nil"/>
              <w:left w:val="single" w:sz="4" w:space="0" w:color="auto"/>
              <w:bottom w:val="single" w:sz="4" w:space="0" w:color="auto"/>
              <w:right w:val="single" w:sz="4" w:space="0" w:color="auto"/>
            </w:tcBorders>
            <w:shd w:val="clear" w:color="auto" w:fill="auto"/>
            <w:vAlign w:val="center"/>
          </w:tcPr>
          <w:p w14:paraId="356DC714" w14:textId="459CB169"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Кай</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4F7B139F"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91 100</w:t>
            </w:r>
          </w:p>
        </w:tc>
        <w:tc>
          <w:tcPr>
            <w:tcW w:w="1757" w:type="dxa"/>
            <w:tcBorders>
              <w:top w:val="nil"/>
              <w:left w:val="nil"/>
              <w:bottom w:val="single" w:sz="4" w:space="0" w:color="auto"/>
              <w:right w:val="single" w:sz="4" w:space="0" w:color="auto"/>
            </w:tcBorders>
            <w:shd w:val="clear" w:color="auto" w:fill="auto"/>
            <w:vAlign w:val="center"/>
          </w:tcPr>
          <w:p w14:paraId="3FAC8DEF"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Кайское</w:t>
            </w:r>
          </w:p>
        </w:tc>
      </w:tr>
      <w:tr w:rsidR="000E402F" w:rsidRPr="00F35F68" w14:paraId="3E3B9D48" w14:textId="77777777" w:rsidTr="000A5FD6">
        <w:tc>
          <w:tcPr>
            <w:tcW w:w="510" w:type="dxa"/>
            <w:vAlign w:val="center"/>
          </w:tcPr>
          <w:p w14:paraId="48761B85"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4762" w:type="dxa"/>
            <w:tcBorders>
              <w:top w:val="nil"/>
              <w:left w:val="single" w:sz="4" w:space="0" w:color="auto"/>
              <w:bottom w:val="single" w:sz="4" w:space="0" w:color="auto"/>
              <w:right w:val="single" w:sz="4" w:space="0" w:color="auto"/>
            </w:tcBorders>
            <w:shd w:val="clear" w:color="auto" w:fill="auto"/>
            <w:vAlign w:val="center"/>
          </w:tcPr>
          <w:p w14:paraId="760A908F" w14:textId="04B1F09C"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Арс-групп</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0E58B69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70 993</w:t>
            </w:r>
          </w:p>
        </w:tc>
        <w:tc>
          <w:tcPr>
            <w:tcW w:w="1757" w:type="dxa"/>
            <w:tcBorders>
              <w:top w:val="nil"/>
              <w:left w:val="nil"/>
              <w:bottom w:val="single" w:sz="4" w:space="0" w:color="auto"/>
              <w:right w:val="single" w:sz="4" w:space="0" w:color="auto"/>
            </w:tcBorders>
            <w:shd w:val="clear" w:color="auto" w:fill="auto"/>
            <w:vAlign w:val="center"/>
          </w:tcPr>
          <w:p w14:paraId="7C615D0C"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Пинюгское</w:t>
            </w:r>
          </w:p>
        </w:tc>
      </w:tr>
      <w:tr w:rsidR="000E402F" w:rsidRPr="00F35F68" w14:paraId="22A4A54B" w14:textId="77777777" w:rsidTr="000A5FD6">
        <w:tc>
          <w:tcPr>
            <w:tcW w:w="510" w:type="dxa"/>
            <w:vAlign w:val="center"/>
          </w:tcPr>
          <w:p w14:paraId="100D99D1"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4762" w:type="dxa"/>
            <w:tcBorders>
              <w:top w:val="nil"/>
              <w:left w:val="single" w:sz="4" w:space="0" w:color="auto"/>
              <w:bottom w:val="single" w:sz="4" w:space="0" w:color="auto"/>
              <w:right w:val="single" w:sz="4" w:space="0" w:color="auto"/>
            </w:tcBorders>
            <w:shd w:val="clear" w:color="auto" w:fill="auto"/>
            <w:vAlign w:val="center"/>
          </w:tcPr>
          <w:p w14:paraId="74D2A56A"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ИП Агалаков Сергей Александрович</w:t>
            </w:r>
          </w:p>
        </w:tc>
        <w:tc>
          <w:tcPr>
            <w:tcW w:w="2040" w:type="dxa"/>
            <w:tcBorders>
              <w:top w:val="nil"/>
              <w:left w:val="nil"/>
              <w:bottom w:val="single" w:sz="4" w:space="0" w:color="auto"/>
              <w:right w:val="single" w:sz="4" w:space="0" w:color="auto"/>
            </w:tcBorders>
            <w:shd w:val="clear" w:color="auto" w:fill="auto"/>
            <w:vAlign w:val="center"/>
          </w:tcPr>
          <w:p w14:paraId="5020C014"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59 212</w:t>
            </w:r>
          </w:p>
        </w:tc>
        <w:tc>
          <w:tcPr>
            <w:tcW w:w="1757" w:type="dxa"/>
            <w:tcBorders>
              <w:top w:val="nil"/>
              <w:left w:val="nil"/>
              <w:bottom w:val="single" w:sz="4" w:space="0" w:color="auto"/>
              <w:right w:val="single" w:sz="4" w:space="0" w:color="auto"/>
            </w:tcBorders>
            <w:shd w:val="clear" w:color="auto" w:fill="auto"/>
            <w:vAlign w:val="center"/>
          </w:tcPr>
          <w:p w14:paraId="1375A0C0"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Пинюгское</w:t>
            </w:r>
          </w:p>
        </w:tc>
      </w:tr>
      <w:tr w:rsidR="000E402F" w:rsidRPr="00F35F68" w14:paraId="38007BA3" w14:textId="77777777" w:rsidTr="000A5FD6">
        <w:tc>
          <w:tcPr>
            <w:tcW w:w="510" w:type="dxa"/>
            <w:vAlign w:val="center"/>
          </w:tcPr>
          <w:p w14:paraId="2165E2EC"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4762" w:type="dxa"/>
            <w:tcBorders>
              <w:top w:val="nil"/>
              <w:left w:val="single" w:sz="4" w:space="0" w:color="auto"/>
              <w:bottom w:val="single" w:sz="4" w:space="0" w:color="auto"/>
              <w:right w:val="single" w:sz="4" w:space="0" w:color="auto"/>
            </w:tcBorders>
            <w:shd w:val="clear" w:color="auto" w:fill="auto"/>
            <w:vAlign w:val="center"/>
          </w:tcPr>
          <w:p w14:paraId="5CBF45CF" w14:textId="114AD3D9"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Майсклес</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30E5FA61"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59 018</w:t>
            </w:r>
          </w:p>
        </w:tc>
        <w:tc>
          <w:tcPr>
            <w:tcW w:w="1757" w:type="dxa"/>
            <w:tcBorders>
              <w:top w:val="nil"/>
              <w:left w:val="nil"/>
              <w:bottom w:val="single" w:sz="4" w:space="0" w:color="auto"/>
              <w:right w:val="single" w:sz="4" w:space="0" w:color="auto"/>
            </w:tcBorders>
            <w:shd w:val="clear" w:color="auto" w:fill="auto"/>
            <w:vAlign w:val="center"/>
          </w:tcPr>
          <w:p w14:paraId="01C32F7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Мурашинское</w:t>
            </w:r>
          </w:p>
        </w:tc>
      </w:tr>
      <w:tr w:rsidR="000E402F" w:rsidRPr="00F35F68" w14:paraId="5BD759DD" w14:textId="77777777" w:rsidTr="000A5FD6">
        <w:tc>
          <w:tcPr>
            <w:tcW w:w="510" w:type="dxa"/>
            <w:vAlign w:val="center"/>
          </w:tcPr>
          <w:p w14:paraId="0593F7C9"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w:t>
            </w:r>
          </w:p>
        </w:tc>
        <w:tc>
          <w:tcPr>
            <w:tcW w:w="4762" w:type="dxa"/>
            <w:tcBorders>
              <w:top w:val="nil"/>
              <w:left w:val="single" w:sz="4" w:space="0" w:color="auto"/>
              <w:bottom w:val="single" w:sz="4" w:space="0" w:color="auto"/>
              <w:right w:val="single" w:sz="4" w:space="0" w:color="auto"/>
            </w:tcBorders>
            <w:shd w:val="clear" w:color="auto" w:fill="auto"/>
            <w:vAlign w:val="center"/>
          </w:tcPr>
          <w:p w14:paraId="18957CCA" w14:textId="3E5D549B"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ПАО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Моломский лесохимический завод</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39E10FA6"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53 313</w:t>
            </w:r>
          </w:p>
        </w:tc>
        <w:tc>
          <w:tcPr>
            <w:tcW w:w="1757" w:type="dxa"/>
            <w:tcBorders>
              <w:top w:val="nil"/>
              <w:left w:val="nil"/>
              <w:bottom w:val="single" w:sz="4" w:space="0" w:color="auto"/>
              <w:right w:val="single" w:sz="4" w:space="0" w:color="auto"/>
            </w:tcBorders>
            <w:shd w:val="clear" w:color="auto" w:fill="auto"/>
            <w:vAlign w:val="center"/>
          </w:tcPr>
          <w:p w14:paraId="0A222AF9"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Опаринское</w:t>
            </w:r>
          </w:p>
        </w:tc>
      </w:tr>
      <w:tr w:rsidR="000E402F" w:rsidRPr="00F35F68" w14:paraId="5AFD2645" w14:textId="77777777" w:rsidTr="00D312AF">
        <w:tc>
          <w:tcPr>
            <w:tcW w:w="510" w:type="dxa"/>
            <w:vAlign w:val="center"/>
          </w:tcPr>
          <w:p w14:paraId="6F9F5118"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w:t>
            </w:r>
          </w:p>
        </w:tc>
        <w:tc>
          <w:tcPr>
            <w:tcW w:w="4762" w:type="dxa"/>
            <w:tcBorders>
              <w:top w:val="nil"/>
              <w:left w:val="single" w:sz="4" w:space="0" w:color="auto"/>
              <w:bottom w:val="single" w:sz="4" w:space="0" w:color="auto"/>
              <w:right w:val="single" w:sz="4" w:space="0" w:color="auto"/>
            </w:tcBorders>
            <w:shd w:val="clear" w:color="auto" w:fill="auto"/>
            <w:vAlign w:val="center"/>
          </w:tcPr>
          <w:p w14:paraId="4DF6EF71" w14:textId="747FED3E"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Лойнолеспром</w:t>
            </w:r>
            <w:r w:rsidR="007C4854" w:rsidRPr="00F35F68">
              <w:rPr>
                <w:rFonts w:ascii="Times New Roman" w:hAnsi="Times New Roman" w:cs="Times New Roman"/>
                <w:color w:val="000000"/>
                <w:sz w:val="20"/>
                <w:szCs w:val="20"/>
              </w:rPr>
              <w:t>»</w:t>
            </w:r>
          </w:p>
        </w:tc>
        <w:tc>
          <w:tcPr>
            <w:tcW w:w="2040" w:type="dxa"/>
            <w:tcBorders>
              <w:top w:val="nil"/>
              <w:left w:val="nil"/>
              <w:bottom w:val="single" w:sz="4" w:space="0" w:color="auto"/>
              <w:right w:val="single" w:sz="4" w:space="0" w:color="auto"/>
            </w:tcBorders>
            <w:shd w:val="clear" w:color="auto" w:fill="auto"/>
            <w:vAlign w:val="center"/>
          </w:tcPr>
          <w:p w14:paraId="154CA748"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47 908</w:t>
            </w:r>
          </w:p>
        </w:tc>
        <w:tc>
          <w:tcPr>
            <w:tcW w:w="1757" w:type="dxa"/>
            <w:tcBorders>
              <w:top w:val="nil"/>
              <w:left w:val="nil"/>
              <w:bottom w:val="single" w:sz="4" w:space="0" w:color="auto"/>
              <w:right w:val="single" w:sz="4" w:space="0" w:color="auto"/>
            </w:tcBorders>
            <w:shd w:val="clear" w:color="auto" w:fill="auto"/>
            <w:vAlign w:val="center"/>
          </w:tcPr>
          <w:p w14:paraId="38BA37D8"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Кайское</w:t>
            </w:r>
          </w:p>
        </w:tc>
      </w:tr>
      <w:tr w:rsidR="000E402F" w:rsidRPr="00F35F68" w14:paraId="44A2FF6C" w14:textId="77777777" w:rsidTr="00D312AF">
        <w:tc>
          <w:tcPr>
            <w:tcW w:w="510" w:type="dxa"/>
            <w:tcBorders>
              <w:right w:val="single" w:sz="4" w:space="0" w:color="auto"/>
            </w:tcBorders>
            <w:vAlign w:val="center"/>
          </w:tcPr>
          <w:p w14:paraId="3CB205E0"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14982FEE" w14:textId="478ABE5D"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 xml:space="preserve">ООО </w:t>
            </w:r>
            <w:r w:rsidR="007C4854" w:rsidRPr="00F35F68">
              <w:rPr>
                <w:rFonts w:ascii="Times New Roman" w:hAnsi="Times New Roman" w:cs="Times New Roman"/>
                <w:color w:val="000000"/>
                <w:sz w:val="20"/>
                <w:szCs w:val="20"/>
              </w:rPr>
              <w:t>«</w:t>
            </w:r>
            <w:r w:rsidRPr="00F35F68">
              <w:rPr>
                <w:rFonts w:ascii="Times New Roman" w:hAnsi="Times New Roman" w:cs="Times New Roman"/>
                <w:color w:val="000000"/>
                <w:sz w:val="20"/>
                <w:szCs w:val="20"/>
              </w:rPr>
              <w:t>Аспен Вуд</w:t>
            </w:r>
            <w:r w:rsidR="007C4854" w:rsidRPr="00F35F68">
              <w:rPr>
                <w:rFonts w:ascii="Times New Roman" w:hAnsi="Times New Roman" w:cs="Times New Roman"/>
                <w:color w:val="000000"/>
                <w:sz w:val="20"/>
                <w:szCs w:val="20"/>
              </w:rPr>
              <w:t>»</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2D7370DD"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47 266</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40BD98FD"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Оричевское</w:t>
            </w:r>
          </w:p>
        </w:tc>
      </w:tr>
      <w:tr w:rsidR="000E402F" w:rsidRPr="00F35F68" w14:paraId="5132D42B" w14:textId="77777777" w:rsidTr="00D312AF">
        <w:tc>
          <w:tcPr>
            <w:tcW w:w="510" w:type="dxa"/>
            <w:vAlign w:val="center"/>
          </w:tcPr>
          <w:p w14:paraId="3C2DA016" w14:textId="77777777" w:rsidR="000E402F" w:rsidRPr="00F35F68" w:rsidRDefault="000E402F" w:rsidP="000E402F">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3D633B44"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ИП Братчиков Сергей Евгеньевич</w:t>
            </w:r>
          </w:p>
        </w:tc>
        <w:tc>
          <w:tcPr>
            <w:tcW w:w="2040" w:type="dxa"/>
            <w:tcBorders>
              <w:top w:val="single" w:sz="4" w:space="0" w:color="auto"/>
              <w:left w:val="nil"/>
              <w:bottom w:val="single" w:sz="4" w:space="0" w:color="auto"/>
              <w:right w:val="single" w:sz="4" w:space="0" w:color="auto"/>
            </w:tcBorders>
            <w:shd w:val="clear" w:color="auto" w:fill="auto"/>
            <w:vAlign w:val="center"/>
          </w:tcPr>
          <w:p w14:paraId="22E5804A"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49 030</w:t>
            </w:r>
          </w:p>
        </w:tc>
        <w:tc>
          <w:tcPr>
            <w:tcW w:w="1757" w:type="dxa"/>
            <w:tcBorders>
              <w:top w:val="single" w:sz="4" w:space="0" w:color="auto"/>
              <w:left w:val="nil"/>
              <w:bottom w:val="single" w:sz="4" w:space="0" w:color="auto"/>
              <w:right w:val="single" w:sz="4" w:space="0" w:color="auto"/>
            </w:tcBorders>
            <w:shd w:val="clear" w:color="auto" w:fill="auto"/>
            <w:vAlign w:val="center"/>
          </w:tcPr>
          <w:p w14:paraId="59774F87" w14:textId="77777777" w:rsidR="000E402F" w:rsidRPr="00F35F68" w:rsidRDefault="000E402F" w:rsidP="000E402F">
            <w:pPr>
              <w:spacing w:after="0"/>
              <w:jc w:val="center"/>
              <w:rPr>
                <w:rFonts w:ascii="Times New Roman" w:hAnsi="Times New Roman" w:cs="Times New Roman"/>
                <w:color w:val="000000"/>
                <w:sz w:val="20"/>
                <w:szCs w:val="20"/>
              </w:rPr>
            </w:pPr>
            <w:r w:rsidRPr="00F35F68">
              <w:rPr>
                <w:rFonts w:ascii="Times New Roman" w:hAnsi="Times New Roman" w:cs="Times New Roman"/>
                <w:color w:val="000000"/>
                <w:sz w:val="20"/>
                <w:szCs w:val="20"/>
              </w:rPr>
              <w:t>Афанасьевское</w:t>
            </w:r>
          </w:p>
        </w:tc>
      </w:tr>
    </w:tbl>
    <w:p w14:paraId="26026591" w14:textId="77777777" w:rsidR="009D3FB2" w:rsidRPr="00F35F68" w:rsidRDefault="009D3FB2">
      <w:pPr>
        <w:pStyle w:val="ConsPlusNormal"/>
        <w:jc w:val="both"/>
        <w:rPr>
          <w:rFonts w:ascii="Times New Roman" w:hAnsi="Times New Roman" w:cs="Times New Roman"/>
        </w:rPr>
      </w:pPr>
    </w:p>
    <w:p w14:paraId="44FF2D63" w14:textId="06F4588F" w:rsidR="009D3FB2" w:rsidRPr="00F35F68" w:rsidRDefault="009D3FB2" w:rsidP="000A5FD6">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Анализ фактического освоения использования лесов и допустимого объема изъятия древесины за период действия предыдущего Лесного плана Кировской области приведен в приложении 8.</w:t>
      </w:r>
    </w:p>
    <w:p w14:paraId="0C7D1445" w14:textId="77777777" w:rsidR="009D3FB2" w:rsidRPr="00F35F68" w:rsidRDefault="009D3FB2" w:rsidP="000A5FD6">
      <w:pPr>
        <w:pStyle w:val="ConsPlusNormal"/>
        <w:spacing w:before="220"/>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Карта-схема размещения объектов лесной, лесоперерабатывающей и транспортной инфраструктуры находится в приложении 1.3.</w:t>
      </w:r>
    </w:p>
    <w:p w14:paraId="357F64B9" w14:textId="77777777" w:rsidR="009D3FB2" w:rsidRPr="00F35F68" w:rsidRDefault="009D3FB2" w:rsidP="000A5FD6">
      <w:pPr>
        <w:pStyle w:val="ConsPlusNormal"/>
        <w:jc w:val="both"/>
        <w:rPr>
          <w:rFonts w:ascii="Times New Roman" w:hAnsi="Times New Roman" w:cs="Times New Roman"/>
        </w:rPr>
      </w:pPr>
    </w:p>
    <w:p w14:paraId="7347D5E2" w14:textId="77777777" w:rsidR="009D3FB2" w:rsidRPr="00F35F68" w:rsidRDefault="009D3FB2" w:rsidP="007C4854">
      <w:pPr>
        <w:pStyle w:val="ConsPlusTitle"/>
        <w:jc w:val="center"/>
        <w:outlineLvl w:val="3"/>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2.3. Мероприятия по охране лесов и организации охраны лесов</w:t>
      </w:r>
    </w:p>
    <w:p w14:paraId="67D41868" w14:textId="7DAAE0D9" w:rsidR="009D3FB2" w:rsidRPr="00F35F68" w:rsidRDefault="009D3FB2" w:rsidP="007C4854">
      <w:pPr>
        <w:pStyle w:val="ConsPlusTitle"/>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от пожаров за период действия предыдущего Лесного плана</w:t>
      </w:r>
      <w:r w:rsidR="00A64C43" w:rsidRPr="00F35F68">
        <w:rPr>
          <w:rFonts w:ascii="Times New Roman" w:hAnsi="Times New Roman" w:cs="Times New Roman"/>
          <w:color w:val="000000" w:themeColor="text1"/>
          <w:sz w:val="24"/>
          <w:szCs w:val="24"/>
        </w:rPr>
        <w:t xml:space="preserve"> Кировской области</w:t>
      </w:r>
    </w:p>
    <w:p w14:paraId="4EB94045" w14:textId="77777777" w:rsidR="009D3FB2" w:rsidRPr="00F35F68" w:rsidRDefault="009D3FB2" w:rsidP="007C4854">
      <w:pPr>
        <w:pStyle w:val="ConsPlusNormal"/>
        <w:jc w:val="both"/>
        <w:rPr>
          <w:rFonts w:ascii="Times New Roman" w:hAnsi="Times New Roman" w:cs="Times New Roman"/>
          <w:color w:val="000000" w:themeColor="text1"/>
          <w:sz w:val="24"/>
          <w:szCs w:val="24"/>
        </w:rPr>
      </w:pPr>
    </w:p>
    <w:p w14:paraId="33E385E3" w14:textId="77777777" w:rsidR="009D3FB2" w:rsidRPr="00F35F68" w:rsidRDefault="009D3FB2" w:rsidP="007C4854">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По данным Росстата, на 01.01.2018 плотность населения на территории Кировской области составляет 10,64 человека на 1 кв. км. На долю городского населения приходится 76,77%. Большая часть лесов граничит с невозделываемыми землями сельхозназначения.</w:t>
      </w:r>
    </w:p>
    <w:p w14:paraId="3A9421BE" w14:textId="77777777" w:rsidR="009D3FB2" w:rsidRPr="00F35F68" w:rsidRDefault="009D3FB2" w:rsidP="007C4854">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В период массового сбора дикорастущих ягод и грибов резко возрастает рекреационная нагрузка на леса региона. Данный факт значительно повышает вероятность возникновения лесных пожаров на территории области по причине неосторожного обращения с огнем населения региона.</w:t>
      </w:r>
    </w:p>
    <w:p w14:paraId="5FDF4C6A" w14:textId="77777777" w:rsidR="009D3FB2" w:rsidRPr="00F35F68" w:rsidRDefault="009D3FB2" w:rsidP="007C4854">
      <w:pPr>
        <w:pStyle w:val="ConsPlusNormal"/>
        <w:ind w:firstLine="540"/>
        <w:jc w:val="both"/>
        <w:rPr>
          <w:rFonts w:ascii="Times New Roman" w:hAnsi="Times New Roman" w:cs="Times New Roman"/>
          <w:color w:val="000000" w:themeColor="text1"/>
          <w:sz w:val="24"/>
          <w:szCs w:val="24"/>
        </w:rPr>
      </w:pPr>
      <w:r w:rsidRPr="00D43452">
        <w:rPr>
          <w:rFonts w:ascii="Times New Roman" w:hAnsi="Times New Roman" w:cs="Times New Roman"/>
          <w:color w:val="000000" w:themeColor="text1"/>
          <w:spacing w:val="-2"/>
          <w:sz w:val="24"/>
          <w:szCs w:val="24"/>
        </w:rPr>
        <w:t xml:space="preserve">На территории области имеются месторождения торфа, часть из которых в настоящее время не разрабатывается. Наиболее крупными разрабатываемыми месторождениями являются </w:t>
      </w:r>
      <w:proofErr w:type="gramStart"/>
      <w:r w:rsidRPr="00D43452">
        <w:rPr>
          <w:rFonts w:ascii="Times New Roman" w:hAnsi="Times New Roman" w:cs="Times New Roman"/>
          <w:color w:val="000000" w:themeColor="text1"/>
          <w:spacing w:val="-2"/>
          <w:sz w:val="24"/>
          <w:szCs w:val="24"/>
        </w:rPr>
        <w:t>Дымное</w:t>
      </w:r>
      <w:proofErr w:type="gramEnd"/>
      <w:r w:rsidRPr="00D43452">
        <w:rPr>
          <w:rFonts w:ascii="Times New Roman" w:hAnsi="Times New Roman" w:cs="Times New Roman"/>
          <w:color w:val="000000" w:themeColor="text1"/>
          <w:spacing w:val="-2"/>
          <w:sz w:val="24"/>
          <w:szCs w:val="24"/>
        </w:rPr>
        <w:t>, Лычное, Прокопьевское, Каринское, Чистое, Зенгинское, Пищальское. Из разработанных ранее месторождений наибольшую пожарную</w:t>
      </w:r>
      <w:r w:rsidRPr="00F35F68">
        <w:rPr>
          <w:rFonts w:ascii="Times New Roman" w:hAnsi="Times New Roman" w:cs="Times New Roman"/>
          <w:color w:val="000000" w:themeColor="text1"/>
          <w:sz w:val="24"/>
          <w:szCs w:val="24"/>
        </w:rPr>
        <w:t xml:space="preserve"> опасность представляют Кирсинское (Верхнекамский район - 6023 га), Бурмакинское (Кирово-Чепецкий район - </w:t>
      </w:r>
      <w:r w:rsidRPr="00F35F68">
        <w:rPr>
          <w:rFonts w:ascii="Times New Roman" w:hAnsi="Times New Roman" w:cs="Times New Roman"/>
          <w:color w:val="000000" w:themeColor="text1"/>
          <w:sz w:val="24"/>
          <w:szCs w:val="24"/>
        </w:rPr>
        <w:lastRenderedPageBreak/>
        <w:t>2325 га), Гороховский Массив (Котельничский район - 4731 га) месторождения.</w:t>
      </w:r>
    </w:p>
    <w:p w14:paraId="148368E9" w14:textId="77777777" w:rsidR="009D3FB2" w:rsidRPr="00D43452" w:rsidRDefault="009D3FB2" w:rsidP="000A5FD6">
      <w:pPr>
        <w:pStyle w:val="ConsPlusNormal"/>
        <w:ind w:firstLine="539"/>
        <w:jc w:val="both"/>
        <w:rPr>
          <w:rFonts w:ascii="Times New Roman" w:hAnsi="Times New Roman" w:cs="Times New Roman"/>
          <w:color w:val="000000" w:themeColor="text1"/>
          <w:spacing w:val="-2"/>
          <w:sz w:val="24"/>
          <w:szCs w:val="24"/>
        </w:rPr>
      </w:pPr>
      <w:r w:rsidRPr="00D43452">
        <w:rPr>
          <w:rFonts w:ascii="Times New Roman" w:hAnsi="Times New Roman" w:cs="Times New Roman"/>
          <w:color w:val="000000" w:themeColor="text1"/>
          <w:spacing w:val="-2"/>
          <w:sz w:val="24"/>
          <w:szCs w:val="24"/>
        </w:rPr>
        <w:t>С учетом многолетних данных горимости лесов на территории лесного фонда области и наличия торфяных месторождений наибольшая вероятность возникновения торфяных пожаров присутствует на территориях Кирово-Чепецкого, Котельничского, Кирсинского, Паркового, Оричевского, Свечинского и Слободского лесничеств.</w:t>
      </w:r>
    </w:p>
    <w:p w14:paraId="105C636D" w14:textId="77777777" w:rsidR="009D3FB2" w:rsidRPr="00D43452" w:rsidRDefault="009D3FB2" w:rsidP="000A5FD6">
      <w:pPr>
        <w:pStyle w:val="ConsPlusNormal"/>
        <w:ind w:firstLine="539"/>
        <w:jc w:val="both"/>
        <w:rPr>
          <w:rFonts w:ascii="Times New Roman" w:hAnsi="Times New Roman" w:cs="Times New Roman"/>
          <w:color w:val="000000" w:themeColor="text1"/>
          <w:spacing w:val="-2"/>
          <w:sz w:val="24"/>
          <w:szCs w:val="24"/>
        </w:rPr>
      </w:pPr>
      <w:r w:rsidRPr="00D43452">
        <w:rPr>
          <w:rFonts w:ascii="Times New Roman" w:hAnsi="Times New Roman" w:cs="Times New Roman"/>
          <w:color w:val="000000" w:themeColor="text1"/>
          <w:spacing w:val="-2"/>
          <w:sz w:val="24"/>
          <w:szCs w:val="24"/>
        </w:rPr>
        <w:t>В целом наиболее опасными в пожарном отношении являются леса Кайского, Суводского, Кильмезского, Орловского, Немского и Нолинского лесничеств.</w:t>
      </w:r>
    </w:p>
    <w:p w14:paraId="435F0997" w14:textId="77777777" w:rsidR="009D3FB2" w:rsidRPr="00D43452" w:rsidRDefault="009D3FB2" w:rsidP="000A5FD6">
      <w:pPr>
        <w:pStyle w:val="ConsPlusNormal"/>
        <w:ind w:firstLine="539"/>
        <w:jc w:val="both"/>
        <w:rPr>
          <w:rFonts w:ascii="Times New Roman" w:hAnsi="Times New Roman" w:cs="Times New Roman"/>
          <w:color w:val="000000" w:themeColor="text1"/>
          <w:spacing w:val="-2"/>
          <w:sz w:val="24"/>
          <w:szCs w:val="24"/>
        </w:rPr>
      </w:pPr>
      <w:r w:rsidRPr="00D43452">
        <w:rPr>
          <w:rFonts w:ascii="Times New Roman" w:hAnsi="Times New Roman" w:cs="Times New Roman"/>
          <w:color w:val="000000" w:themeColor="text1"/>
          <w:spacing w:val="-2"/>
          <w:sz w:val="24"/>
          <w:szCs w:val="24"/>
        </w:rPr>
        <w:t>Средний класс природной пожарной опасности в лесах региона - 3,2.</w:t>
      </w:r>
    </w:p>
    <w:p w14:paraId="2FFFBA27" w14:textId="3C54113F" w:rsidR="009D3FB2" w:rsidRPr="00D43452" w:rsidRDefault="009D3FB2" w:rsidP="000A5FD6">
      <w:pPr>
        <w:pStyle w:val="ConsPlusNormal"/>
        <w:ind w:firstLine="539"/>
        <w:jc w:val="both"/>
        <w:rPr>
          <w:rFonts w:ascii="Times New Roman" w:hAnsi="Times New Roman" w:cs="Times New Roman"/>
          <w:color w:val="000000" w:themeColor="text1"/>
          <w:spacing w:val="-2"/>
          <w:sz w:val="24"/>
          <w:szCs w:val="24"/>
        </w:rPr>
      </w:pPr>
      <w:r w:rsidRPr="00D43452">
        <w:rPr>
          <w:rFonts w:ascii="Times New Roman" w:hAnsi="Times New Roman" w:cs="Times New Roman"/>
          <w:color w:val="000000" w:themeColor="text1"/>
          <w:spacing w:val="-2"/>
          <w:sz w:val="24"/>
          <w:szCs w:val="24"/>
        </w:rPr>
        <w:t>Статистика по количеству лесных пожаров за период действия предыдущего Лесного плана представлена в таблице 2.3.1 и на рисунке 2.3.1.</w:t>
      </w:r>
    </w:p>
    <w:p w14:paraId="00952AE9" w14:textId="7C5648C7" w:rsidR="009D3FB2" w:rsidRPr="00D43452" w:rsidRDefault="009D3FB2" w:rsidP="000A5FD6">
      <w:pPr>
        <w:pStyle w:val="ConsPlusNormal"/>
        <w:ind w:firstLine="539"/>
        <w:jc w:val="both"/>
        <w:rPr>
          <w:rFonts w:ascii="Times New Roman" w:hAnsi="Times New Roman" w:cs="Times New Roman"/>
          <w:spacing w:val="-2"/>
          <w:sz w:val="24"/>
          <w:szCs w:val="24"/>
        </w:rPr>
      </w:pPr>
      <w:proofErr w:type="gramStart"/>
      <w:r w:rsidRPr="00D43452">
        <w:rPr>
          <w:rFonts w:ascii="Times New Roman" w:hAnsi="Times New Roman" w:cs="Times New Roman"/>
          <w:spacing w:val="-2"/>
          <w:sz w:val="24"/>
          <w:szCs w:val="24"/>
        </w:rPr>
        <w:t xml:space="preserve">По представленным данным установлена обусловленность количества лесных пожаров и площади распространения огня естественными погодными причинами (жаркое </w:t>
      </w:r>
      <w:r w:rsidR="00D43452">
        <w:rPr>
          <w:rFonts w:ascii="Times New Roman" w:hAnsi="Times New Roman" w:cs="Times New Roman"/>
          <w:spacing w:val="-2"/>
          <w:sz w:val="24"/>
          <w:szCs w:val="24"/>
        </w:rPr>
        <w:br/>
      </w:r>
      <w:r w:rsidRPr="00D43452">
        <w:rPr>
          <w:rFonts w:ascii="Times New Roman" w:hAnsi="Times New Roman" w:cs="Times New Roman"/>
          <w:spacing w:val="-2"/>
          <w:sz w:val="24"/>
          <w:szCs w:val="24"/>
        </w:rPr>
        <w:t>и засушливое лето 2010 г. - максимум очагов и размеров лесных пожаров; сравнительно прохладное и дождливое лето 2017 г. - наименьшие значения) и связанными с ними антропогенными факторами (наиболее подвержены пожарам леса в хорошо освоенных и густонаселенных территориях Паркового, Вятско-Полянского и Уржумского лесничеств).</w:t>
      </w:r>
      <w:proofErr w:type="gramEnd"/>
      <w:r w:rsidRPr="00D43452">
        <w:rPr>
          <w:rFonts w:ascii="Times New Roman" w:hAnsi="Times New Roman" w:cs="Times New Roman"/>
          <w:spacing w:val="-2"/>
          <w:sz w:val="24"/>
          <w:szCs w:val="24"/>
        </w:rPr>
        <w:t xml:space="preserve"> Также значение имеет транспортная проходимость лесных территорий и их удаленность от баз снабжения служб охраны лесов (малонаселенные окраинные территории Кайского и Кильмезского лесничеств). Карта-схема распределения лесов по классам пожарной опасности - приложение 1.5.</w:t>
      </w:r>
    </w:p>
    <w:p w14:paraId="759BDDB8" w14:textId="69A5F91A" w:rsidR="009D3FB2" w:rsidRPr="00D43452" w:rsidRDefault="009D3FB2" w:rsidP="000A5FD6">
      <w:pPr>
        <w:pStyle w:val="ConsPlusNormal"/>
        <w:ind w:firstLine="539"/>
        <w:jc w:val="both"/>
        <w:rPr>
          <w:rFonts w:ascii="Times New Roman" w:hAnsi="Times New Roman" w:cs="Times New Roman"/>
          <w:spacing w:val="-2"/>
          <w:sz w:val="24"/>
          <w:szCs w:val="24"/>
        </w:rPr>
      </w:pPr>
      <w:r w:rsidRPr="00D43452">
        <w:rPr>
          <w:rFonts w:ascii="Times New Roman" w:hAnsi="Times New Roman" w:cs="Times New Roman"/>
          <w:spacing w:val="-2"/>
          <w:sz w:val="24"/>
          <w:szCs w:val="24"/>
        </w:rPr>
        <w:t xml:space="preserve">Министерство лесного хозяйства Кировской области в рамках реализации полномочий, переданных в соответствии со </w:t>
      </w:r>
      <w:r w:rsidRPr="00D43452">
        <w:rPr>
          <w:rFonts w:ascii="Times New Roman" w:hAnsi="Times New Roman" w:cs="Times New Roman"/>
          <w:color w:val="000000" w:themeColor="text1"/>
          <w:spacing w:val="-2"/>
          <w:sz w:val="24"/>
          <w:szCs w:val="24"/>
        </w:rPr>
        <w:t xml:space="preserve">статьей 83 </w:t>
      </w:r>
      <w:r w:rsidRPr="00D43452">
        <w:rPr>
          <w:rFonts w:ascii="Times New Roman" w:hAnsi="Times New Roman" w:cs="Times New Roman"/>
          <w:spacing w:val="-2"/>
          <w:sz w:val="24"/>
          <w:szCs w:val="24"/>
        </w:rPr>
        <w:t>Лесного кодекса Российской Федерации, на протяжении действия предыдущего Лесного плана Кировской области организовывало выполнение профилактических противопожарных мероприятий, а также тушение лесных пожаров на территории лесного фонда региона.</w:t>
      </w:r>
    </w:p>
    <w:p w14:paraId="31254CF6" w14:textId="77777777" w:rsidR="00D312AF" w:rsidRPr="00F35F68" w:rsidRDefault="00D312AF">
      <w:pPr>
        <w:pStyle w:val="ConsPlusNormal"/>
        <w:jc w:val="both"/>
        <w:rPr>
          <w:rFonts w:ascii="Times New Roman" w:hAnsi="Times New Roman" w:cs="Times New Roman"/>
          <w:sz w:val="24"/>
          <w:szCs w:val="24"/>
        </w:rPr>
        <w:sectPr w:rsidR="00D312AF" w:rsidRPr="00F35F68" w:rsidSect="00F60FB4">
          <w:pgSz w:w="11906" w:h="16838"/>
          <w:pgMar w:top="1134" w:right="850" w:bottom="1134" w:left="1701" w:header="708" w:footer="737" w:gutter="0"/>
          <w:cols w:space="708"/>
          <w:docGrid w:linePitch="360"/>
        </w:sectPr>
      </w:pPr>
    </w:p>
    <w:p w14:paraId="4B023740"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lastRenderedPageBreak/>
        <w:t>Таблица 2.3.1</w:t>
      </w:r>
    </w:p>
    <w:p w14:paraId="2F0E79E1" w14:textId="77777777" w:rsidR="009D3FB2" w:rsidRPr="00F35F68" w:rsidRDefault="009D3FB2">
      <w:pPr>
        <w:pStyle w:val="ConsPlusNormal"/>
        <w:jc w:val="both"/>
        <w:rPr>
          <w:rFonts w:ascii="Times New Roman" w:hAnsi="Times New Roman" w:cs="Times New Roman"/>
          <w:sz w:val="24"/>
          <w:szCs w:val="24"/>
        </w:rPr>
      </w:pPr>
    </w:p>
    <w:p w14:paraId="48B981D0" w14:textId="76BB8A3F" w:rsidR="009D3FB2" w:rsidRPr="00F35F68" w:rsidRDefault="009D3FB2" w:rsidP="00D312AF">
      <w:pPr>
        <w:pStyle w:val="ConsPlusTitle"/>
        <w:jc w:val="center"/>
        <w:rPr>
          <w:rFonts w:ascii="Times New Roman" w:hAnsi="Times New Roman" w:cs="Times New Roman"/>
          <w:b w:val="0"/>
          <w:sz w:val="24"/>
          <w:szCs w:val="24"/>
        </w:rPr>
      </w:pPr>
      <w:bookmarkStart w:id="7" w:name="P2183"/>
      <w:bookmarkEnd w:id="7"/>
      <w:r w:rsidRPr="00F35F68">
        <w:rPr>
          <w:rFonts w:ascii="Times New Roman" w:hAnsi="Times New Roman" w:cs="Times New Roman"/>
          <w:b w:val="0"/>
          <w:sz w:val="24"/>
          <w:szCs w:val="24"/>
        </w:rPr>
        <w:t>Количество лесных пожаров за период действия</w:t>
      </w:r>
      <w:r w:rsidR="00D312AF" w:rsidRPr="00F35F68">
        <w:rPr>
          <w:rFonts w:ascii="Times New Roman" w:hAnsi="Times New Roman" w:cs="Times New Roman"/>
          <w:b w:val="0"/>
          <w:sz w:val="24"/>
          <w:szCs w:val="24"/>
        </w:rPr>
        <w:t xml:space="preserve"> </w:t>
      </w:r>
      <w:r w:rsidRPr="00F35F68">
        <w:rPr>
          <w:rFonts w:ascii="Times New Roman" w:hAnsi="Times New Roman" w:cs="Times New Roman"/>
          <w:b w:val="0"/>
          <w:sz w:val="24"/>
          <w:szCs w:val="24"/>
        </w:rPr>
        <w:t>предыдущего Лесного плана Кировской области</w:t>
      </w:r>
    </w:p>
    <w:tbl>
      <w:tblPr>
        <w:tblW w:w="1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28" w:type="dxa"/>
          <w:bottom w:w="102" w:type="dxa"/>
          <w:right w:w="28" w:type="dxa"/>
        </w:tblCellMar>
        <w:tblLook w:val="0000" w:firstRow="0" w:lastRow="0" w:firstColumn="0" w:lastColumn="0" w:noHBand="0" w:noVBand="0"/>
      </w:tblPr>
      <w:tblGrid>
        <w:gridCol w:w="510"/>
        <w:gridCol w:w="1895"/>
        <w:gridCol w:w="623"/>
        <w:gridCol w:w="795"/>
        <w:gridCol w:w="623"/>
        <w:gridCol w:w="794"/>
        <w:gridCol w:w="623"/>
        <w:gridCol w:w="795"/>
        <w:gridCol w:w="623"/>
        <w:gridCol w:w="794"/>
        <w:gridCol w:w="623"/>
        <w:gridCol w:w="714"/>
        <w:gridCol w:w="623"/>
        <w:gridCol w:w="733"/>
        <w:gridCol w:w="623"/>
        <w:gridCol w:w="795"/>
        <w:gridCol w:w="623"/>
        <w:gridCol w:w="794"/>
        <w:gridCol w:w="623"/>
        <w:gridCol w:w="795"/>
        <w:gridCol w:w="623"/>
        <w:gridCol w:w="653"/>
      </w:tblGrid>
      <w:tr w:rsidR="009D3FB2" w:rsidRPr="00F35F68" w14:paraId="177369FB" w14:textId="77777777" w:rsidTr="00E86CA7">
        <w:tc>
          <w:tcPr>
            <w:tcW w:w="510" w:type="dxa"/>
            <w:vMerge w:val="restart"/>
            <w:vAlign w:val="center"/>
          </w:tcPr>
          <w:p w14:paraId="5D390115" w14:textId="56DE4541" w:rsidR="009D3FB2" w:rsidRPr="00F35F68" w:rsidRDefault="005122AB">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1895" w:type="dxa"/>
            <w:vMerge w:val="restart"/>
            <w:vAlign w:val="center"/>
          </w:tcPr>
          <w:p w14:paraId="6EEB62E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Лесной отдел</w:t>
            </w:r>
          </w:p>
        </w:tc>
        <w:tc>
          <w:tcPr>
            <w:tcW w:w="1418" w:type="dxa"/>
            <w:gridSpan w:val="2"/>
            <w:vAlign w:val="center"/>
          </w:tcPr>
          <w:p w14:paraId="573E6E2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2008 г.</w:t>
            </w:r>
          </w:p>
        </w:tc>
        <w:tc>
          <w:tcPr>
            <w:tcW w:w="1417" w:type="dxa"/>
            <w:gridSpan w:val="2"/>
            <w:vAlign w:val="center"/>
          </w:tcPr>
          <w:p w14:paraId="111451B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2009 г.</w:t>
            </w:r>
          </w:p>
        </w:tc>
        <w:tc>
          <w:tcPr>
            <w:tcW w:w="1418" w:type="dxa"/>
            <w:gridSpan w:val="2"/>
            <w:vAlign w:val="center"/>
          </w:tcPr>
          <w:p w14:paraId="538EBB6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2010 г.</w:t>
            </w:r>
          </w:p>
        </w:tc>
        <w:tc>
          <w:tcPr>
            <w:tcW w:w="1417" w:type="dxa"/>
            <w:gridSpan w:val="2"/>
            <w:vAlign w:val="center"/>
          </w:tcPr>
          <w:p w14:paraId="25B76E6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2011 г.</w:t>
            </w:r>
          </w:p>
        </w:tc>
        <w:tc>
          <w:tcPr>
            <w:tcW w:w="1337" w:type="dxa"/>
            <w:gridSpan w:val="2"/>
            <w:vAlign w:val="center"/>
          </w:tcPr>
          <w:p w14:paraId="09132A0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2012 г.</w:t>
            </w:r>
          </w:p>
        </w:tc>
        <w:tc>
          <w:tcPr>
            <w:tcW w:w="1356" w:type="dxa"/>
            <w:gridSpan w:val="2"/>
            <w:vAlign w:val="center"/>
          </w:tcPr>
          <w:p w14:paraId="3F411D3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2013 г.</w:t>
            </w:r>
          </w:p>
        </w:tc>
        <w:tc>
          <w:tcPr>
            <w:tcW w:w="1418" w:type="dxa"/>
            <w:gridSpan w:val="2"/>
            <w:vAlign w:val="center"/>
          </w:tcPr>
          <w:p w14:paraId="400BE2A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2014 г.</w:t>
            </w:r>
          </w:p>
        </w:tc>
        <w:tc>
          <w:tcPr>
            <w:tcW w:w="1417" w:type="dxa"/>
            <w:gridSpan w:val="2"/>
            <w:vAlign w:val="center"/>
          </w:tcPr>
          <w:p w14:paraId="23025E8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2015 г.</w:t>
            </w:r>
          </w:p>
        </w:tc>
        <w:tc>
          <w:tcPr>
            <w:tcW w:w="1418" w:type="dxa"/>
            <w:gridSpan w:val="2"/>
            <w:vAlign w:val="center"/>
          </w:tcPr>
          <w:p w14:paraId="2CF06C2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2016 г.</w:t>
            </w:r>
          </w:p>
        </w:tc>
        <w:tc>
          <w:tcPr>
            <w:tcW w:w="1276" w:type="dxa"/>
            <w:gridSpan w:val="2"/>
            <w:vAlign w:val="center"/>
          </w:tcPr>
          <w:p w14:paraId="1E72069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2017 г.</w:t>
            </w:r>
          </w:p>
        </w:tc>
      </w:tr>
      <w:tr w:rsidR="009D3FB2" w:rsidRPr="00F35F68" w14:paraId="11999768" w14:textId="77777777" w:rsidTr="00E86CA7">
        <w:tc>
          <w:tcPr>
            <w:tcW w:w="510" w:type="dxa"/>
            <w:vMerge/>
          </w:tcPr>
          <w:p w14:paraId="41B59295" w14:textId="77777777" w:rsidR="009D3FB2" w:rsidRPr="00F35F68" w:rsidRDefault="009D3FB2">
            <w:pPr>
              <w:pStyle w:val="ConsPlusNormal"/>
              <w:rPr>
                <w:rFonts w:ascii="Times New Roman" w:hAnsi="Times New Roman" w:cs="Times New Roman"/>
                <w:sz w:val="20"/>
                <w:szCs w:val="20"/>
              </w:rPr>
            </w:pPr>
          </w:p>
        </w:tc>
        <w:tc>
          <w:tcPr>
            <w:tcW w:w="1895" w:type="dxa"/>
            <w:vMerge/>
          </w:tcPr>
          <w:p w14:paraId="6DC53425"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416E5D5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5" w:type="dxa"/>
            <w:vAlign w:val="center"/>
          </w:tcPr>
          <w:p w14:paraId="42007E3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27F7F8F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4" w:type="dxa"/>
            <w:vAlign w:val="center"/>
          </w:tcPr>
          <w:p w14:paraId="6F174A3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6B87E19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5" w:type="dxa"/>
            <w:vAlign w:val="center"/>
          </w:tcPr>
          <w:p w14:paraId="56E58EF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3FAA1CA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4" w:type="dxa"/>
            <w:vAlign w:val="center"/>
          </w:tcPr>
          <w:p w14:paraId="7C1A0FB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0EDA435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14" w:type="dxa"/>
            <w:vAlign w:val="center"/>
          </w:tcPr>
          <w:p w14:paraId="6656225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116F62B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33" w:type="dxa"/>
            <w:vAlign w:val="center"/>
          </w:tcPr>
          <w:p w14:paraId="792B699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117E8E8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5" w:type="dxa"/>
            <w:vAlign w:val="center"/>
          </w:tcPr>
          <w:p w14:paraId="3F2EFF1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08FD606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4" w:type="dxa"/>
            <w:vAlign w:val="center"/>
          </w:tcPr>
          <w:p w14:paraId="7B687F6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72ED45E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795" w:type="dxa"/>
            <w:vAlign w:val="center"/>
          </w:tcPr>
          <w:p w14:paraId="13A059F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c>
          <w:tcPr>
            <w:tcW w:w="623" w:type="dxa"/>
            <w:vAlign w:val="center"/>
          </w:tcPr>
          <w:p w14:paraId="09A7E32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Количество пожаров</w:t>
            </w:r>
          </w:p>
        </w:tc>
        <w:tc>
          <w:tcPr>
            <w:tcW w:w="653" w:type="dxa"/>
            <w:vAlign w:val="center"/>
          </w:tcPr>
          <w:p w14:paraId="08C1E5C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Общая площадь</w:t>
            </w:r>
          </w:p>
        </w:tc>
      </w:tr>
      <w:tr w:rsidR="009D3FB2" w:rsidRPr="00F35F68" w14:paraId="105A6E3D" w14:textId="77777777" w:rsidTr="00E86CA7">
        <w:tc>
          <w:tcPr>
            <w:tcW w:w="510" w:type="dxa"/>
            <w:vAlign w:val="center"/>
          </w:tcPr>
          <w:p w14:paraId="4C52318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895" w:type="dxa"/>
            <w:vAlign w:val="center"/>
          </w:tcPr>
          <w:p w14:paraId="084292C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623" w:type="dxa"/>
            <w:vAlign w:val="center"/>
          </w:tcPr>
          <w:p w14:paraId="7D04F55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4244F4C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623" w:type="dxa"/>
            <w:vAlign w:val="center"/>
          </w:tcPr>
          <w:p w14:paraId="6A6F5E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4" w:type="dxa"/>
            <w:vAlign w:val="center"/>
          </w:tcPr>
          <w:p w14:paraId="4D9B206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623" w:type="dxa"/>
            <w:vAlign w:val="center"/>
          </w:tcPr>
          <w:p w14:paraId="533777E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1200646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623" w:type="dxa"/>
            <w:vAlign w:val="center"/>
          </w:tcPr>
          <w:p w14:paraId="3418FB8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794" w:type="dxa"/>
            <w:vAlign w:val="center"/>
          </w:tcPr>
          <w:p w14:paraId="3D75DBF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623" w:type="dxa"/>
            <w:vAlign w:val="center"/>
          </w:tcPr>
          <w:p w14:paraId="6D841A2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714" w:type="dxa"/>
            <w:vAlign w:val="center"/>
          </w:tcPr>
          <w:p w14:paraId="7FEBFC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623" w:type="dxa"/>
            <w:vAlign w:val="center"/>
          </w:tcPr>
          <w:p w14:paraId="1B5495E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733" w:type="dxa"/>
            <w:vAlign w:val="center"/>
          </w:tcPr>
          <w:p w14:paraId="17088B3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623" w:type="dxa"/>
            <w:vAlign w:val="center"/>
          </w:tcPr>
          <w:p w14:paraId="3DD1F9A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795" w:type="dxa"/>
            <w:vAlign w:val="center"/>
          </w:tcPr>
          <w:p w14:paraId="3B633D6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623" w:type="dxa"/>
            <w:vAlign w:val="center"/>
          </w:tcPr>
          <w:p w14:paraId="6936978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w:t>
            </w:r>
          </w:p>
        </w:tc>
        <w:tc>
          <w:tcPr>
            <w:tcW w:w="794" w:type="dxa"/>
            <w:vAlign w:val="center"/>
          </w:tcPr>
          <w:p w14:paraId="6E60792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w:t>
            </w:r>
          </w:p>
        </w:tc>
        <w:tc>
          <w:tcPr>
            <w:tcW w:w="623" w:type="dxa"/>
            <w:vAlign w:val="center"/>
          </w:tcPr>
          <w:p w14:paraId="061495D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w:t>
            </w:r>
          </w:p>
        </w:tc>
        <w:tc>
          <w:tcPr>
            <w:tcW w:w="795" w:type="dxa"/>
            <w:vAlign w:val="center"/>
          </w:tcPr>
          <w:p w14:paraId="5EC5872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623" w:type="dxa"/>
            <w:vAlign w:val="center"/>
          </w:tcPr>
          <w:p w14:paraId="5ADF2E3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653" w:type="dxa"/>
            <w:vAlign w:val="center"/>
          </w:tcPr>
          <w:p w14:paraId="3EFD23F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w:t>
            </w:r>
          </w:p>
        </w:tc>
      </w:tr>
      <w:tr w:rsidR="009D3FB2" w:rsidRPr="00F35F68" w14:paraId="0BCFD440" w14:textId="77777777" w:rsidTr="00E86CA7">
        <w:tc>
          <w:tcPr>
            <w:tcW w:w="510" w:type="dxa"/>
            <w:vAlign w:val="center"/>
          </w:tcPr>
          <w:p w14:paraId="7843DF0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1895" w:type="dxa"/>
            <w:vAlign w:val="bottom"/>
          </w:tcPr>
          <w:p w14:paraId="5ECF99E2"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Афанасьевское</w:t>
            </w:r>
          </w:p>
        </w:tc>
        <w:tc>
          <w:tcPr>
            <w:tcW w:w="623" w:type="dxa"/>
            <w:vAlign w:val="center"/>
          </w:tcPr>
          <w:p w14:paraId="5D4F4FA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46AF069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0,35</w:t>
            </w:r>
          </w:p>
        </w:tc>
        <w:tc>
          <w:tcPr>
            <w:tcW w:w="623" w:type="dxa"/>
            <w:vAlign w:val="center"/>
          </w:tcPr>
          <w:p w14:paraId="439BC72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4A344B9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1,03</w:t>
            </w:r>
          </w:p>
        </w:tc>
        <w:tc>
          <w:tcPr>
            <w:tcW w:w="623" w:type="dxa"/>
            <w:vAlign w:val="center"/>
          </w:tcPr>
          <w:p w14:paraId="53455F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277694C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108,21</w:t>
            </w:r>
          </w:p>
        </w:tc>
        <w:tc>
          <w:tcPr>
            <w:tcW w:w="623" w:type="dxa"/>
            <w:vAlign w:val="center"/>
          </w:tcPr>
          <w:p w14:paraId="0B35615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19E42D6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623" w:type="dxa"/>
            <w:vAlign w:val="center"/>
          </w:tcPr>
          <w:p w14:paraId="61AED0B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14" w:type="dxa"/>
            <w:vAlign w:val="center"/>
          </w:tcPr>
          <w:p w14:paraId="0A89BF7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0,50</w:t>
            </w:r>
          </w:p>
        </w:tc>
        <w:tc>
          <w:tcPr>
            <w:tcW w:w="623" w:type="dxa"/>
            <w:vAlign w:val="center"/>
          </w:tcPr>
          <w:p w14:paraId="618320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7E92349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0,70</w:t>
            </w:r>
          </w:p>
        </w:tc>
        <w:tc>
          <w:tcPr>
            <w:tcW w:w="623" w:type="dxa"/>
            <w:vAlign w:val="center"/>
          </w:tcPr>
          <w:p w14:paraId="49F8ED5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6DB6AE2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1,80</w:t>
            </w:r>
          </w:p>
        </w:tc>
        <w:tc>
          <w:tcPr>
            <w:tcW w:w="623" w:type="dxa"/>
            <w:vAlign w:val="center"/>
          </w:tcPr>
          <w:p w14:paraId="1444C054"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2C931130"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21071A8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2891A0C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0,700</w:t>
            </w:r>
          </w:p>
        </w:tc>
        <w:tc>
          <w:tcPr>
            <w:tcW w:w="623" w:type="dxa"/>
            <w:vAlign w:val="center"/>
          </w:tcPr>
          <w:p w14:paraId="75D2F106"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38756C7D" w14:textId="77777777" w:rsidR="009D3FB2" w:rsidRPr="00F35F68" w:rsidRDefault="009D3FB2">
            <w:pPr>
              <w:pStyle w:val="ConsPlusNormal"/>
              <w:rPr>
                <w:rFonts w:ascii="Times New Roman" w:hAnsi="Times New Roman" w:cs="Times New Roman"/>
                <w:sz w:val="20"/>
                <w:szCs w:val="20"/>
              </w:rPr>
            </w:pPr>
          </w:p>
        </w:tc>
      </w:tr>
      <w:tr w:rsidR="009D3FB2" w:rsidRPr="00F35F68" w14:paraId="1DEE9123" w14:textId="77777777" w:rsidTr="00E86CA7">
        <w:tc>
          <w:tcPr>
            <w:tcW w:w="510" w:type="dxa"/>
            <w:vAlign w:val="center"/>
          </w:tcPr>
          <w:p w14:paraId="3F0E50C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1895" w:type="dxa"/>
            <w:vAlign w:val="bottom"/>
          </w:tcPr>
          <w:p w14:paraId="233CA3C1"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Белохолуницкое</w:t>
            </w:r>
          </w:p>
        </w:tc>
        <w:tc>
          <w:tcPr>
            <w:tcW w:w="623" w:type="dxa"/>
            <w:vAlign w:val="center"/>
          </w:tcPr>
          <w:p w14:paraId="6862D9F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33508AB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0,44</w:t>
            </w:r>
          </w:p>
        </w:tc>
        <w:tc>
          <w:tcPr>
            <w:tcW w:w="623" w:type="dxa"/>
            <w:vAlign w:val="center"/>
          </w:tcPr>
          <w:p w14:paraId="33E6218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1EA07DA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w:t>
            </w:r>
          </w:p>
        </w:tc>
        <w:tc>
          <w:tcPr>
            <w:tcW w:w="623" w:type="dxa"/>
            <w:vAlign w:val="center"/>
          </w:tcPr>
          <w:p w14:paraId="0E021C9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020F459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1,76</w:t>
            </w:r>
          </w:p>
        </w:tc>
        <w:tc>
          <w:tcPr>
            <w:tcW w:w="623" w:type="dxa"/>
            <w:vAlign w:val="center"/>
          </w:tcPr>
          <w:p w14:paraId="1EED73F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1685C6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623" w:type="dxa"/>
            <w:vAlign w:val="center"/>
          </w:tcPr>
          <w:p w14:paraId="25169D4C"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6F9D2E18"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7BFE457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33" w:type="dxa"/>
            <w:vAlign w:val="center"/>
          </w:tcPr>
          <w:p w14:paraId="64BC55C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0,91</w:t>
            </w:r>
          </w:p>
        </w:tc>
        <w:tc>
          <w:tcPr>
            <w:tcW w:w="623" w:type="dxa"/>
            <w:vAlign w:val="center"/>
          </w:tcPr>
          <w:p w14:paraId="283381E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5B0AF66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0,60</w:t>
            </w:r>
          </w:p>
        </w:tc>
        <w:tc>
          <w:tcPr>
            <w:tcW w:w="623" w:type="dxa"/>
            <w:vAlign w:val="center"/>
          </w:tcPr>
          <w:p w14:paraId="4E9C6AF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1C08ED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0,0004</w:t>
            </w:r>
          </w:p>
        </w:tc>
        <w:tc>
          <w:tcPr>
            <w:tcW w:w="623" w:type="dxa"/>
            <w:vAlign w:val="center"/>
          </w:tcPr>
          <w:p w14:paraId="3335041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13EB618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1,550</w:t>
            </w:r>
          </w:p>
        </w:tc>
        <w:tc>
          <w:tcPr>
            <w:tcW w:w="623" w:type="dxa"/>
            <w:vAlign w:val="center"/>
          </w:tcPr>
          <w:p w14:paraId="4808D966"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1688ECBB" w14:textId="77777777" w:rsidR="009D3FB2" w:rsidRPr="00F35F68" w:rsidRDefault="009D3FB2">
            <w:pPr>
              <w:pStyle w:val="ConsPlusNormal"/>
              <w:rPr>
                <w:rFonts w:ascii="Times New Roman" w:hAnsi="Times New Roman" w:cs="Times New Roman"/>
                <w:sz w:val="20"/>
                <w:szCs w:val="20"/>
              </w:rPr>
            </w:pPr>
          </w:p>
        </w:tc>
      </w:tr>
      <w:tr w:rsidR="009D3FB2" w:rsidRPr="00F35F68" w14:paraId="407CD97A" w14:textId="77777777" w:rsidTr="00E86CA7">
        <w:tc>
          <w:tcPr>
            <w:tcW w:w="510" w:type="dxa"/>
            <w:vAlign w:val="center"/>
          </w:tcPr>
          <w:p w14:paraId="64429E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1895" w:type="dxa"/>
            <w:vAlign w:val="bottom"/>
          </w:tcPr>
          <w:p w14:paraId="6AD94CDC"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Верхошижемское</w:t>
            </w:r>
          </w:p>
        </w:tc>
        <w:tc>
          <w:tcPr>
            <w:tcW w:w="623" w:type="dxa"/>
            <w:vAlign w:val="center"/>
          </w:tcPr>
          <w:p w14:paraId="2D6679AD"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4F56AF19"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4B8836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4" w:type="dxa"/>
            <w:vAlign w:val="center"/>
          </w:tcPr>
          <w:p w14:paraId="43995C6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3,73</w:t>
            </w:r>
          </w:p>
        </w:tc>
        <w:tc>
          <w:tcPr>
            <w:tcW w:w="623" w:type="dxa"/>
            <w:vAlign w:val="center"/>
          </w:tcPr>
          <w:p w14:paraId="6D7BC3F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795" w:type="dxa"/>
            <w:vAlign w:val="center"/>
          </w:tcPr>
          <w:p w14:paraId="401A036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4,67</w:t>
            </w:r>
          </w:p>
        </w:tc>
        <w:tc>
          <w:tcPr>
            <w:tcW w:w="623" w:type="dxa"/>
            <w:vAlign w:val="center"/>
          </w:tcPr>
          <w:p w14:paraId="41010E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609F225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623" w:type="dxa"/>
            <w:vAlign w:val="center"/>
          </w:tcPr>
          <w:p w14:paraId="53F5D1A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14" w:type="dxa"/>
            <w:vAlign w:val="center"/>
          </w:tcPr>
          <w:p w14:paraId="1878D04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1,70</w:t>
            </w:r>
          </w:p>
        </w:tc>
        <w:tc>
          <w:tcPr>
            <w:tcW w:w="623" w:type="dxa"/>
            <w:vAlign w:val="center"/>
          </w:tcPr>
          <w:p w14:paraId="6DDB211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33" w:type="dxa"/>
            <w:vAlign w:val="center"/>
          </w:tcPr>
          <w:p w14:paraId="0A922F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0,10</w:t>
            </w:r>
          </w:p>
        </w:tc>
        <w:tc>
          <w:tcPr>
            <w:tcW w:w="623" w:type="dxa"/>
            <w:vAlign w:val="center"/>
          </w:tcPr>
          <w:p w14:paraId="254466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4C28443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3,53</w:t>
            </w:r>
          </w:p>
        </w:tc>
        <w:tc>
          <w:tcPr>
            <w:tcW w:w="623" w:type="dxa"/>
            <w:vAlign w:val="center"/>
          </w:tcPr>
          <w:p w14:paraId="3FCE2DA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3BB200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c>
          <w:tcPr>
            <w:tcW w:w="623" w:type="dxa"/>
            <w:vAlign w:val="center"/>
          </w:tcPr>
          <w:p w14:paraId="1CC9D3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05D56F8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0,500</w:t>
            </w:r>
          </w:p>
        </w:tc>
        <w:tc>
          <w:tcPr>
            <w:tcW w:w="623" w:type="dxa"/>
            <w:vAlign w:val="center"/>
          </w:tcPr>
          <w:p w14:paraId="6823EB0D"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44FD323B" w14:textId="77777777" w:rsidR="009D3FB2" w:rsidRPr="00F35F68" w:rsidRDefault="009D3FB2">
            <w:pPr>
              <w:pStyle w:val="ConsPlusNormal"/>
              <w:rPr>
                <w:rFonts w:ascii="Times New Roman" w:hAnsi="Times New Roman" w:cs="Times New Roman"/>
                <w:sz w:val="20"/>
                <w:szCs w:val="20"/>
              </w:rPr>
            </w:pPr>
          </w:p>
        </w:tc>
      </w:tr>
      <w:tr w:rsidR="009D3FB2" w:rsidRPr="00F35F68" w14:paraId="5447D94A" w14:textId="77777777" w:rsidTr="00E86CA7">
        <w:tc>
          <w:tcPr>
            <w:tcW w:w="510" w:type="dxa"/>
            <w:vAlign w:val="center"/>
          </w:tcPr>
          <w:p w14:paraId="10AFE13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1895" w:type="dxa"/>
            <w:vAlign w:val="bottom"/>
          </w:tcPr>
          <w:p w14:paraId="465F7775"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Вятско-Полянское</w:t>
            </w:r>
          </w:p>
        </w:tc>
        <w:tc>
          <w:tcPr>
            <w:tcW w:w="623" w:type="dxa"/>
            <w:vAlign w:val="center"/>
          </w:tcPr>
          <w:p w14:paraId="5776AF1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795" w:type="dxa"/>
            <w:vAlign w:val="center"/>
          </w:tcPr>
          <w:p w14:paraId="7F284BF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12,65</w:t>
            </w:r>
          </w:p>
        </w:tc>
        <w:tc>
          <w:tcPr>
            <w:tcW w:w="623" w:type="dxa"/>
            <w:vAlign w:val="center"/>
          </w:tcPr>
          <w:p w14:paraId="47F8170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794" w:type="dxa"/>
            <w:vAlign w:val="center"/>
          </w:tcPr>
          <w:p w14:paraId="13994E8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17,07</w:t>
            </w:r>
          </w:p>
        </w:tc>
        <w:tc>
          <w:tcPr>
            <w:tcW w:w="623" w:type="dxa"/>
            <w:vAlign w:val="center"/>
          </w:tcPr>
          <w:p w14:paraId="7B664DB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w:t>
            </w:r>
          </w:p>
        </w:tc>
        <w:tc>
          <w:tcPr>
            <w:tcW w:w="795" w:type="dxa"/>
            <w:vAlign w:val="center"/>
          </w:tcPr>
          <w:p w14:paraId="1EC1041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351,83</w:t>
            </w:r>
          </w:p>
        </w:tc>
        <w:tc>
          <w:tcPr>
            <w:tcW w:w="623" w:type="dxa"/>
            <w:vAlign w:val="center"/>
          </w:tcPr>
          <w:p w14:paraId="6DC66AEC"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7000E302"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6D11A68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14" w:type="dxa"/>
            <w:vAlign w:val="center"/>
          </w:tcPr>
          <w:p w14:paraId="592F85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2,53</w:t>
            </w:r>
          </w:p>
        </w:tc>
        <w:tc>
          <w:tcPr>
            <w:tcW w:w="623" w:type="dxa"/>
            <w:vAlign w:val="center"/>
          </w:tcPr>
          <w:p w14:paraId="0F30D38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33" w:type="dxa"/>
            <w:vAlign w:val="center"/>
          </w:tcPr>
          <w:p w14:paraId="5F30798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0,65</w:t>
            </w:r>
          </w:p>
        </w:tc>
        <w:tc>
          <w:tcPr>
            <w:tcW w:w="623" w:type="dxa"/>
            <w:vAlign w:val="center"/>
          </w:tcPr>
          <w:p w14:paraId="61B2F77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29CBD49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1,13</w:t>
            </w:r>
          </w:p>
        </w:tc>
        <w:tc>
          <w:tcPr>
            <w:tcW w:w="623" w:type="dxa"/>
            <w:vAlign w:val="center"/>
          </w:tcPr>
          <w:p w14:paraId="0BA7683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4" w:type="dxa"/>
            <w:vAlign w:val="center"/>
          </w:tcPr>
          <w:p w14:paraId="3055EB2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6,46</w:t>
            </w:r>
          </w:p>
        </w:tc>
        <w:tc>
          <w:tcPr>
            <w:tcW w:w="623" w:type="dxa"/>
            <w:vAlign w:val="center"/>
          </w:tcPr>
          <w:p w14:paraId="6B2A596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52B5C83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0,865</w:t>
            </w:r>
          </w:p>
        </w:tc>
        <w:tc>
          <w:tcPr>
            <w:tcW w:w="623" w:type="dxa"/>
            <w:vAlign w:val="center"/>
          </w:tcPr>
          <w:p w14:paraId="22CFF9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53" w:type="dxa"/>
            <w:vAlign w:val="center"/>
          </w:tcPr>
          <w:p w14:paraId="1F9C8FD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0,150</w:t>
            </w:r>
          </w:p>
        </w:tc>
      </w:tr>
      <w:tr w:rsidR="009D3FB2" w:rsidRPr="00F35F68" w14:paraId="7E83625C" w14:textId="77777777" w:rsidTr="00E86CA7">
        <w:tc>
          <w:tcPr>
            <w:tcW w:w="510" w:type="dxa"/>
            <w:vAlign w:val="center"/>
          </w:tcPr>
          <w:p w14:paraId="6367DB1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1895" w:type="dxa"/>
            <w:vAlign w:val="bottom"/>
          </w:tcPr>
          <w:p w14:paraId="224C5706"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Даровское</w:t>
            </w:r>
          </w:p>
        </w:tc>
        <w:tc>
          <w:tcPr>
            <w:tcW w:w="623" w:type="dxa"/>
            <w:vAlign w:val="center"/>
          </w:tcPr>
          <w:p w14:paraId="65B342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291CEA0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7,59</w:t>
            </w:r>
          </w:p>
        </w:tc>
        <w:tc>
          <w:tcPr>
            <w:tcW w:w="623" w:type="dxa"/>
            <w:vAlign w:val="center"/>
          </w:tcPr>
          <w:p w14:paraId="5549EDE5"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1038599D"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5CD2935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795" w:type="dxa"/>
            <w:vAlign w:val="center"/>
          </w:tcPr>
          <w:p w14:paraId="156AFFA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28,82</w:t>
            </w:r>
          </w:p>
        </w:tc>
        <w:tc>
          <w:tcPr>
            <w:tcW w:w="623" w:type="dxa"/>
            <w:vAlign w:val="center"/>
          </w:tcPr>
          <w:p w14:paraId="44DF0A2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3B955B8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0,45</w:t>
            </w:r>
          </w:p>
        </w:tc>
        <w:tc>
          <w:tcPr>
            <w:tcW w:w="623" w:type="dxa"/>
            <w:vAlign w:val="center"/>
          </w:tcPr>
          <w:p w14:paraId="6BE41577"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28185983"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492EC3F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2221B31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0,66</w:t>
            </w:r>
          </w:p>
        </w:tc>
        <w:tc>
          <w:tcPr>
            <w:tcW w:w="623" w:type="dxa"/>
            <w:vAlign w:val="center"/>
          </w:tcPr>
          <w:p w14:paraId="01E0BF6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61B3C1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2,50</w:t>
            </w:r>
          </w:p>
        </w:tc>
        <w:tc>
          <w:tcPr>
            <w:tcW w:w="623" w:type="dxa"/>
            <w:vAlign w:val="center"/>
          </w:tcPr>
          <w:p w14:paraId="7DDD134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2538676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0,55</w:t>
            </w:r>
          </w:p>
        </w:tc>
        <w:tc>
          <w:tcPr>
            <w:tcW w:w="623" w:type="dxa"/>
            <w:vAlign w:val="center"/>
          </w:tcPr>
          <w:p w14:paraId="7FE2A1B7"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3462F380"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53243F74"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30A329B2" w14:textId="77777777" w:rsidR="009D3FB2" w:rsidRPr="00F35F68" w:rsidRDefault="009D3FB2">
            <w:pPr>
              <w:pStyle w:val="ConsPlusNormal"/>
              <w:rPr>
                <w:rFonts w:ascii="Times New Roman" w:hAnsi="Times New Roman" w:cs="Times New Roman"/>
                <w:sz w:val="20"/>
                <w:szCs w:val="20"/>
              </w:rPr>
            </w:pPr>
          </w:p>
        </w:tc>
      </w:tr>
      <w:tr w:rsidR="009D3FB2" w:rsidRPr="00F35F68" w14:paraId="1AA011DD" w14:textId="77777777" w:rsidTr="00E86CA7">
        <w:tc>
          <w:tcPr>
            <w:tcW w:w="510" w:type="dxa"/>
            <w:vAlign w:val="center"/>
          </w:tcPr>
          <w:p w14:paraId="1161555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1895" w:type="dxa"/>
            <w:vAlign w:val="bottom"/>
          </w:tcPr>
          <w:p w14:paraId="5E12BB7F"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Дубровское</w:t>
            </w:r>
          </w:p>
        </w:tc>
        <w:tc>
          <w:tcPr>
            <w:tcW w:w="623" w:type="dxa"/>
            <w:vAlign w:val="center"/>
          </w:tcPr>
          <w:p w14:paraId="0FAFE46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69D956F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623" w:type="dxa"/>
            <w:vAlign w:val="center"/>
          </w:tcPr>
          <w:p w14:paraId="51EB54D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4C22C50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623" w:type="dxa"/>
            <w:vAlign w:val="center"/>
          </w:tcPr>
          <w:p w14:paraId="6CEC655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43F9B53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5,93</w:t>
            </w:r>
          </w:p>
        </w:tc>
        <w:tc>
          <w:tcPr>
            <w:tcW w:w="623" w:type="dxa"/>
            <w:vAlign w:val="center"/>
          </w:tcPr>
          <w:p w14:paraId="5DA9F8B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5CB84AD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6,2</w:t>
            </w:r>
          </w:p>
        </w:tc>
        <w:tc>
          <w:tcPr>
            <w:tcW w:w="623" w:type="dxa"/>
            <w:vAlign w:val="center"/>
          </w:tcPr>
          <w:p w14:paraId="251D092E"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65F5FE14"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292133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33" w:type="dxa"/>
            <w:vAlign w:val="center"/>
          </w:tcPr>
          <w:p w14:paraId="79BB3D8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86,66</w:t>
            </w:r>
          </w:p>
        </w:tc>
        <w:tc>
          <w:tcPr>
            <w:tcW w:w="623" w:type="dxa"/>
            <w:vAlign w:val="center"/>
          </w:tcPr>
          <w:p w14:paraId="1F35968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65DD85F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2,40</w:t>
            </w:r>
          </w:p>
        </w:tc>
        <w:tc>
          <w:tcPr>
            <w:tcW w:w="623" w:type="dxa"/>
            <w:vAlign w:val="center"/>
          </w:tcPr>
          <w:p w14:paraId="7E68963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0D588FA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c>
          <w:tcPr>
            <w:tcW w:w="623" w:type="dxa"/>
            <w:vAlign w:val="center"/>
          </w:tcPr>
          <w:p w14:paraId="198AFBD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03ED281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2,200</w:t>
            </w:r>
          </w:p>
        </w:tc>
        <w:tc>
          <w:tcPr>
            <w:tcW w:w="623" w:type="dxa"/>
            <w:vAlign w:val="center"/>
          </w:tcPr>
          <w:p w14:paraId="3C28269E"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6B5E4593" w14:textId="77777777" w:rsidR="009D3FB2" w:rsidRPr="00F35F68" w:rsidRDefault="009D3FB2">
            <w:pPr>
              <w:pStyle w:val="ConsPlusNormal"/>
              <w:rPr>
                <w:rFonts w:ascii="Times New Roman" w:hAnsi="Times New Roman" w:cs="Times New Roman"/>
                <w:sz w:val="20"/>
                <w:szCs w:val="20"/>
              </w:rPr>
            </w:pPr>
          </w:p>
        </w:tc>
      </w:tr>
      <w:tr w:rsidR="009D3FB2" w:rsidRPr="00F35F68" w14:paraId="75D01AD1" w14:textId="77777777" w:rsidTr="00E86CA7">
        <w:tc>
          <w:tcPr>
            <w:tcW w:w="510" w:type="dxa"/>
            <w:vAlign w:val="center"/>
          </w:tcPr>
          <w:p w14:paraId="09DA0FB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1895" w:type="dxa"/>
            <w:vAlign w:val="bottom"/>
          </w:tcPr>
          <w:p w14:paraId="0D98F34A"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Зуевское</w:t>
            </w:r>
          </w:p>
        </w:tc>
        <w:tc>
          <w:tcPr>
            <w:tcW w:w="623" w:type="dxa"/>
            <w:vAlign w:val="center"/>
          </w:tcPr>
          <w:p w14:paraId="3FBA064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5E8F5B3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26,6</w:t>
            </w:r>
          </w:p>
        </w:tc>
        <w:tc>
          <w:tcPr>
            <w:tcW w:w="623" w:type="dxa"/>
            <w:vAlign w:val="center"/>
          </w:tcPr>
          <w:p w14:paraId="3CABE24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2915146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5,4</w:t>
            </w:r>
          </w:p>
        </w:tc>
        <w:tc>
          <w:tcPr>
            <w:tcW w:w="623" w:type="dxa"/>
            <w:vAlign w:val="center"/>
          </w:tcPr>
          <w:p w14:paraId="28BBFC3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795" w:type="dxa"/>
            <w:vAlign w:val="center"/>
          </w:tcPr>
          <w:p w14:paraId="4EC6E90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11,71</w:t>
            </w:r>
          </w:p>
        </w:tc>
        <w:tc>
          <w:tcPr>
            <w:tcW w:w="623" w:type="dxa"/>
            <w:vAlign w:val="center"/>
          </w:tcPr>
          <w:p w14:paraId="3FE6635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4" w:type="dxa"/>
            <w:vAlign w:val="center"/>
          </w:tcPr>
          <w:p w14:paraId="047F055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1,16</w:t>
            </w:r>
          </w:p>
        </w:tc>
        <w:tc>
          <w:tcPr>
            <w:tcW w:w="623" w:type="dxa"/>
            <w:vAlign w:val="center"/>
          </w:tcPr>
          <w:p w14:paraId="17FC753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14" w:type="dxa"/>
            <w:vAlign w:val="center"/>
          </w:tcPr>
          <w:p w14:paraId="4B29383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0,00</w:t>
            </w:r>
          </w:p>
        </w:tc>
        <w:tc>
          <w:tcPr>
            <w:tcW w:w="623" w:type="dxa"/>
            <w:vAlign w:val="center"/>
          </w:tcPr>
          <w:p w14:paraId="075F48A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33" w:type="dxa"/>
            <w:vAlign w:val="center"/>
          </w:tcPr>
          <w:p w14:paraId="6D7366B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0,27</w:t>
            </w:r>
          </w:p>
        </w:tc>
        <w:tc>
          <w:tcPr>
            <w:tcW w:w="623" w:type="dxa"/>
            <w:vAlign w:val="center"/>
          </w:tcPr>
          <w:p w14:paraId="7F37725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0D2A259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0,96</w:t>
            </w:r>
          </w:p>
        </w:tc>
        <w:tc>
          <w:tcPr>
            <w:tcW w:w="623" w:type="dxa"/>
            <w:vAlign w:val="center"/>
          </w:tcPr>
          <w:p w14:paraId="24F0A4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4" w:type="dxa"/>
            <w:vAlign w:val="center"/>
          </w:tcPr>
          <w:p w14:paraId="3EF5576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2,80</w:t>
            </w:r>
          </w:p>
        </w:tc>
        <w:tc>
          <w:tcPr>
            <w:tcW w:w="623" w:type="dxa"/>
            <w:vAlign w:val="center"/>
          </w:tcPr>
          <w:p w14:paraId="65278CD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5" w:type="dxa"/>
            <w:vAlign w:val="center"/>
          </w:tcPr>
          <w:p w14:paraId="395326A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2,396</w:t>
            </w:r>
          </w:p>
        </w:tc>
        <w:tc>
          <w:tcPr>
            <w:tcW w:w="623" w:type="dxa"/>
            <w:vAlign w:val="center"/>
          </w:tcPr>
          <w:p w14:paraId="45FF2CB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53" w:type="dxa"/>
            <w:vAlign w:val="center"/>
          </w:tcPr>
          <w:p w14:paraId="6962291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0,010</w:t>
            </w:r>
          </w:p>
        </w:tc>
      </w:tr>
      <w:tr w:rsidR="009D3FB2" w:rsidRPr="00F35F68" w14:paraId="4147B98A" w14:textId="77777777" w:rsidTr="00E86CA7">
        <w:tc>
          <w:tcPr>
            <w:tcW w:w="510" w:type="dxa"/>
            <w:vAlign w:val="center"/>
          </w:tcPr>
          <w:p w14:paraId="4BA1C99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1895" w:type="dxa"/>
            <w:vAlign w:val="bottom"/>
          </w:tcPr>
          <w:p w14:paraId="18BFCE39"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Кайское</w:t>
            </w:r>
          </w:p>
        </w:tc>
        <w:tc>
          <w:tcPr>
            <w:tcW w:w="623" w:type="dxa"/>
            <w:vAlign w:val="center"/>
          </w:tcPr>
          <w:p w14:paraId="115719C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5585B70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0,02</w:t>
            </w:r>
          </w:p>
        </w:tc>
        <w:tc>
          <w:tcPr>
            <w:tcW w:w="623" w:type="dxa"/>
            <w:vAlign w:val="center"/>
          </w:tcPr>
          <w:p w14:paraId="05CC1E9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02BDD7B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83,4</w:t>
            </w:r>
          </w:p>
        </w:tc>
        <w:tc>
          <w:tcPr>
            <w:tcW w:w="623" w:type="dxa"/>
            <w:vAlign w:val="center"/>
          </w:tcPr>
          <w:p w14:paraId="4809CAB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w:t>
            </w:r>
          </w:p>
        </w:tc>
        <w:tc>
          <w:tcPr>
            <w:tcW w:w="795" w:type="dxa"/>
            <w:vAlign w:val="center"/>
          </w:tcPr>
          <w:p w14:paraId="3AB3C28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812,63</w:t>
            </w:r>
          </w:p>
        </w:tc>
        <w:tc>
          <w:tcPr>
            <w:tcW w:w="623" w:type="dxa"/>
            <w:vAlign w:val="center"/>
          </w:tcPr>
          <w:p w14:paraId="1D39936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w:t>
            </w:r>
          </w:p>
        </w:tc>
        <w:tc>
          <w:tcPr>
            <w:tcW w:w="794" w:type="dxa"/>
            <w:vAlign w:val="center"/>
          </w:tcPr>
          <w:p w14:paraId="44D977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36,31</w:t>
            </w:r>
          </w:p>
        </w:tc>
        <w:tc>
          <w:tcPr>
            <w:tcW w:w="623" w:type="dxa"/>
            <w:vAlign w:val="center"/>
          </w:tcPr>
          <w:p w14:paraId="65D56D4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14" w:type="dxa"/>
            <w:vAlign w:val="center"/>
          </w:tcPr>
          <w:p w14:paraId="47CD2D8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1,20</w:t>
            </w:r>
          </w:p>
        </w:tc>
        <w:tc>
          <w:tcPr>
            <w:tcW w:w="623" w:type="dxa"/>
            <w:vAlign w:val="center"/>
          </w:tcPr>
          <w:p w14:paraId="255888D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733" w:type="dxa"/>
            <w:vAlign w:val="center"/>
          </w:tcPr>
          <w:p w14:paraId="50871A3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199,55</w:t>
            </w:r>
          </w:p>
        </w:tc>
        <w:tc>
          <w:tcPr>
            <w:tcW w:w="623" w:type="dxa"/>
            <w:vAlign w:val="center"/>
          </w:tcPr>
          <w:p w14:paraId="6A0595F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7356BA0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9,49</w:t>
            </w:r>
          </w:p>
        </w:tc>
        <w:tc>
          <w:tcPr>
            <w:tcW w:w="623" w:type="dxa"/>
            <w:vAlign w:val="center"/>
          </w:tcPr>
          <w:p w14:paraId="612ACF0B"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4255BDA0"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6E587AC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536B852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19,490</w:t>
            </w:r>
          </w:p>
        </w:tc>
        <w:tc>
          <w:tcPr>
            <w:tcW w:w="623" w:type="dxa"/>
            <w:vAlign w:val="center"/>
          </w:tcPr>
          <w:p w14:paraId="5EE0070D"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537B6E6A" w14:textId="77777777" w:rsidR="009D3FB2" w:rsidRPr="00F35F68" w:rsidRDefault="009D3FB2">
            <w:pPr>
              <w:pStyle w:val="ConsPlusNormal"/>
              <w:rPr>
                <w:rFonts w:ascii="Times New Roman" w:hAnsi="Times New Roman" w:cs="Times New Roman"/>
                <w:sz w:val="20"/>
                <w:szCs w:val="20"/>
              </w:rPr>
            </w:pPr>
          </w:p>
        </w:tc>
      </w:tr>
      <w:tr w:rsidR="009D3FB2" w:rsidRPr="00F35F68" w14:paraId="3E9ECF9D" w14:textId="77777777" w:rsidTr="00E86CA7">
        <w:tc>
          <w:tcPr>
            <w:tcW w:w="510" w:type="dxa"/>
            <w:vAlign w:val="center"/>
          </w:tcPr>
          <w:p w14:paraId="77A5C59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1895" w:type="dxa"/>
            <w:vAlign w:val="bottom"/>
          </w:tcPr>
          <w:p w14:paraId="2D99FF42"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Кикнурское</w:t>
            </w:r>
          </w:p>
        </w:tc>
        <w:tc>
          <w:tcPr>
            <w:tcW w:w="623" w:type="dxa"/>
            <w:vAlign w:val="center"/>
          </w:tcPr>
          <w:p w14:paraId="07E252E2"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10925BA8"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59D2EE4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0C0D21F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6,35</w:t>
            </w:r>
          </w:p>
        </w:tc>
        <w:tc>
          <w:tcPr>
            <w:tcW w:w="623" w:type="dxa"/>
            <w:vAlign w:val="center"/>
          </w:tcPr>
          <w:p w14:paraId="6EDCF5B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2DCA75E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36,21</w:t>
            </w:r>
          </w:p>
        </w:tc>
        <w:tc>
          <w:tcPr>
            <w:tcW w:w="623" w:type="dxa"/>
            <w:vAlign w:val="center"/>
          </w:tcPr>
          <w:p w14:paraId="4B19AFED"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337EF9DB"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2944097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14" w:type="dxa"/>
            <w:vAlign w:val="center"/>
          </w:tcPr>
          <w:p w14:paraId="322C224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1,20</w:t>
            </w:r>
          </w:p>
        </w:tc>
        <w:tc>
          <w:tcPr>
            <w:tcW w:w="623" w:type="dxa"/>
            <w:vAlign w:val="center"/>
          </w:tcPr>
          <w:p w14:paraId="622CB86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w:t>
            </w:r>
          </w:p>
        </w:tc>
        <w:tc>
          <w:tcPr>
            <w:tcW w:w="733" w:type="dxa"/>
            <w:vAlign w:val="center"/>
          </w:tcPr>
          <w:p w14:paraId="68ABAF8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0,00</w:t>
            </w:r>
          </w:p>
        </w:tc>
        <w:tc>
          <w:tcPr>
            <w:tcW w:w="623" w:type="dxa"/>
            <w:vAlign w:val="center"/>
          </w:tcPr>
          <w:p w14:paraId="1D7A5D10"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7A50E20F"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0BFD62F2"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12C99D62"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5BA7664E"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400CB6E5"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42D152FF"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7369D860" w14:textId="77777777" w:rsidR="009D3FB2" w:rsidRPr="00F35F68" w:rsidRDefault="009D3FB2">
            <w:pPr>
              <w:pStyle w:val="ConsPlusNormal"/>
              <w:rPr>
                <w:rFonts w:ascii="Times New Roman" w:hAnsi="Times New Roman" w:cs="Times New Roman"/>
                <w:sz w:val="20"/>
                <w:szCs w:val="20"/>
              </w:rPr>
            </w:pPr>
          </w:p>
        </w:tc>
      </w:tr>
      <w:tr w:rsidR="009D3FB2" w:rsidRPr="00F35F68" w14:paraId="09913157" w14:textId="77777777" w:rsidTr="00E86CA7">
        <w:tc>
          <w:tcPr>
            <w:tcW w:w="510" w:type="dxa"/>
            <w:vAlign w:val="center"/>
          </w:tcPr>
          <w:p w14:paraId="6D8F93D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1895" w:type="dxa"/>
            <w:vAlign w:val="bottom"/>
          </w:tcPr>
          <w:p w14:paraId="3828CA0C"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Кильмезское</w:t>
            </w:r>
          </w:p>
        </w:tc>
        <w:tc>
          <w:tcPr>
            <w:tcW w:w="623" w:type="dxa"/>
            <w:vAlign w:val="center"/>
          </w:tcPr>
          <w:p w14:paraId="0FDC07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0727DEB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15,25</w:t>
            </w:r>
          </w:p>
        </w:tc>
        <w:tc>
          <w:tcPr>
            <w:tcW w:w="623" w:type="dxa"/>
            <w:vAlign w:val="center"/>
          </w:tcPr>
          <w:p w14:paraId="1F97FC5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4" w:type="dxa"/>
            <w:vAlign w:val="center"/>
          </w:tcPr>
          <w:p w14:paraId="24B8FBC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24,51</w:t>
            </w:r>
          </w:p>
        </w:tc>
        <w:tc>
          <w:tcPr>
            <w:tcW w:w="623" w:type="dxa"/>
            <w:vAlign w:val="center"/>
          </w:tcPr>
          <w:p w14:paraId="67A027D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32</w:t>
            </w:r>
          </w:p>
        </w:tc>
        <w:tc>
          <w:tcPr>
            <w:tcW w:w="795" w:type="dxa"/>
            <w:vAlign w:val="center"/>
          </w:tcPr>
          <w:p w14:paraId="0625F49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254,78</w:t>
            </w:r>
          </w:p>
        </w:tc>
        <w:tc>
          <w:tcPr>
            <w:tcW w:w="623" w:type="dxa"/>
            <w:vAlign w:val="center"/>
          </w:tcPr>
          <w:p w14:paraId="7925449B"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25C5E2E6"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339E5D4F"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5D6E6BAD"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7025ACB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33" w:type="dxa"/>
            <w:vAlign w:val="center"/>
          </w:tcPr>
          <w:p w14:paraId="7060567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3,31</w:t>
            </w:r>
          </w:p>
        </w:tc>
        <w:tc>
          <w:tcPr>
            <w:tcW w:w="623" w:type="dxa"/>
            <w:vAlign w:val="center"/>
          </w:tcPr>
          <w:p w14:paraId="3AE175C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76706B2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0,10</w:t>
            </w:r>
          </w:p>
        </w:tc>
        <w:tc>
          <w:tcPr>
            <w:tcW w:w="623" w:type="dxa"/>
            <w:vAlign w:val="center"/>
          </w:tcPr>
          <w:p w14:paraId="51CC57F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2756943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0,13</w:t>
            </w:r>
          </w:p>
        </w:tc>
        <w:tc>
          <w:tcPr>
            <w:tcW w:w="623" w:type="dxa"/>
            <w:vAlign w:val="center"/>
          </w:tcPr>
          <w:p w14:paraId="3F7FD4E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6173EC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0,100</w:t>
            </w:r>
          </w:p>
        </w:tc>
        <w:tc>
          <w:tcPr>
            <w:tcW w:w="623" w:type="dxa"/>
            <w:vAlign w:val="center"/>
          </w:tcPr>
          <w:p w14:paraId="64CFBC6B"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107C3F33" w14:textId="77777777" w:rsidR="009D3FB2" w:rsidRPr="00F35F68" w:rsidRDefault="009D3FB2">
            <w:pPr>
              <w:pStyle w:val="ConsPlusNormal"/>
              <w:rPr>
                <w:rFonts w:ascii="Times New Roman" w:hAnsi="Times New Roman" w:cs="Times New Roman"/>
                <w:sz w:val="20"/>
                <w:szCs w:val="20"/>
              </w:rPr>
            </w:pPr>
          </w:p>
        </w:tc>
      </w:tr>
      <w:tr w:rsidR="009D3FB2" w:rsidRPr="00F35F68" w14:paraId="35776D31" w14:textId="77777777" w:rsidTr="00E86CA7">
        <w:tc>
          <w:tcPr>
            <w:tcW w:w="510" w:type="dxa"/>
            <w:vAlign w:val="center"/>
          </w:tcPr>
          <w:p w14:paraId="221E97B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1895" w:type="dxa"/>
            <w:vAlign w:val="bottom"/>
          </w:tcPr>
          <w:p w14:paraId="0AAF41C4"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Кирово-Чепецкое</w:t>
            </w:r>
          </w:p>
        </w:tc>
        <w:tc>
          <w:tcPr>
            <w:tcW w:w="623" w:type="dxa"/>
            <w:vAlign w:val="center"/>
          </w:tcPr>
          <w:p w14:paraId="007AC07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00365AE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5,14</w:t>
            </w:r>
          </w:p>
        </w:tc>
        <w:tc>
          <w:tcPr>
            <w:tcW w:w="623" w:type="dxa"/>
            <w:vAlign w:val="center"/>
          </w:tcPr>
          <w:p w14:paraId="404A9A0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0902D2E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9,64</w:t>
            </w:r>
          </w:p>
        </w:tc>
        <w:tc>
          <w:tcPr>
            <w:tcW w:w="623" w:type="dxa"/>
            <w:vAlign w:val="center"/>
          </w:tcPr>
          <w:p w14:paraId="4C62587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73E79D1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2,21</w:t>
            </w:r>
          </w:p>
        </w:tc>
        <w:tc>
          <w:tcPr>
            <w:tcW w:w="623" w:type="dxa"/>
            <w:vAlign w:val="center"/>
          </w:tcPr>
          <w:p w14:paraId="1781BA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4" w:type="dxa"/>
            <w:vAlign w:val="center"/>
          </w:tcPr>
          <w:p w14:paraId="66D59C2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3,67</w:t>
            </w:r>
          </w:p>
        </w:tc>
        <w:tc>
          <w:tcPr>
            <w:tcW w:w="623" w:type="dxa"/>
            <w:vAlign w:val="center"/>
          </w:tcPr>
          <w:p w14:paraId="2BD45F22"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0D526276"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2C980AC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33" w:type="dxa"/>
            <w:vAlign w:val="center"/>
          </w:tcPr>
          <w:p w14:paraId="5FE354A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21,40</w:t>
            </w:r>
          </w:p>
        </w:tc>
        <w:tc>
          <w:tcPr>
            <w:tcW w:w="623" w:type="dxa"/>
            <w:vAlign w:val="center"/>
          </w:tcPr>
          <w:p w14:paraId="2F347AD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0B5A607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1,35</w:t>
            </w:r>
          </w:p>
        </w:tc>
        <w:tc>
          <w:tcPr>
            <w:tcW w:w="623" w:type="dxa"/>
            <w:vAlign w:val="center"/>
          </w:tcPr>
          <w:p w14:paraId="253318C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3449A36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0,30</w:t>
            </w:r>
          </w:p>
        </w:tc>
        <w:tc>
          <w:tcPr>
            <w:tcW w:w="623" w:type="dxa"/>
            <w:vAlign w:val="center"/>
          </w:tcPr>
          <w:p w14:paraId="080F0AA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5" w:type="dxa"/>
            <w:vAlign w:val="center"/>
          </w:tcPr>
          <w:p w14:paraId="441866C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1,870</w:t>
            </w:r>
          </w:p>
        </w:tc>
        <w:tc>
          <w:tcPr>
            <w:tcW w:w="623" w:type="dxa"/>
            <w:vAlign w:val="center"/>
          </w:tcPr>
          <w:p w14:paraId="772BF6BF"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6CA5F365" w14:textId="77777777" w:rsidR="009D3FB2" w:rsidRPr="00F35F68" w:rsidRDefault="009D3FB2">
            <w:pPr>
              <w:pStyle w:val="ConsPlusNormal"/>
              <w:rPr>
                <w:rFonts w:ascii="Times New Roman" w:hAnsi="Times New Roman" w:cs="Times New Roman"/>
                <w:sz w:val="20"/>
                <w:szCs w:val="20"/>
              </w:rPr>
            </w:pPr>
          </w:p>
        </w:tc>
      </w:tr>
      <w:tr w:rsidR="009D3FB2" w:rsidRPr="00F35F68" w14:paraId="1B350091" w14:textId="77777777" w:rsidTr="00E86CA7">
        <w:tc>
          <w:tcPr>
            <w:tcW w:w="510" w:type="dxa"/>
            <w:vAlign w:val="center"/>
          </w:tcPr>
          <w:p w14:paraId="41A4C24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1895" w:type="dxa"/>
            <w:vAlign w:val="bottom"/>
          </w:tcPr>
          <w:p w14:paraId="68BCD5BB"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Кирсинское</w:t>
            </w:r>
          </w:p>
        </w:tc>
        <w:tc>
          <w:tcPr>
            <w:tcW w:w="623" w:type="dxa"/>
            <w:vAlign w:val="center"/>
          </w:tcPr>
          <w:p w14:paraId="2F6067E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07E3A1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0,01</w:t>
            </w:r>
          </w:p>
        </w:tc>
        <w:tc>
          <w:tcPr>
            <w:tcW w:w="623" w:type="dxa"/>
            <w:vAlign w:val="center"/>
          </w:tcPr>
          <w:p w14:paraId="2587814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5A76B94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3,64</w:t>
            </w:r>
          </w:p>
        </w:tc>
        <w:tc>
          <w:tcPr>
            <w:tcW w:w="623" w:type="dxa"/>
            <w:vAlign w:val="center"/>
          </w:tcPr>
          <w:p w14:paraId="17B000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5621C17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134,98</w:t>
            </w:r>
          </w:p>
        </w:tc>
        <w:tc>
          <w:tcPr>
            <w:tcW w:w="623" w:type="dxa"/>
            <w:vAlign w:val="center"/>
          </w:tcPr>
          <w:p w14:paraId="68080C3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4" w:type="dxa"/>
            <w:vAlign w:val="center"/>
          </w:tcPr>
          <w:p w14:paraId="17C9318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684,14</w:t>
            </w:r>
          </w:p>
        </w:tc>
        <w:tc>
          <w:tcPr>
            <w:tcW w:w="623" w:type="dxa"/>
            <w:vAlign w:val="center"/>
          </w:tcPr>
          <w:p w14:paraId="1C7D236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14" w:type="dxa"/>
            <w:vAlign w:val="center"/>
          </w:tcPr>
          <w:p w14:paraId="07C4758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0,39</w:t>
            </w:r>
          </w:p>
        </w:tc>
        <w:tc>
          <w:tcPr>
            <w:tcW w:w="623" w:type="dxa"/>
            <w:vAlign w:val="center"/>
          </w:tcPr>
          <w:p w14:paraId="16DD4B4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733" w:type="dxa"/>
            <w:vAlign w:val="center"/>
          </w:tcPr>
          <w:p w14:paraId="429CD19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18,85</w:t>
            </w:r>
          </w:p>
        </w:tc>
        <w:tc>
          <w:tcPr>
            <w:tcW w:w="623" w:type="dxa"/>
            <w:vAlign w:val="center"/>
          </w:tcPr>
          <w:p w14:paraId="15211A3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31F7AF0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12,80</w:t>
            </w:r>
          </w:p>
        </w:tc>
        <w:tc>
          <w:tcPr>
            <w:tcW w:w="623" w:type="dxa"/>
            <w:vAlign w:val="center"/>
          </w:tcPr>
          <w:p w14:paraId="0603AEB1" w14:textId="77777777" w:rsidR="009D3FB2" w:rsidRPr="00F35F68" w:rsidRDefault="009D3FB2">
            <w:pPr>
              <w:pStyle w:val="ConsPlusNormal"/>
              <w:rPr>
                <w:rFonts w:ascii="Times New Roman" w:hAnsi="Times New Roman" w:cs="Times New Roman"/>
                <w:sz w:val="20"/>
                <w:szCs w:val="20"/>
              </w:rPr>
            </w:pPr>
          </w:p>
        </w:tc>
        <w:tc>
          <w:tcPr>
            <w:tcW w:w="794" w:type="dxa"/>
            <w:vAlign w:val="center"/>
          </w:tcPr>
          <w:p w14:paraId="5651606A"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0AECB17B" w14:textId="77777777" w:rsidR="009D3FB2" w:rsidRPr="00F35F68" w:rsidRDefault="009D3FB2">
            <w:pPr>
              <w:pStyle w:val="ConsPlusNormal"/>
              <w:rPr>
                <w:rFonts w:ascii="Times New Roman" w:hAnsi="Times New Roman" w:cs="Times New Roman"/>
                <w:sz w:val="20"/>
                <w:szCs w:val="20"/>
              </w:rPr>
            </w:pPr>
          </w:p>
        </w:tc>
        <w:tc>
          <w:tcPr>
            <w:tcW w:w="795" w:type="dxa"/>
            <w:vAlign w:val="center"/>
          </w:tcPr>
          <w:p w14:paraId="35616F89"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7600A8EB"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125D2A86" w14:textId="77777777" w:rsidR="009D3FB2" w:rsidRPr="00F35F68" w:rsidRDefault="009D3FB2">
            <w:pPr>
              <w:pStyle w:val="ConsPlusNormal"/>
              <w:rPr>
                <w:rFonts w:ascii="Times New Roman" w:hAnsi="Times New Roman" w:cs="Times New Roman"/>
                <w:sz w:val="20"/>
                <w:szCs w:val="20"/>
              </w:rPr>
            </w:pPr>
          </w:p>
        </w:tc>
      </w:tr>
      <w:tr w:rsidR="009D3FB2" w:rsidRPr="00F35F68" w14:paraId="75518F48" w14:textId="77777777" w:rsidTr="00E86CA7">
        <w:tc>
          <w:tcPr>
            <w:tcW w:w="510" w:type="dxa"/>
            <w:vAlign w:val="center"/>
          </w:tcPr>
          <w:p w14:paraId="5B6382C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1895" w:type="dxa"/>
            <w:vAlign w:val="bottom"/>
          </w:tcPr>
          <w:p w14:paraId="139C1C47"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Котельничское</w:t>
            </w:r>
          </w:p>
        </w:tc>
        <w:tc>
          <w:tcPr>
            <w:tcW w:w="623" w:type="dxa"/>
            <w:vAlign w:val="center"/>
          </w:tcPr>
          <w:p w14:paraId="66F5946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764C021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24,02</w:t>
            </w:r>
          </w:p>
        </w:tc>
        <w:tc>
          <w:tcPr>
            <w:tcW w:w="623" w:type="dxa"/>
            <w:vAlign w:val="center"/>
          </w:tcPr>
          <w:p w14:paraId="5CFA480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w:t>
            </w:r>
          </w:p>
        </w:tc>
        <w:tc>
          <w:tcPr>
            <w:tcW w:w="794" w:type="dxa"/>
            <w:vAlign w:val="center"/>
          </w:tcPr>
          <w:p w14:paraId="08A9728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63,84</w:t>
            </w:r>
          </w:p>
        </w:tc>
        <w:tc>
          <w:tcPr>
            <w:tcW w:w="623" w:type="dxa"/>
            <w:vAlign w:val="center"/>
          </w:tcPr>
          <w:p w14:paraId="679BA44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39</w:t>
            </w:r>
          </w:p>
        </w:tc>
        <w:tc>
          <w:tcPr>
            <w:tcW w:w="795" w:type="dxa"/>
            <w:vAlign w:val="center"/>
          </w:tcPr>
          <w:p w14:paraId="58F9D53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143,43</w:t>
            </w:r>
          </w:p>
        </w:tc>
        <w:tc>
          <w:tcPr>
            <w:tcW w:w="623" w:type="dxa"/>
            <w:vAlign w:val="center"/>
          </w:tcPr>
          <w:p w14:paraId="03766DC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794" w:type="dxa"/>
            <w:vAlign w:val="center"/>
          </w:tcPr>
          <w:p w14:paraId="715D9B3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27,6</w:t>
            </w:r>
          </w:p>
        </w:tc>
        <w:tc>
          <w:tcPr>
            <w:tcW w:w="623" w:type="dxa"/>
            <w:vAlign w:val="center"/>
          </w:tcPr>
          <w:p w14:paraId="2F17A056" w14:textId="77777777" w:rsidR="009D3FB2" w:rsidRPr="00F35F68" w:rsidRDefault="009D3FB2">
            <w:pPr>
              <w:pStyle w:val="ConsPlusNormal"/>
              <w:rPr>
                <w:rFonts w:ascii="Times New Roman" w:hAnsi="Times New Roman" w:cs="Times New Roman"/>
                <w:sz w:val="20"/>
                <w:szCs w:val="20"/>
              </w:rPr>
            </w:pPr>
          </w:p>
        </w:tc>
        <w:tc>
          <w:tcPr>
            <w:tcW w:w="714" w:type="dxa"/>
            <w:vAlign w:val="center"/>
          </w:tcPr>
          <w:p w14:paraId="386ECEB2" w14:textId="77777777" w:rsidR="009D3FB2" w:rsidRPr="00F35F68" w:rsidRDefault="009D3FB2">
            <w:pPr>
              <w:pStyle w:val="ConsPlusNormal"/>
              <w:rPr>
                <w:rFonts w:ascii="Times New Roman" w:hAnsi="Times New Roman" w:cs="Times New Roman"/>
                <w:sz w:val="20"/>
                <w:szCs w:val="20"/>
              </w:rPr>
            </w:pPr>
          </w:p>
        </w:tc>
        <w:tc>
          <w:tcPr>
            <w:tcW w:w="623" w:type="dxa"/>
            <w:vAlign w:val="center"/>
          </w:tcPr>
          <w:p w14:paraId="0DFC592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33" w:type="dxa"/>
            <w:vAlign w:val="center"/>
          </w:tcPr>
          <w:p w14:paraId="24F4385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1,55</w:t>
            </w:r>
          </w:p>
        </w:tc>
        <w:tc>
          <w:tcPr>
            <w:tcW w:w="623" w:type="dxa"/>
            <w:vAlign w:val="center"/>
          </w:tcPr>
          <w:p w14:paraId="4822CE1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7A48B8F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1,91</w:t>
            </w:r>
          </w:p>
        </w:tc>
        <w:tc>
          <w:tcPr>
            <w:tcW w:w="623" w:type="dxa"/>
            <w:vAlign w:val="center"/>
          </w:tcPr>
          <w:p w14:paraId="52EDDF6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0AA091C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13,92</w:t>
            </w:r>
          </w:p>
        </w:tc>
        <w:tc>
          <w:tcPr>
            <w:tcW w:w="623" w:type="dxa"/>
            <w:vAlign w:val="center"/>
          </w:tcPr>
          <w:p w14:paraId="4D05D9A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747B013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1,350</w:t>
            </w:r>
          </w:p>
        </w:tc>
        <w:tc>
          <w:tcPr>
            <w:tcW w:w="623" w:type="dxa"/>
            <w:vAlign w:val="center"/>
          </w:tcPr>
          <w:p w14:paraId="2DEB050F" w14:textId="77777777" w:rsidR="009D3FB2" w:rsidRPr="00F35F68" w:rsidRDefault="009D3FB2">
            <w:pPr>
              <w:pStyle w:val="ConsPlusNormal"/>
              <w:rPr>
                <w:rFonts w:ascii="Times New Roman" w:hAnsi="Times New Roman" w:cs="Times New Roman"/>
                <w:sz w:val="20"/>
                <w:szCs w:val="20"/>
              </w:rPr>
            </w:pPr>
          </w:p>
        </w:tc>
        <w:tc>
          <w:tcPr>
            <w:tcW w:w="653" w:type="dxa"/>
            <w:vAlign w:val="center"/>
          </w:tcPr>
          <w:p w14:paraId="2C2DD503" w14:textId="77777777" w:rsidR="009D3FB2" w:rsidRPr="00F35F68" w:rsidRDefault="009D3FB2">
            <w:pPr>
              <w:pStyle w:val="ConsPlusNormal"/>
              <w:rPr>
                <w:rFonts w:ascii="Times New Roman" w:hAnsi="Times New Roman" w:cs="Times New Roman"/>
                <w:sz w:val="20"/>
                <w:szCs w:val="20"/>
              </w:rPr>
            </w:pPr>
          </w:p>
        </w:tc>
      </w:tr>
      <w:tr w:rsidR="009D3FB2" w:rsidRPr="00F35F68" w14:paraId="232AE32B" w14:textId="77777777" w:rsidTr="00E86CA7">
        <w:tc>
          <w:tcPr>
            <w:tcW w:w="510" w:type="dxa"/>
            <w:vAlign w:val="center"/>
          </w:tcPr>
          <w:p w14:paraId="54F2AA0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1895" w:type="dxa"/>
            <w:vAlign w:val="bottom"/>
          </w:tcPr>
          <w:p w14:paraId="7C71A588" w14:textId="77777777" w:rsidR="009D3FB2" w:rsidRPr="00F35F68" w:rsidRDefault="009D3FB2">
            <w:pPr>
              <w:pStyle w:val="ConsPlusNormal"/>
              <w:rPr>
                <w:rFonts w:ascii="Times New Roman" w:hAnsi="Times New Roman" w:cs="Times New Roman"/>
                <w:sz w:val="20"/>
                <w:szCs w:val="20"/>
              </w:rPr>
            </w:pPr>
            <w:r w:rsidRPr="00F35F68">
              <w:rPr>
                <w:rFonts w:ascii="Times New Roman" w:hAnsi="Times New Roman" w:cs="Times New Roman"/>
                <w:sz w:val="20"/>
                <w:szCs w:val="20"/>
              </w:rPr>
              <w:t>Куменское</w:t>
            </w:r>
          </w:p>
        </w:tc>
        <w:tc>
          <w:tcPr>
            <w:tcW w:w="623" w:type="dxa"/>
            <w:vAlign w:val="center"/>
          </w:tcPr>
          <w:p w14:paraId="2EE84E3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210C63F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1,29</w:t>
            </w:r>
          </w:p>
        </w:tc>
        <w:tc>
          <w:tcPr>
            <w:tcW w:w="623" w:type="dxa"/>
            <w:vAlign w:val="center"/>
          </w:tcPr>
          <w:p w14:paraId="73642DC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53E3CA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4,1</w:t>
            </w:r>
          </w:p>
        </w:tc>
        <w:tc>
          <w:tcPr>
            <w:tcW w:w="623" w:type="dxa"/>
            <w:vAlign w:val="center"/>
          </w:tcPr>
          <w:p w14:paraId="1FAAE15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w:t>
            </w:r>
          </w:p>
        </w:tc>
        <w:tc>
          <w:tcPr>
            <w:tcW w:w="795" w:type="dxa"/>
            <w:vAlign w:val="center"/>
          </w:tcPr>
          <w:p w14:paraId="799473D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11,12</w:t>
            </w:r>
          </w:p>
        </w:tc>
        <w:tc>
          <w:tcPr>
            <w:tcW w:w="623" w:type="dxa"/>
            <w:vAlign w:val="center"/>
          </w:tcPr>
          <w:p w14:paraId="4F2BFA4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652C8E0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0,92</w:t>
            </w:r>
          </w:p>
        </w:tc>
        <w:tc>
          <w:tcPr>
            <w:tcW w:w="623" w:type="dxa"/>
            <w:vAlign w:val="center"/>
          </w:tcPr>
          <w:p w14:paraId="795119B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14" w:type="dxa"/>
            <w:vAlign w:val="center"/>
          </w:tcPr>
          <w:p w14:paraId="3753D79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0,18</w:t>
            </w:r>
          </w:p>
        </w:tc>
        <w:tc>
          <w:tcPr>
            <w:tcW w:w="623" w:type="dxa"/>
            <w:vAlign w:val="center"/>
          </w:tcPr>
          <w:p w14:paraId="2682CDE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03217E5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0,25</w:t>
            </w:r>
          </w:p>
        </w:tc>
        <w:tc>
          <w:tcPr>
            <w:tcW w:w="623" w:type="dxa"/>
            <w:vAlign w:val="center"/>
          </w:tcPr>
          <w:p w14:paraId="36F8B9A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7EF6302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1,46</w:t>
            </w:r>
          </w:p>
        </w:tc>
        <w:tc>
          <w:tcPr>
            <w:tcW w:w="623" w:type="dxa"/>
            <w:vAlign w:val="center"/>
          </w:tcPr>
          <w:p w14:paraId="45A230C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7A35BEE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1,36</w:t>
            </w:r>
          </w:p>
        </w:tc>
        <w:tc>
          <w:tcPr>
            <w:tcW w:w="623" w:type="dxa"/>
            <w:vAlign w:val="center"/>
          </w:tcPr>
          <w:p w14:paraId="7AEA36E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06492DB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0,200</w:t>
            </w:r>
          </w:p>
        </w:tc>
        <w:tc>
          <w:tcPr>
            <w:tcW w:w="623" w:type="dxa"/>
            <w:vAlign w:val="center"/>
          </w:tcPr>
          <w:p w14:paraId="406C5BD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53" w:type="dxa"/>
            <w:vAlign w:val="center"/>
          </w:tcPr>
          <w:p w14:paraId="180C191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0,500</w:t>
            </w:r>
          </w:p>
        </w:tc>
      </w:tr>
    </w:tbl>
    <w:p w14:paraId="14B99199" w14:textId="3D45C552" w:rsidR="00E86CA7" w:rsidRDefault="00E86CA7" w:rsidP="00E86CA7">
      <w:pPr>
        <w:pStyle w:val="ConsPlusNormal"/>
        <w:tabs>
          <w:tab w:val="left" w:pos="1440"/>
        </w:tabs>
        <w:rPr>
          <w:rFonts w:ascii="Times New Roman" w:hAnsi="Times New Roman" w:cs="Times New Roman"/>
        </w:rPr>
      </w:pPr>
      <w:r>
        <w:rPr>
          <w:rFonts w:ascii="Times New Roman" w:hAnsi="Times New Roman" w:cs="Times New Roman"/>
        </w:rPr>
        <w:tab/>
      </w:r>
    </w:p>
    <w:tbl>
      <w:tblPr>
        <w:tblW w:w="1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28" w:type="dxa"/>
          <w:bottom w:w="102" w:type="dxa"/>
          <w:right w:w="28" w:type="dxa"/>
        </w:tblCellMar>
        <w:tblLook w:val="0000" w:firstRow="0" w:lastRow="0" w:firstColumn="0" w:lastColumn="0" w:noHBand="0" w:noVBand="0"/>
      </w:tblPr>
      <w:tblGrid>
        <w:gridCol w:w="510"/>
        <w:gridCol w:w="1895"/>
        <w:gridCol w:w="623"/>
        <w:gridCol w:w="795"/>
        <w:gridCol w:w="623"/>
        <w:gridCol w:w="794"/>
        <w:gridCol w:w="623"/>
        <w:gridCol w:w="795"/>
        <w:gridCol w:w="623"/>
        <w:gridCol w:w="794"/>
        <w:gridCol w:w="623"/>
        <w:gridCol w:w="714"/>
        <w:gridCol w:w="623"/>
        <w:gridCol w:w="733"/>
        <w:gridCol w:w="623"/>
        <w:gridCol w:w="795"/>
        <w:gridCol w:w="623"/>
        <w:gridCol w:w="794"/>
        <w:gridCol w:w="623"/>
        <w:gridCol w:w="795"/>
        <w:gridCol w:w="623"/>
        <w:gridCol w:w="653"/>
      </w:tblGrid>
      <w:tr w:rsidR="00E86CA7" w:rsidRPr="00F35F68" w14:paraId="6F0D49F5" w14:textId="77777777" w:rsidTr="00A5101E">
        <w:tc>
          <w:tcPr>
            <w:tcW w:w="510" w:type="dxa"/>
            <w:vAlign w:val="center"/>
          </w:tcPr>
          <w:p w14:paraId="50E854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15.</w:t>
            </w:r>
          </w:p>
        </w:tc>
        <w:tc>
          <w:tcPr>
            <w:tcW w:w="1895" w:type="dxa"/>
            <w:vAlign w:val="bottom"/>
          </w:tcPr>
          <w:p w14:paraId="7C00D1C7"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Лузское</w:t>
            </w:r>
          </w:p>
        </w:tc>
        <w:tc>
          <w:tcPr>
            <w:tcW w:w="623" w:type="dxa"/>
            <w:vAlign w:val="center"/>
          </w:tcPr>
          <w:p w14:paraId="467CCBB5"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3C9FC7E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58C3D682"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6C0915E9"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339A7FE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492ACA1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38,46</w:t>
            </w:r>
          </w:p>
        </w:tc>
        <w:tc>
          <w:tcPr>
            <w:tcW w:w="623" w:type="dxa"/>
            <w:vAlign w:val="center"/>
          </w:tcPr>
          <w:p w14:paraId="0996CAA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794" w:type="dxa"/>
            <w:vAlign w:val="center"/>
          </w:tcPr>
          <w:p w14:paraId="78E8AE9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45,03</w:t>
            </w:r>
          </w:p>
        </w:tc>
        <w:tc>
          <w:tcPr>
            <w:tcW w:w="623" w:type="dxa"/>
            <w:vAlign w:val="center"/>
          </w:tcPr>
          <w:p w14:paraId="117F0631"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511D3AC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964A7E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33" w:type="dxa"/>
            <w:vAlign w:val="center"/>
          </w:tcPr>
          <w:p w14:paraId="5589366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26,51</w:t>
            </w:r>
          </w:p>
        </w:tc>
        <w:tc>
          <w:tcPr>
            <w:tcW w:w="623" w:type="dxa"/>
            <w:vAlign w:val="center"/>
          </w:tcPr>
          <w:p w14:paraId="0BFA160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142C760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15,00</w:t>
            </w:r>
          </w:p>
        </w:tc>
        <w:tc>
          <w:tcPr>
            <w:tcW w:w="623" w:type="dxa"/>
            <w:vAlign w:val="center"/>
          </w:tcPr>
          <w:p w14:paraId="08B959DE"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49B95345"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5BC4BB1"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03B0A60A"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ADE6DDB"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32292215"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1253867E" w14:textId="77777777" w:rsidTr="00A5101E">
        <w:tc>
          <w:tcPr>
            <w:tcW w:w="510" w:type="dxa"/>
            <w:vAlign w:val="center"/>
          </w:tcPr>
          <w:p w14:paraId="6BDB1D0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1895" w:type="dxa"/>
            <w:vAlign w:val="bottom"/>
          </w:tcPr>
          <w:p w14:paraId="4FF5C4CD"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Малмыжское</w:t>
            </w:r>
          </w:p>
        </w:tc>
        <w:tc>
          <w:tcPr>
            <w:tcW w:w="623" w:type="dxa"/>
            <w:vAlign w:val="center"/>
          </w:tcPr>
          <w:p w14:paraId="228BC0E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6674C60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3,67</w:t>
            </w:r>
          </w:p>
        </w:tc>
        <w:tc>
          <w:tcPr>
            <w:tcW w:w="623" w:type="dxa"/>
            <w:vAlign w:val="center"/>
          </w:tcPr>
          <w:p w14:paraId="28DE89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4" w:type="dxa"/>
            <w:vAlign w:val="center"/>
          </w:tcPr>
          <w:p w14:paraId="7C500C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22,9</w:t>
            </w:r>
          </w:p>
        </w:tc>
        <w:tc>
          <w:tcPr>
            <w:tcW w:w="623" w:type="dxa"/>
            <w:vAlign w:val="center"/>
          </w:tcPr>
          <w:p w14:paraId="25FED37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3C027BE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6,40</w:t>
            </w:r>
          </w:p>
        </w:tc>
        <w:tc>
          <w:tcPr>
            <w:tcW w:w="623" w:type="dxa"/>
            <w:vAlign w:val="center"/>
          </w:tcPr>
          <w:p w14:paraId="46573ACF"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1B77E96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241AB7E"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0C5CFEE2"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6AACC1C"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41654E39"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676CAC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764F2277"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54EA2312"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35503C7C"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22D3DC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7CA90317"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AE881D6"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44C9F1F1"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6950B6ED" w14:textId="77777777" w:rsidTr="00A5101E">
        <w:tc>
          <w:tcPr>
            <w:tcW w:w="510" w:type="dxa"/>
            <w:vAlign w:val="center"/>
          </w:tcPr>
          <w:p w14:paraId="295B3E6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w:t>
            </w:r>
          </w:p>
        </w:tc>
        <w:tc>
          <w:tcPr>
            <w:tcW w:w="1895" w:type="dxa"/>
            <w:vAlign w:val="bottom"/>
          </w:tcPr>
          <w:p w14:paraId="2C74E854"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Мурашинское</w:t>
            </w:r>
          </w:p>
        </w:tc>
        <w:tc>
          <w:tcPr>
            <w:tcW w:w="623" w:type="dxa"/>
            <w:vAlign w:val="center"/>
          </w:tcPr>
          <w:p w14:paraId="1C01B73C"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08DF2EAD"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50E46F6"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3FC53A5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C5BCF8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795" w:type="dxa"/>
            <w:vAlign w:val="center"/>
          </w:tcPr>
          <w:p w14:paraId="3935698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31,28</w:t>
            </w:r>
          </w:p>
        </w:tc>
        <w:tc>
          <w:tcPr>
            <w:tcW w:w="623" w:type="dxa"/>
            <w:vAlign w:val="center"/>
          </w:tcPr>
          <w:p w14:paraId="511E20B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4" w:type="dxa"/>
            <w:vAlign w:val="center"/>
          </w:tcPr>
          <w:p w14:paraId="0BD9903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50,59</w:t>
            </w:r>
          </w:p>
        </w:tc>
        <w:tc>
          <w:tcPr>
            <w:tcW w:w="623" w:type="dxa"/>
            <w:vAlign w:val="center"/>
          </w:tcPr>
          <w:p w14:paraId="347EDE0F"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0219A8E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D70D23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33" w:type="dxa"/>
            <w:vAlign w:val="center"/>
          </w:tcPr>
          <w:p w14:paraId="5C3DB2A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1,68</w:t>
            </w:r>
          </w:p>
        </w:tc>
        <w:tc>
          <w:tcPr>
            <w:tcW w:w="623" w:type="dxa"/>
            <w:vAlign w:val="center"/>
          </w:tcPr>
          <w:p w14:paraId="45FC326C"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77272D1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34F93BEC"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587C96B0"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3EADC27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2B0B2C79"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6B5E97C"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6BCB177B"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3C393E08" w14:textId="77777777" w:rsidTr="00A5101E">
        <w:tc>
          <w:tcPr>
            <w:tcW w:w="510" w:type="dxa"/>
            <w:vAlign w:val="center"/>
          </w:tcPr>
          <w:p w14:paraId="58869C0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w:t>
            </w:r>
          </w:p>
        </w:tc>
        <w:tc>
          <w:tcPr>
            <w:tcW w:w="1895" w:type="dxa"/>
            <w:vAlign w:val="bottom"/>
          </w:tcPr>
          <w:p w14:paraId="3F1BC082"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Нагорское</w:t>
            </w:r>
          </w:p>
        </w:tc>
        <w:tc>
          <w:tcPr>
            <w:tcW w:w="623" w:type="dxa"/>
            <w:vAlign w:val="center"/>
          </w:tcPr>
          <w:p w14:paraId="26B51584"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0C073E1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CE51F92"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4CF8CE2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00964C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5" w:type="dxa"/>
            <w:vAlign w:val="center"/>
          </w:tcPr>
          <w:p w14:paraId="036C833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27,96</w:t>
            </w:r>
          </w:p>
        </w:tc>
        <w:tc>
          <w:tcPr>
            <w:tcW w:w="623" w:type="dxa"/>
            <w:vAlign w:val="center"/>
          </w:tcPr>
          <w:p w14:paraId="74F167D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6C2941F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0,71</w:t>
            </w:r>
          </w:p>
        </w:tc>
        <w:tc>
          <w:tcPr>
            <w:tcW w:w="623" w:type="dxa"/>
            <w:vAlign w:val="center"/>
          </w:tcPr>
          <w:p w14:paraId="05D59F65"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6F508B6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FFFF01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33" w:type="dxa"/>
            <w:vAlign w:val="center"/>
          </w:tcPr>
          <w:p w14:paraId="18AA72E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21,20</w:t>
            </w:r>
          </w:p>
        </w:tc>
        <w:tc>
          <w:tcPr>
            <w:tcW w:w="623" w:type="dxa"/>
            <w:vAlign w:val="center"/>
          </w:tcPr>
          <w:p w14:paraId="5E06EBF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4A968F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0,72</w:t>
            </w:r>
          </w:p>
        </w:tc>
        <w:tc>
          <w:tcPr>
            <w:tcW w:w="623" w:type="dxa"/>
            <w:vAlign w:val="center"/>
          </w:tcPr>
          <w:p w14:paraId="0D0E4954"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781FCFF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77A164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1B4F8F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1,200</w:t>
            </w:r>
          </w:p>
        </w:tc>
        <w:tc>
          <w:tcPr>
            <w:tcW w:w="623" w:type="dxa"/>
            <w:vAlign w:val="center"/>
          </w:tcPr>
          <w:p w14:paraId="36BFA925"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71C8B79F"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4368851C" w14:textId="77777777" w:rsidTr="00A5101E">
        <w:tc>
          <w:tcPr>
            <w:tcW w:w="510" w:type="dxa"/>
            <w:vAlign w:val="center"/>
          </w:tcPr>
          <w:p w14:paraId="7B0D88B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w:t>
            </w:r>
          </w:p>
        </w:tc>
        <w:tc>
          <w:tcPr>
            <w:tcW w:w="1895" w:type="dxa"/>
            <w:vAlign w:val="bottom"/>
          </w:tcPr>
          <w:p w14:paraId="51424C63"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Нолинское</w:t>
            </w:r>
          </w:p>
        </w:tc>
        <w:tc>
          <w:tcPr>
            <w:tcW w:w="623" w:type="dxa"/>
            <w:vAlign w:val="center"/>
          </w:tcPr>
          <w:p w14:paraId="77795A7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0591562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27,3</w:t>
            </w:r>
          </w:p>
        </w:tc>
        <w:tc>
          <w:tcPr>
            <w:tcW w:w="623" w:type="dxa"/>
            <w:vAlign w:val="center"/>
          </w:tcPr>
          <w:p w14:paraId="33A33A5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1801CE1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4,53</w:t>
            </w:r>
          </w:p>
        </w:tc>
        <w:tc>
          <w:tcPr>
            <w:tcW w:w="623" w:type="dxa"/>
            <w:vAlign w:val="center"/>
          </w:tcPr>
          <w:p w14:paraId="184CCBF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795" w:type="dxa"/>
            <w:vAlign w:val="center"/>
          </w:tcPr>
          <w:p w14:paraId="553A44C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19,10</w:t>
            </w:r>
          </w:p>
        </w:tc>
        <w:tc>
          <w:tcPr>
            <w:tcW w:w="623" w:type="dxa"/>
            <w:vAlign w:val="center"/>
          </w:tcPr>
          <w:p w14:paraId="376D9C6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0314E20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w:t>
            </w:r>
          </w:p>
        </w:tc>
        <w:tc>
          <w:tcPr>
            <w:tcW w:w="623" w:type="dxa"/>
            <w:vAlign w:val="center"/>
          </w:tcPr>
          <w:p w14:paraId="5330B1A9"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0E1C8F4B"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8B1F42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33" w:type="dxa"/>
            <w:vAlign w:val="center"/>
          </w:tcPr>
          <w:p w14:paraId="5DEF858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2,71</w:t>
            </w:r>
          </w:p>
        </w:tc>
        <w:tc>
          <w:tcPr>
            <w:tcW w:w="623" w:type="dxa"/>
            <w:vAlign w:val="center"/>
          </w:tcPr>
          <w:p w14:paraId="48E3844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5B55B27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24,15</w:t>
            </w:r>
          </w:p>
        </w:tc>
        <w:tc>
          <w:tcPr>
            <w:tcW w:w="623" w:type="dxa"/>
            <w:vAlign w:val="center"/>
          </w:tcPr>
          <w:p w14:paraId="01AD4F7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70CD2FF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0,78</w:t>
            </w:r>
          </w:p>
        </w:tc>
        <w:tc>
          <w:tcPr>
            <w:tcW w:w="623" w:type="dxa"/>
            <w:vAlign w:val="center"/>
          </w:tcPr>
          <w:p w14:paraId="0AB6CE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221D3AA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58,710</w:t>
            </w:r>
          </w:p>
        </w:tc>
        <w:tc>
          <w:tcPr>
            <w:tcW w:w="623" w:type="dxa"/>
            <w:vAlign w:val="center"/>
          </w:tcPr>
          <w:p w14:paraId="565FE1F2"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376BF37B"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3FD03C55" w14:textId="77777777" w:rsidTr="00A5101E">
        <w:tc>
          <w:tcPr>
            <w:tcW w:w="510" w:type="dxa"/>
            <w:vAlign w:val="center"/>
          </w:tcPr>
          <w:p w14:paraId="1BC74B5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1895" w:type="dxa"/>
            <w:vAlign w:val="bottom"/>
          </w:tcPr>
          <w:p w14:paraId="47A1AC48"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Немское</w:t>
            </w:r>
          </w:p>
        </w:tc>
        <w:tc>
          <w:tcPr>
            <w:tcW w:w="623" w:type="dxa"/>
            <w:vAlign w:val="center"/>
          </w:tcPr>
          <w:p w14:paraId="205B2D0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64DB74C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623" w:type="dxa"/>
            <w:vAlign w:val="center"/>
          </w:tcPr>
          <w:p w14:paraId="521CE81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39FF96D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0,27</w:t>
            </w:r>
          </w:p>
        </w:tc>
        <w:tc>
          <w:tcPr>
            <w:tcW w:w="623" w:type="dxa"/>
            <w:vAlign w:val="center"/>
          </w:tcPr>
          <w:p w14:paraId="1D4B691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795" w:type="dxa"/>
            <w:vAlign w:val="center"/>
          </w:tcPr>
          <w:p w14:paraId="710B51C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26,60</w:t>
            </w:r>
          </w:p>
        </w:tc>
        <w:tc>
          <w:tcPr>
            <w:tcW w:w="623" w:type="dxa"/>
            <w:vAlign w:val="center"/>
          </w:tcPr>
          <w:p w14:paraId="5A4DF30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7B71070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w:t>
            </w:r>
          </w:p>
        </w:tc>
        <w:tc>
          <w:tcPr>
            <w:tcW w:w="623" w:type="dxa"/>
            <w:vAlign w:val="center"/>
          </w:tcPr>
          <w:p w14:paraId="3A271C7D"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097CC0F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203067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33" w:type="dxa"/>
            <w:vAlign w:val="center"/>
          </w:tcPr>
          <w:p w14:paraId="191AE09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10,33</w:t>
            </w:r>
          </w:p>
        </w:tc>
        <w:tc>
          <w:tcPr>
            <w:tcW w:w="623" w:type="dxa"/>
            <w:vAlign w:val="center"/>
          </w:tcPr>
          <w:p w14:paraId="3725C10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3E6B767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0,11</w:t>
            </w:r>
          </w:p>
        </w:tc>
        <w:tc>
          <w:tcPr>
            <w:tcW w:w="623" w:type="dxa"/>
            <w:vAlign w:val="center"/>
          </w:tcPr>
          <w:p w14:paraId="3BACD1A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FF2E6E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0,03</w:t>
            </w:r>
          </w:p>
        </w:tc>
        <w:tc>
          <w:tcPr>
            <w:tcW w:w="623" w:type="dxa"/>
            <w:vAlign w:val="center"/>
          </w:tcPr>
          <w:p w14:paraId="549013F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365AB67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0,180</w:t>
            </w:r>
          </w:p>
        </w:tc>
        <w:tc>
          <w:tcPr>
            <w:tcW w:w="623" w:type="dxa"/>
            <w:vAlign w:val="center"/>
          </w:tcPr>
          <w:p w14:paraId="51177F06"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0D70EA11"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59F93C68" w14:textId="77777777" w:rsidTr="00A5101E">
        <w:tc>
          <w:tcPr>
            <w:tcW w:w="510" w:type="dxa"/>
            <w:vAlign w:val="center"/>
          </w:tcPr>
          <w:p w14:paraId="32A75E8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1895" w:type="dxa"/>
            <w:vAlign w:val="bottom"/>
          </w:tcPr>
          <w:p w14:paraId="59E205C2"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Опаринское</w:t>
            </w:r>
          </w:p>
        </w:tc>
        <w:tc>
          <w:tcPr>
            <w:tcW w:w="623" w:type="dxa"/>
            <w:vAlign w:val="center"/>
          </w:tcPr>
          <w:p w14:paraId="4F03BD77"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5D885DD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5384D24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2982D69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623" w:type="dxa"/>
            <w:vAlign w:val="center"/>
          </w:tcPr>
          <w:p w14:paraId="1B6F239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5" w:type="dxa"/>
            <w:vAlign w:val="center"/>
          </w:tcPr>
          <w:p w14:paraId="11B43AC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75,00</w:t>
            </w:r>
          </w:p>
        </w:tc>
        <w:tc>
          <w:tcPr>
            <w:tcW w:w="623" w:type="dxa"/>
            <w:vAlign w:val="center"/>
          </w:tcPr>
          <w:p w14:paraId="4A40D57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794" w:type="dxa"/>
            <w:vAlign w:val="center"/>
          </w:tcPr>
          <w:p w14:paraId="344A0DE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64,13</w:t>
            </w:r>
          </w:p>
        </w:tc>
        <w:tc>
          <w:tcPr>
            <w:tcW w:w="623" w:type="dxa"/>
            <w:vAlign w:val="center"/>
          </w:tcPr>
          <w:p w14:paraId="1803F7F7"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6B4C762D"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F5E861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184A45C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342,00</w:t>
            </w:r>
          </w:p>
        </w:tc>
        <w:tc>
          <w:tcPr>
            <w:tcW w:w="623" w:type="dxa"/>
            <w:vAlign w:val="center"/>
          </w:tcPr>
          <w:p w14:paraId="7463595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2266BF4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5,71</w:t>
            </w:r>
          </w:p>
        </w:tc>
        <w:tc>
          <w:tcPr>
            <w:tcW w:w="623" w:type="dxa"/>
            <w:vAlign w:val="center"/>
          </w:tcPr>
          <w:p w14:paraId="5AC5305B"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59DCEEEB"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BC6A1B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5E37868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5,160</w:t>
            </w:r>
          </w:p>
        </w:tc>
        <w:tc>
          <w:tcPr>
            <w:tcW w:w="623" w:type="dxa"/>
            <w:vAlign w:val="center"/>
          </w:tcPr>
          <w:p w14:paraId="13300192"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33B8F76F"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2485BA55" w14:textId="77777777" w:rsidTr="00A5101E">
        <w:tc>
          <w:tcPr>
            <w:tcW w:w="510" w:type="dxa"/>
            <w:vAlign w:val="center"/>
          </w:tcPr>
          <w:p w14:paraId="498F4EE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w:t>
            </w:r>
          </w:p>
        </w:tc>
        <w:tc>
          <w:tcPr>
            <w:tcW w:w="1895" w:type="dxa"/>
            <w:vAlign w:val="bottom"/>
          </w:tcPr>
          <w:p w14:paraId="19D1D333"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Омутнинское</w:t>
            </w:r>
          </w:p>
        </w:tc>
        <w:tc>
          <w:tcPr>
            <w:tcW w:w="623" w:type="dxa"/>
            <w:vAlign w:val="center"/>
          </w:tcPr>
          <w:p w14:paraId="21A00D9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143721D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8,7</w:t>
            </w:r>
          </w:p>
        </w:tc>
        <w:tc>
          <w:tcPr>
            <w:tcW w:w="623" w:type="dxa"/>
            <w:vAlign w:val="center"/>
          </w:tcPr>
          <w:p w14:paraId="22192A5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3A7A162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1,71</w:t>
            </w:r>
          </w:p>
        </w:tc>
        <w:tc>
          <w:tcPr>
            <w:tcW w:w="623" w:type="dxa"/>
            <w:vAlign w:val="center"/>
          </w:tcPr>
          <w:p w14:paraId="78B0F27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5" w:type="dxa"/>
            <w:vAlign w:val="center"/>
          </w:tcPr>
          <w:p w14:paraId="3752BBB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48,24</w:t>
            </w:r>
          </w:p>
        </w:tc>
        <w:tc>
          <w:tcPr>
            <w:tcW w:w="623" w:type="dxa"/>
            <w:vAlign w:val="center"/>
          </w:tcPr>
          <w:p w14:paraId="7BF71D8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4" w:type="dxa"/>
            <w:vAlign w:val="center"/>
          </w:tcPr>
          <w:p w14:paraId="5234FF5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18,1</w:t>
            </w:r>
          </w:p>
        </w:tc>
        <w:tc>
          <w:tcPr>
            <w:tcW w:w="623" w:type="dxa"/>
            <w:vAlign w:val="center"/>
          </w:tcPr>
          <w:p w14:paraId="56357085"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5B2A8112"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8A678D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33" w:type="dxa"/>
            <w:vAlign w:val="center"/>
          </w:tcPr>
          <w:p w14:paraId="7575A54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11,71</w:t>
            </w:r>
          </w:p>
        </w:tc>
        <w:tc>
          <w:tcPr>
            <w:tcW w:w="623" w:type="dxa"/>
            <w:vAlign w:val="center"/>
          </w:tcPr>
          <w:p w14:paraId="3D521C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121C9C5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0,23</w:t>
            </w:r>
          </w:p>
        </w:tc>
        <w:tc>
          <w:tcPr>
            <w:tcW w:w="623" w:type="dxa"/>
            <w:vAlign w:val="center"/>
          </w:tcPr>
          <w:p w14:paraId="6EA68BC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064D006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0,003</w:t>
            </w:r>
          </w:p>
        </w:tc>
        <w:tc>
          <w:tcPr>
            <w:tcW w:w="623" w:type="dxa"/>
            <w:vAlign w:val="center"/>
          </w:tcPr>
          <w:p w14:paraId="531612D0"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10DC9EC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AC37993"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381BFB55"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5E4277D1" w14:textId="77777777" w:rsidTr="00A5101E">
        <w:tc>
          <w:tcPr>
            <w:tcW w:w="510" w:type="dxa"/>
            <w:vAlign w:val="center"/>
          </w:tcPr>
          <w:p w14:paraId="394A092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w:t>
            </w:r>
          </w:p>
        </w:tc>
        <w:tc>
          <w:tcPr>
            <w:tcW w:w="1895" w:type="dxa"/>
            <w:vAlign w:val="bottom"/>
          </w:tcPr>
          <w:p w14:paraId="684EC2F6"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Оричевское</w:t>
            </w:r>
          </w:p>
        </w:tc>
        <w:tc>
          <w:tcPr>
            <w:tcW w:w="623" w:type="dxa"/>
            <w:vAlign w:val="center"/>
          </w:tcPr>
          <w:p w14:paraId="309A396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2797E1D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8,98</w:t>
            </w:r>
          </w:p>
        </w:tc>
        <w:tc>
          <w:tcPr>
            <w:tcW w:w="623" w:type="dxa"/>
            <w:vAlign w:val="center"/>
          </w:tcPr>
          <w:p w14:paraId="08BF669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4" w:type="dxa"/>
            <w:vAlign w:val="center"/>
          </w:tcPr>
          <w:p w14:paraId="31CEBFB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25,2</w:t>
            </w:r>
          </w:p>
        </w:tc>
        <w:tc>
          <w:tcPr>
            <w:tcW w:w="623" w:type="dxa"/>
            <w:vAlign w:val="center"/>
          </w:tcPr>
          <w:p w14:paraId="639E813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42</w:t>
            </w:r>
          </w:p>
        </w:tc>
        <w:tc>
          <w:tcPr>
            <w:tcW w:w="795" w:type="dxa"/>
            <w:vAlign w:val="center"/>
          </w:tcPr>
          <w:p w14:paraId="52CEEBD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225,19</w:t>
            </w:r>
          </w:p>
        </w:tc>
        <w:tc>
          <w:tcPr>
            <w:tcW w:w="623" w:type="dxa"/>
            <w:vAlign w:val="center"/>
          </w:tcPr>
          <w:p w14:paraId="673BB74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4" w:type="dxa"/>
            <w:vAlign w:val="center"/>
          </w:tcPr>
          <w:p w14:paraId="78F2325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35,12</w:t>
            </w:r>
          </w:p>
        </w:tc>
        <w:tc>
          <w:tcPr>
            <w:tcW w:w="623" w:type="dxa"/>
            <w:vAlign w:val="center"/>
          </w:tcPr>
          <w:p w14:paraId="7E8346B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14" w:type="dxa"/>
            <w:vAlign w:val="center"/>
          </w:tcPr>
          <w:p w14:paraId="0D3CE36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0,39</w:t>
            </w:r>
          </w:p>
        </w:tc>
        <w:tc>
          <w:tcPr>
            <w:tcW w:w="623" w:type="dxa"/>
            <w:vAlign w:val="center"/>
          </w:tcPr>
          <w:p w14:paraId="73EBAE5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33" w:type="dxa"/>
            <w:vAlign w:val="center"/>
          </w:tcPr>
          <w:p w14:paraId="338B4E7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7,28</w:t>
            </w:r>
          </w:p>
        </w:tc>
        <w:tc>
          <w:tcPr>
            <w:tcW w:w="623" w:type="dxa"/>
            <w:vAlign w:val="center"/>
          </w:tcPr>
          <w:p w14:paraId="024DFA9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0492E75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0,70</w:t>
            </w:r>
          </w:p>
        </w:tc>
        <w:tc>
          <w:tcPr>
            <w:tcW w:w="623" w:type="dxa"/>
            <w:vAlign w:val="center"/>
          </w:tcPr>
          <w:p w14:paraId="12C0E95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0DC39F9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0,80</w:t>
            </w:r>
          </w:p>
        </w:tc>
        <w:tc>
          <w:tcPr>
            <w:tcW w:w="623" w:type="dxa"/>
            <w:vAlign w:val="center"/>
          </w:tcPr>
          <w:p w14:paraId="24CD050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6847D2F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0,700</w:t>
            </w:r>
          </w:p>
        </w:tc>
        <w:tc>
          <w:tcPr>
            <w:tcW w:w="623" w:type="dxa"/>
            <w:vAlign w:val="center"/>
          </w:tcPr>
          <w:p w14:paraId="267482D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653" w:type="dxa"/>
            <w:vAlign w:val="center"/>
          </w:tcPr>
          <w:p w14:paraId="5ECC4A1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0,035</w:t>
            </w:r>
          </w:p>
        </w:tc>
      </w:tr>
      <w:tr w:rsidR="00E86CA7" w:rsidRPr="00F35F68" w14:paraId="786317A8" w14:textId="77777777" w:rsidTr="00A5101E">
        <w:tc>
          <w:tcPr>
            <w:tcW w:w="510" w:type="dxa"/>
            <w:vAlign w:val="center"/>
          </w:tcPr>
          <w:p w14:paraId="36FB809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w:t>
            </w:r>
          </w:p>
        </w:tc>
        <w:tc>
          <w:tcPr>
            <w:tcW w:w="1895" w:type="dxa"/>
            <w:vAlign w:val="bottom"/>
          </w:tcPr>
          <w:p w14:paraId="6981F241"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Орловское</w:t>
            </w:r>
          </w:p>
        </w:tc>
        <w:tc>
          <w:tcPr>
            <w:tcW w:w="623" w:type="dxa"/>
            <w:vAlign w:val="center"/>
          </w:tcPr>
          <w:p w14:paraId="3937A50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6C3736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0,16</w:t>
            </w:r>
          </w:p>
        </w:tc>
        <w:tc>
          <w:tcPr>
            <w:tcW w:w="623" w:type="dxa"/>
            <w:vAlign w:val="center"/>
          </w:tcPr>
          <w:p w14:paraId="332E4F0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129A332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0,05</w:t>
            </w:r>
          </w:p>
        </w:tc>
        <w:tc>
          <w:tcPr>
            <w:tcW w:w="623" w:type="dxa"/>
            <w:vAlign w:val="center"/>
          </w:tcPr>
          <w:p w14:paraId="40AA46A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5F6621F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2,33</w:t>
            </w:r>
          </w:p>
        </w:tc>
        <w:tc>
          <w:tcPr>
            <w:tcW w:w="623" w:type="dxa"/>
            <w:vAlign w:val="center"/>
          </w:tcPr>
          <w:p w14:paraId="6C3175F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4086726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6,84</w:t>
            </w:r>
          </w:p>
        </w:tc>
        <w:tc>
          <w:tcPr>
            <w:tcW w:w="623" w:type="dxa"/>
            <w:vAlign w:val="center"/>
          </w:tcPr>
          <w:p w14:paraId="00DF706D"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16E8B00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7B50F39"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7815E285"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AA0049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67DE2EC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6,50</w:t>
            </w:r>
          </w:p>
        </w:tc>
        <w:tc>
          <w:tcPr>
            <w:tcW w:w="623" w:type="dxa"/>
            <w:vAlign w:val="center"/>
          </w:tcPr>
          <w:p w14:paraId="51B5CBEE"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465D4D6A"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46FC131"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4E531492"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448FF7A"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5F7DCE60"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1D6D8C3F" w14:textId="77777777" w:rsidTr="00A5101E">
        <w:tc>
          <w:tcPr>
            <w:tcW w:w="510" w:type="dxa"/>
            <w:vAlign w:val="center"/>
          </w:tcPr>
          <w:p w14:paraId="0C8F7F9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w:t>
            </w:r>
          </w:p>
        </w:tc>
        <w:tc>
          <w:tcPr>
            <w:tcW w:w="1895" w:type="dxa"/>
            <w:vAlign w:val="bottom"/>
          </w:tcPr>
          <w:p w14:paraId="781FA657"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Парковое</w:t>
            </w:r>
          </w:p>
        </w:tc>
        <w:tc>
          <w:tcPr>
            <w:tcW w:w="623" w:type="dxa"/>
            <w:vAlign w:val="center"/>
          </w:tcPr>
          <w:p w14:paraId="713D3E8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w:t>
            </w:r>
          </w:p>
        </w:tc>
        <w:tc>
          <w:tcPr>
            <w:tcW w:w="795" w:type="dxa"/>
            <w:vAlign w:val="center"/>
          </w:tcPr>
          <w:p w14:paraId="5595BD9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9,9</w:t>
            </w:r>
          </w:p>
        </w:tc>
        <w:tc>
          <w:tcPr>
            <w:tcW w:w="623" w:type="dxa"/>
            <w:vAlign w:val="center"/>
          </w:tcPr>
          <w:p w14:paraId="6C97AC1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w:t>
            </w:r>
          </w:p>
        </w:tc>
        <w:tc>
          <w:tcPr>
            <w:tcW w:w="794" w:type="dxa"/>
            <w:vAlign w:val="center"/>
          </w:tcPr>
          <w:p w14:paraId="11B0C9F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22,11</w:t>
            </w:r>
          </w:p>
        </w:tc>
        <w:tc>
          <w:tcPr>
            <w:tcW w:w="623" w:type="dxa"/>
            <w:vAlign w:val="center"/>
          </w:tcPr>
          <w:p w14:paraId="4640CEC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84</w:t>
            </w:r>
          </w:p>
        </w:tc>
        <w:tc>
          <w:tcPr>
            <w:tcW w:w="795" w:type="dxa"/>
            <w:vAlign w:val="center"/>
          </w:tcPr>
          <w:p w14:paraId="3F49EED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80,27</w:t>
            </w:r>
          </w:p>
        </w:tc>
        <w:tc>
          <w:tcPr>
            <w:tcW w:w="623" w:type="dxa"/>
            <w:vAlign w:val="center"/>
          </w:tcPr>
          <w:p w14:paraId="125D086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4" w:type="dxa"/>
            <w:vAlign w:val="center"/>
          </w:tcPr>
          <w:p w14:paraId="161702E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5,18</w:t>
            </w:r>
          </w:p>
        </w:tc>
        <w:tc>
          <w:tcPr>
            <w:tcW w:w="623" w:type="dxa"/>
            <w:vAlign w:val="center"/>
          </w:tcPr>
          <w:p w14:paraId="0BD7EC7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14" w:type="dxa"/>
            <w:vAlign w:val="center"/>
          </w:tcPr>
          <w:p w14:paraId="7597EED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0,12</w:t>
            </w:r>
          </w:p>
        </w:tc>
        <w:tc>
          <w:tcPr>
            <w:tcW w:w="623" w:type="dxa"/>
            <w:vAlign w:val="center"/>
          </w:tcPr>
          <w:p w14:paraId="60B39FB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733" w:type="dxa"/>
            <w:vAlign w:val="center"/>
          </w:tcPr>
          <w:p w14:paraId="66037DC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4,87</w:t>
            </w:r>
          </w:p>
        </w:tc>
        <w:tc>
          <w:tcPr>
            <w:tcW w:w="623" w:type="dxa"/>
            <w:vAlign w:val="center"/>
          </w:tcPr>
          <w:p w14:paraId="2EFC577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w:t>
            </w:r>
          </w:p>
        </w:tc>
        <w:tc>
          <w:tcPr>
            <w:tcW w:w="795" w:type="dxa"/>
            <w:vAlign w:val="center"/>
          </w:tcPr>
          <w:p w14:paraId="21B5325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12,90</w:t>
            </w:r>
          </w:p>
        </w:tc>
        <w:tc>
          <w:tcPr>
            <w:tcW w:w="623" w:type="dxa"/>
            <w:vAlign w:val="center"/>
          </w:tcPr>
          <w:p w14:paraId="3F59554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612A441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2,91</w:t>
            </w:r>
          </w:p>
        </w:tc>
        <w:tc>
          <w:tcPr>
            <w:tcW w:w="623" w:type="dxa"/>
            <w:vAlign w:val="center"/>
          </w:tcPr>
          <w:p w14:paraId="2D81F28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6D42014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0,510</w:t>
            </w:r>
          </w:p>
        </w:tc>
        <w:tc>
          <w:tcPr>
            <w:tcW w:w="623" w:type="dxa"/>
            <w:vAlign w:val="center"/>
          </w:tcPr>
          <w:p w14:paraId="1837F1A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53" w:type="dxa"/>
            <w:vAlign w:val="center"/>
          </w:tcPr>
          <w:p w14:paraId="353DC2F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0,300</w:t>
            </w:r>
          </w:p>
        </w:tc>
      </w:tr>
      <w:tr w:rsidR="00E86CA7" w:rsidRPr="00F35F68" w14:paraId="69CE9947" w14:textId="77777777" w:rsidTr="00A5101E">
        <w:tc>
          <w:tcPr>
            <w:tcW w:w="510" w:type="dxa"/>
            <w:vAlign w:val="center"/>
          </w:tcPr>
          <w:p w14:paraId="0EAA12C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w:t>
            </w:r>
          </w:p>
        </w:tc>
        <w:tc>
          <w:tcPr>
            <w:tcW w:w="1895" w:type="dxa"/>
            <w:vAlign w:val="bottom"/>
          </w:tcPr>
          <w:p w14:paraId="2D9FE1A5"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Пинюгское</w:t>
            </w:r>
          </w:p>
        </w:tc>
        <w:tc>
          <w:tcPr>
            <w:tcW w:w="623" w:type="dxa"/>
            <w:vAlign w:val="center"/>
          </w:tcPr>
          <w:p w14:paraId="69A03FFF"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43C3F74C"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4FF2FA6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377CE21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w:t>
            </w:r>
          </w:p>
        </w:tc>
        <w:tc>
          <w:tcPr>
            <w:tcW w:w="623" w:type="dxa"/>
            <w:vAlign w:val="center"/>
          </w:tcPr>
          <w:p w14:paraId="4CFA475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5" w:type="dxa"/>
            <w:vAlign w:val="center"/>
          </w:tcPr>
          <w:p w14:paraId="388F131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36,43</w:t>
            </w:r>
          </w:p>
        </w:tc>
        <w:tc>
          <w:tcPr>
            <w:tcW w:w="623" w:type="dxa"/>
            <w:vAlign w:val="center"/>
          </w:tcPr>
          <w:p w14:paraId="63DD492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794" w:type="dxa"/>
            <w:vAlign w:val="center"/>
          </w:tcPr>
          <w:p w14:paraId="3B4D370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42,3</w:t>
            </w:r>
          </w:p>
        </w:tc>
        <w:tc>
          <w:tcPr>
            <w:tcW w:w="623" w:type="dxa"/>
            <w:vAlign w:val="center"/>
          </w:tcPr>
          <w:p w14:paraId="1C453F7F"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27A19BD8"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DE4637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33" w:type="dxa"/>
            <w:vAlign w:val="center"/>
          </w:tcPr>
          <w:p w14:paraId="3DC9B13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0,78</w:t>
            </w:r>
          </w:p>
        </w:tc>
        <w:tc>
          <w:tcPr>
            <w:tcW w:w="623" w:type="dxa"/>
            <w:vAlign w:val="center"/>
          </w:tcPr>
          <w:p w14:paraId="7D9F6529"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66F8D738"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3656CF6"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15120F9B"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0ED790F"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614A26CA"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4BEF469"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5CB368F6"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4329DF32" w14:textId="77777777" w:rsidTr="00A5101E">
        <w:tc>
          <w:tcPr>
            <w:tcW w:w="510" w:type="dxa"/>
            <w:vAlign w:val="center"/>
          </w:tcPr>
          <w:p w14:paraId="35DB38E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w:t>
            </w:r>
          </w:p>
        </w:tc>
        <w:tc>
          <w:tcPr>
            <w:tcW w:w="1895" w:type="dxa"/>
            <w:vAlign w:val="bottom"/>
          </w:tcPr>
          <w:p w14:paraId="36238070"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Рудниковское</w:t>
            </w:r>
          </w:p>
        </w:tc>
        <w:tc>
          <w:tcPr>
            <w:tcW w:w="623" w:type="dxa"/>
            <w:vAlign w:val="center"/>
          </w:tcPr>
          <w:p w14:paraId="0B03263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12DD406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15,11</w:t>
            </w:r>
          </w:p>
        </w:tc>
        <w:tc>
          <w:tcPr>
            <w:tcW w:w="623" w:type="dxa"/>
            <w:vAlign w:val="center"/>
          </w:tcPr>
          <w:p w14:paraId="4CFB98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6B16BA2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w:t>
            </w:r>
          </w:p>
        </w:tc>
        <w:tc>
          <w:tcPr>
            <w:tcW w:w="623" w:type="dxa"/>
            <w:vAlign w:val="center"/>
          </w:tcPr>
          <w:p w14:paraId="61F108F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w:t>
            </w:r>
          </w:p>
        </w:tc>
        <w:tc>
          <w:tcPr>
            <w:tcW w:w="795" w:type="dxa"/>
            <w:vAlign w:val="center"/>
          </w:tcPr>
          <w:p w14:paraId="76F2DE6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53,35</w:t>
            </w:r>
          </w:p>
        </w:tc>
        <w:tc>
          <w:tcPr>
            <w:tcW w:w="623" w:type="dxa"/>
            <w:vAlign w:val="center"/>
          </w:tcPr>
          <w:p w14:paraId="5E4ADEF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w:t>
            </w:r>
          </w:p>
        </w:tc>
        <w:tc>
          <w:tcPr>
            <w:tcW w:w="794" w:type="dxa"/>
            <w:vAlign w:val="center"/>
          </w:tcPr>
          <w:p w14:paraId="7959C4D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327,5</w:t>
            </w:r>
          </w:p>
        </w:tc>
        <w:tc>
          <w:tcPr>
            <w:tcW w:w="623" w:type="dxa"/>
            <w:vAlign w:val="center"/>
          </w:tcPr>
          <w:p w14:paraId="03E21F2A"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14D24FD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34D02A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33" w:type="dxa"/>
            <w:vAlign w:val="center"/>
          </w:tcPr>
          <w:p w14:paraId="1C6BB8E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37,72</w:t>
            </w:r>
          </w:p>
        </w:tc>
        <w:tc>
          <w:tcPr>
            <w:tcW w:w="623" w:type="dxa"/>
            <w:vAlign w:val="center"/>
          </w:tcPr>
          <w:p w14:paraId="6BA24A6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5" w:type="dxa"/>
            <w:vAlign w:val="center"/>
          </w:tcPr>
          <w:p w14:paraId="4C0CC68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6,75</w:t>
            </w:r>
          </w:p>
        </w:tc>
        <w:tc>
          <w:tcPr>
            <w:tcW w:w="623" w:type="dxa"/>
            <w:vAlign w:val="center"/>
          </w:tcPr>
          <w:p w14:paraId="212A028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63B030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0,48</w:t>
            </w:r>
          </w:p>
        </w:tc>
        <w:tc>
          <w:tcPr>
            <w:tcW w:w="623" w:type="dxa"/>
            <w:vAlign w:val="center"/>
          </w:tcPr>
          <w:p w14:paraId="7941FD42"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739DCDDA"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7EF0E39"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79015514"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1AD68A33" w14:textId="77777777" w:rsidTr="00A5101E">
        <w:tc>
          <w:tcPr>
            <w:tcW w:w="510" w:type="dxa"/>
            <w:vAlign w:val="center"/>
          </w:tcPr>
          <w:p w14:paraId="38644F9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w:t>
            </w:r>
          </w:p>
        </w:tc>
        <w:tc>
          <w:tcPr>
            <w:tcW w:w="1895" w:type="dxa"/>
            <w:vAlign w:val="bottom"/>
          </w:tcPr>
          <w:p w14:paraId="7B4F1AB0"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Санчурское</w:t>
            </w:r>
          </w:p>
        </w:tc>
        <w:tc>
          <w:tcPr>
            <w:tcW w:w="623" w:type="dxa"/>
            <w:vAlign w:val="center"/>
          </w:tcPr>
          <w:p w14:paraId="24BFDE48"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6FBF2BDF"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403014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5255A10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623" w:type="dxa"/>
            <w:vAlign w:val="center"/>
          </w:tcPr>
          <w:p w14:paraId="3A0FF41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11131E8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1,10</w:t>
            </w:r>
          </w:p>
        </w:tc>
        <w:tc>
          <w:tcPr>
            <w:tcW w:w="623" w:type="dxa"/>
            <w:vAlign w:val="center"/>
          </w:tcPr>
          <w:p w14:paraId="2587A9B1"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6085B40E"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459653D"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748D9B1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782C712"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6F1BECF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D5E50B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464C457E"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712BCA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24DC304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0,18</w:t>
            </w:r>
          </w:p>
        </w:tc>
        <w:tc>
          <w:tcPr>
            <w:tcW w:w="623" w:type="dxa"/>
            <w:vAlign w:val="center"/>
          </w:tcPr>
          <w:p w14:paraId="2E34028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1C51075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0,600</w:t>
            </w:r>
          </w:p>
        </w:tc>
        <w:tc>
          <w:tcPr>
            <w:tcW w:w="623" w:type="dxa"/>
            <w:vAlign w:val="center"/>
          </w:tcPr>
          <w:p w14:paraId="6B93BE2A"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1DF3537C"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0FD832B6" w14:textId="77777777" w:rsidTr="00A5101E">
        <w:tc>
          <w:tcPr>
            <w:tcW w:w="510" w:type="dxa"/>
            <w:vAlign w:val="center"/>
          </w:tcPr>
          <w:p w14:paraId="33808B5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29.</w:t>
            </w:r>
          </w:p>
        </w:tc>
        <w:tc>
          <w:tcPr>
            <w:tcW w:w="1895" w:type="dxa"/>
            <w:vAlign w:val="bottom"/>
          </w:tcPr>
          <w:p w14:paraId="656D4C29"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Свечинское</w:t>
            </w:r>
          </w:p>
        </w:tc>
        <w:tc>
          <w:tcPr>
            <w:tcW w:w="623" w:type="dxa"/>
            <w:vAlign w:val="center"/>
          </w:tcPr>
          <w:p w14:paraId="2D0FA16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4BAFC47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23" w:type="dxa"/>
            <w:vAlign w:val="center"/>
          </w:tcPr>
          <w:p w14:paraId="3110A6C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66DA035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3,01</w:t>
            </w:r>
          </w:p>
        </w:tc>
        <w:tc>
          <w:tcPr>
            <w:tcW w:w="623" w:type="dxa"/>
            <w:vAlign w:val="center"/>
          </w:tcPr>
          <w:p w14:paraId="54BE260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1DC587B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17,90</w:t>
            </w:r>
          </w:p>
        </w:tc>
        <w:tc>
          <w:tcPr>
            <w:tcW w:w="623" w:type="dxa"/>
            <w:vAlign w:val="center"/>
          </w:tcPr>
          <w:p w14:paraId="3DF4B25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F6B00F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w:t>
            </w:r>
          </w:p>
        </w:tc>
        <w:tc>
          <w:tcPr>
            <w:tcW w:w="623" w:type="dxa"/>
            <w:vAlign w:val="center"/>
          </w:tcPr>
          <w:p w14:paraId="771198AA"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791A98C8"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C64279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794EC9B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0,69</w:t>
            </w:r>
          </w:p>
        </w:tc>
        <w:tc>
          <w:tcPr>
            <w:tcW w:w="623" w:type="dxa"/>
            <w:vAlign w:val="center"/>
          </w:tcPr>
          <w:p w14:paraId="5E9CEB0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44F1A0C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2,02</w:t>
            </w:r>
          </w:p>
        </w:tc>
        <w:tc>
          <w:tcPr>
            <w:tcW w:w="623" w:type="dxa"/>
            <w:vAlign w:val="center"/>
          </w:tcPr>
          <w:p w14:paraId="04B2748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4D2C036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3,00</w:t>
            </w:r>
          </w:p>
        </w:tc>
        <w:tc>
          <w:tcPr>
            <w:tcW w:w="623" w:type="dxa"/>
            <w:vAlign w:val="center"/>
          </w:tcPr>
          <w:p w14:paraId="2C8C5DE4"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1FFABFE2"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1A00296"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22902B41"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3CEAF83D" w14:textId="77777777" w:rsidTr="00A5101E">
        <w:tc>
          <w:tcPr>
            <w:tcW w:w="510" w:type="dxa"/>
            <w:vAlign w:val="center"/>
          </w:tcPr>
          <w:p w14:paraId="741E184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30.</w:t>
            </w:r>
          </w:p>
        </w:tc>
        <w:tc>
          <w:tcPr>
            <w:tcW w:w="1895" w:type="dxa"/>
            <w:vAlign w:val="bottom"/>
          </w:tcPr>
          <w:p w14:paraId="4196436B"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Синегорское</w:t>
            </w:r>
          </w:p>
        </w:tc>
        <w:tc>
          <w:tcPr>
            <w:tcW w:w="623" w:type="dxa"/>
            <w:vAlign w:val="center"/>
          </w:tcPr>
          <w:p w14:paraId="3CA541C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2ADA3ED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1A8E6F8"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17B1620E"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B0B8224"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538C446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47289BB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7BEA070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24,2</w:t>
            </w:r>
          </w:p>
        </w:tc>
        <w:tc>
          <w:tcPr>
            <w:tcW w:w="623" w:type="dxa"/>
            <w:vAlign w:val="center"/>
          </w:tcPr>
          <w:p w14:paraId="5C1C920D"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4F1BD5F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9EC2504"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735504CF"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FA66AD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4E5E8F4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1,35</w:t>
            </w:r>
          </w:p>
        </w:tc>
        <w:tc>
          <w:tcPr>
            <w:tcW w:w="623" w:type="dxa"/>
            <w:vAlign w:val="center"/>
          </w:tcPr>
          <w:p w14:paraId="1CAA8AD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559CB52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9,20</w:t>
            </w:r>
          </w:p>
        </w:tc>
        <w:tc>
          <w:tcPr>
            <w:tcW w:w="623" w:type="dxa"/>
            <w:vAlign w:val="center"/>
          </w:tcPr>
          <w:p w14:paraId="77DEF767"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3FC620E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EE83852"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1DC580CD"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5916F14C" w14:textId="77777777" w:rsidTr="00A5101E">
        <w:tc>
          <w:tcPr>
            <w:tcW w:w="510" w:type="dxa"/>
            <w:vAlign w:val="center"/>
          </w:tcPr>
          <w:p w14:paraId="1D4205B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31.</w:t>
            </w:r>
          </w:p>
        </w:tc>
        <w:tc>
          <w:tcPr>
            <w:tcW w:w="1895" w:type="dxa"/>
            <w:vAlign w:val="bottom"/>
          </w:tcPr>
          <w:p w14:paraId="08E30BBD"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Слободское</w:t>
            </w:r>
          </w:p>
        </w:tc>
        <w:tc>
          <w:tcPr>
            <w:tcW w:w="623" w:type="dxa"/>
            <w:vAlign w:val="center"/>
          </w:tcPr>
          <w:p w14:paraId="0946109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5FF7AD9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2,17</w:t>
            </w:r>
          </w:p>
        </w:tc>
        <w:tc>
          <w:tcPr>
            <w:tcW w:w="623" w:type="dxa"/>
            <w:vAlign w:val="center"/>
          </w:tcPr>
          <w:p w14:paraId="3BCBB5A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11039C4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2,83</w:t>
            </w:r>
          </w:p>
        </w:tc>
        <w:tc>
          <w:tcPr>
            <w:tcW w:w="623" w:type="dxa"/>
            <w:vAlign w:val="center"/>
          </w:tcPr>
          <w:p w14:paraId="52904CB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04DC671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8,70</w:t>
            </w:r>
          </w:p>
        </w:tc>
        <w:tc>
          <w:tcPr>
            <w:tcW w:w="623" w:type="dxa"/>
            <w:vAlign w:val="center"/>
          </w:tcPr>
          <w:p w14:paraId="166BD04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4122BF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7,91</w:t>
            </w:r>
          </w:p>
        </w:tc>
        <w:tc>
          <w:tcPr>
            <w:tcW w:w="623" w:type="dxa"/>
            <w:vAlign w:val="center"/>
          </w:tcPr>
          <w:p w14:paraId="6D19DE80"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1479D382"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0B3D13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33" w:type="dxa"/>
            <w:vAlign w:val="center"/>
          </w:tcPr>
          <w:p w14:paraId="2D6DB3D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2,64</w:t>
            </w:r>
          </w:p>
        </w:tc>
        <w:tc>
          <w:tcPr>
            <w:tcW w:w="623" w:type="dxa"/>
            <w:vAlign w:val="center"/>
          </w:tcPr>
          <w:p w14:paraId="649869C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461E3BF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1,43</w:t>
            </w:r>
          </w:p>
        </w:tc>
        <w:tc>
          <w:tcPr>
            <w:tcW w:w="623" w:type="dxa"/>
            <w:vAlign w:val="center"/>
          </w:tcPr>
          <w:p w14:paraId="10EEB884"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31294E4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8AC1D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1DF6B9C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0,810</w:t>
            </w:r>
          </w:p>
        </w:tc>
        <w:tc>
          <w:tcPr>
            <w:tcW w:w="623" w:type="dxa"/>
            <w:vAlign w:val="center"/>
          </w:tcPr>
          <w:p w14:paraId="1D422EC3"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0F08A10C"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02D3FEB9" w14:textId="77777777" w:rsidTr="00A5101E">
        <w:tc>
          <w:tcPr>
            <w:tcW w:w="510" w:type="dxa"/>
            <w:vAlign w:val="center"/>
          </w:tcPr>
          <w:p w14:paraId="6033C35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32.</w:t>
            </w:r>
          </w:p>
        </w:tc>
        <w:tc>
          <w:tcPr>
            <w:tcW w:w="1895" w:type="dxa"/>
            <w:vAlign w:val="bottom"/>
          </w:tcPr>
          <w:p w14:paraId="3CD95BBC"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Сорвижское</w:t>
            </w:r>
          </w:p>
        </w:tc>
        <w:tc>
          <w:tcPr>
            <w:tcW w:w="623" w:type="dxa"/>
            <w:vAlign w:val="center"/>
          </w:tcPr>
          <w:p w14:paraId="79A11C8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34D1449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21,41</w:t>
            </w:r>
          </w:p>
        </w:tc>
        <w:tc>
          <w:tcPr>
            <w:tcW w:w="623" w:type="dxa"/>
            <w:vAlign w:val="center"/>
          </w:tcPr>
          <w:p w14:paraId="5B40EF9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6534E13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34,43</w:t>
            </w:r>
          </w:p>
        </w:tc>
        <w:tc>
          <w:tcPr>
            <w:tcW w:w="623" w:type="dxa"/>
            <w:vAlign w:val="center"/>
          </w:tcPr>
          <w:p w14:paraId="38B158B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795" w:type="dxa"/>
            <w:vAlign w:val="center"/>
          </w:tcPr>
          <w:p w14:paraId="06A46A5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197,10</w:t>
            </w:r>
          </w:p>
        </w:tc>
        <w:tc>
          <w:tcPr>
            <w:tcW w:w="623" w:type="dxa"/>
            <w:vAlign w:val="center"/>
          </w:tcPr>
          <w:p w14:paraId="6C90AF5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05A2D89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5,5</w:t>
            </w:r>
          </w:p>
        </w:tc>
        <w:tc>
          <w:tcPr>
            <w:tcW w:w="623" w:type="dxa"/>
            <w:vAlign w:val="center"/>
          </w:tcPr>
          <w:p w14:paraId="535B3593"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6D232EC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9C5809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28E3495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12,50</w:t>
            </w:r>
          </w:p>
        </w:tc>
        <w:tc>
          <w:tcPr>
            <w:tcW w:w="623" w:type="dxa"/>
            <w:vAlign w:val="center"/>
          </w:tcPr>
          <w:p w14:paraId="3282889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54BFFDB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0,20</w:t>
            </w:r>
          </w:p>
        </w:tc>
        <w:tc>
          <w:tcPr>
            <w:tcW w:w="623" w:type="dxa"/>
            <w:vAlign w:val="center"/>
          </w:tcPr>
          <w:p w14:paraId="64748FD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66C041A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3,00</w:t>
            </w:r>
          </w:p>
        </w:tc>
        <w:tc>
          <w:tcPr>
            <w:tcW w:w="623" w:type="dxa"/>
            <w:vAlign w:val="center"/>
          </w:tcPr>
          <w:p w14:paraId="78A406E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47AA88B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0,050</w:t>
            </w:r>
          </w:p>
        </w:tc>
        <w:tc>
          <w:tcPr>
            <w:tcW w:w="623" w:type="dxa"/>
            <w:vAlign w:val="center"/>
          </w:tcPr>
          <w:p w14:paraId="744BAD6B"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1648D304"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5B035C09" w14:textId="77777777" w:rsidTr="00A5101E">
        <w:tc>
          <w:tcPr>
            <w:tcW w:w="510" w:type="dxa"/>
            <w:vAlign w:val="center"/>
          </w:tcPr>
          <w:p w14:paraId="19DFB0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33.</w:t>
            </w:r>
          </w:p>
        </w:tc>
        <w:tc>
          <w:tcPr>
            <w:tcW w:w="1895" w:type="dxa"/>
            <w:vAlign w:val="bottom"/>
          </w:tcPr>
          <w:p w14:paraId="35835900"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Суводское</w:t>
            </w:r>
          </w:p>
        </w:tc>
        <w:tc>
          <w:tcPr>
            <w:tcW w:w="623" w:type="dxa"/>
            <w:vAlign w:val="center"/>
          </w:tcPr>
          <w:p w14:paraId="0AFA237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392ED37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w:t>
            </w:r>
          </w:p>
        </w:tc>
        <w:tc>
          <w:tcPr>
            <w:tcW w:w="623" w:type="dxa"/>
            <w:vAlign w:val="center"/>
          </w:tcPr>
          <w:p w14:paraId="54722F4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4" w:type="dxa"/>
            <w:vAlign w:val="center"/>
          </w:tcPr>
          <w:p w14:paraId="3B8D7EF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25,9</w:t>
            </w:r>
          </w:p>
        </w:tc>
        <w:tc>
          <w:tcPr>
            <w:tcW w:w="623" w:type="dxa"/>
            <w:vAlign w:val="center"/>
          </w:tcPr>
          <w:p w14:paraId="3E4D2D2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w:t>
            </w:r>
          </w:p>
        </w:tc>
        <w:tc>
          <w:tcPr>
            <w:tcW w:w="795" w:type="dxa"/>
            <w:vAlign w:val="center"/>
          </w:tcPr>
          <w:p w14:paraId="31C97C4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25,73</w:t>
            </w:r>
          </w:p>
        </w:tc>
        <w:tc>
          <w:tcPr>
            <w:tcW w:w="623" w:type="dxa"/>
            <w:vAlign w:val="center"/>
          </w:tcPr>
          <w:p w14:paraId="19B133C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3E1BB1B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w:t>
            </w:r>
          </w:p>
        </w:tc>
        <w:tc>
          <w:tcPr>
            <w:tcW w:w="623" w:type="dxa"/>
            <w:vAlign w:val="center"/>
          </w:tcPr>
          <w:p w14:paraId="477E305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14" w:type="dxa"/>
            <w:vAlign w:val="center"/>
          </w:tcPr>
          <w:p w14:paraId="4F12736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0,26</w:t>
            </w:r>
          </w:p>
        </w:tc>
        <w:tc>
          <w:tcPr>
            <w:tcW w:w="623" w:type="dxa"/>
            <w:vAlign w:val="center"/>
          </w:tcPr>
          <w:p w14:paraId="11E1BD1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33" w:type="dxa"/>
            <w:vAlign w:val="center"/>
          </w:tcPr>
          <w:p w14:paraId="1C1FD53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4,11</w:t>
            </w:r>
          </w:p>
        </w:tc>
        <w:tc>
          <w:tcPr>
            <w:tcW w:w="623" w:type="dxa"/>
            <w:vAlign w:val="center"/>
          </w:tcPr>
          <w:p w14:paraId="0C42E81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5" w:type="dxa"/>
            <w:vAlign w:val="center"/>
          </w:tcPr>
          <w:p w14:paraId="7DCD5BD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0,48</w:t>
            </w:r>
          </w:p>
        </w:tc>
        <w:tc>
          <w:tcPr>
            <w:tcW w:w="623" w:type="dxa"/>
            <w:vAlign w:val="center"/>
          </w:tcPr>
          <w:p w14:paraId="4A484EF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794" w:type="dxa"/>
            <w:vAlign w:val="center"/>
          </w:tcPr>
          <w:p w14:paraId="530B600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19,16</w:t>
            </w:r>
          </w:p>
        </w:tc>
        <w:tc>
          <w:tcPr>
            <w:tcW w:w="623" w:type="dxa"/>
            <w:vAlign w:val="center"/>
          </w:tcPr>
          <w:p w14:paraId="766FF31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795" w:type="dxa"/>
            <w:vAlign w:val="center"/>
          </w:tcPr>
          <w:p w14:paraId="3FCE821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1,630</w:t>
            </w:r>
          </w:p>
        </w:tc>
        <w:tc>
          <w:tcPr>
            <w:tcW w:w="623" w:type="dxa"/>
            <w:vAlign w:val="center"/>
          </w:tcPr>
          <w:p w14:paraId="70609A9E"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45189470"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0DFA2973" w14:textId="77777777" w:rsidTr="00A5101E">
        <w:tc>
          <w:tcPr>
            <w:tcW w:w="510" w:type="dxa"/>
            <w:vAlign w:val="center"/>
          </w:tcPr>
          <w:p w14:paraId="2AEEACD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34.</w:t>
            </w:r>
          </w:p>
        </w:tc>
        <w:tc>
          <w:tcPr>
            <w:tcW w:w="1895" w:type="dxa"/>
            <w:vAlign w:val="bottom"/>
          </w:tcPr>
          <w:p w14:paraId="2168CF2E"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Унинское</w:t>
            </w:r>
          </w:p>
        </w:tc>
        <w:tc>
          <w:tcPr>
            <w:tcW w:w="623" w:type="dxa"/>
            <w:vAlign w:val="center"/>
          </w:tcPr>
          <w:p w14:paraId="4CE0D7D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68C58C4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16,6</w:t>
            </w:r>
          </w:p>
        </w:tc>
        <w:tc>
          <w:tcPr>
            <w:tcW w:w="623" w:type="dxa"/>
            <w:vAlign w:val="center"/>
          </w:tcPr>
          <w:p w14:paraId="7DA26D1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5B3FA5C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4,3</w:t>
            </w:r>
          </w:p>
        </w:tc>
        <w:tc>
          <w:tcPr>
            <w:tcW w:w="623" w:type="dxa"/>
            <w:vAlign w:val="center"/>
          </w:tcPr>
          <w:p w14:paraId="33C8AE5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34D45B8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4,91</w:t>
            </w:r>
          </w:p>
        </w:tc>
        <w:tc>
          <w:tcPr>
            <w:tcW w:w="623" w:type="dxa"/>
            <w:vAlign w:val="center"/>
          </w:tcPr>
          <w:p w14:paraId="51C723E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5FBA208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6,39</w:t>
            </w:r>
          </w:p>
        </w:tc>
        <w:tc>
          <w:tcPr>
            <w:tcW w:w="623" w:type="dxa"/>
            <w:vAlign w:val="center"/>
          </w:tcPr>
          <w:p w14:paraId="027F98D1"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74164A5C"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62FB3B9"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3F0E73D5"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87E91F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1AB3680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0,80</w:t>
            </w:r>
          </w:p>
        </w:tc>
        <w:tc>
          <w:tcPr>
            <w:tcW w:w="623" w:type="dxa"/>
            <w:vAlign w:val="center"/>
          </w:tcPr>
          <w:p w14:paraId="6FABD66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2E4DD84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1,30</w:t>
            </w:r>
          </w:p>
        </w:tc>
        <w:tc>
          <w:tcPr>
            <w:tcW w:w="623" w:type="dxa"/>
            <w:vAlign w:val="center"/>
          </w:tcPr>
          <w:p w14:paraId="7B7017E7"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1651E485"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5EB86F7F"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649A4948"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657FB989" w14:textId="77777777" w:rsidTr="00A5101E">
        <w:tc>
          <w:tcPr>
            <w:tcW w:w="510" w:type="dxa"/>
            <w:vAlign w:val="center"/>
          </w:tcPr>
          <w:p w14:paraId="5114CF8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35.</w:t>
            </w:r>
          </w:p>
        </w:tc>
        <w:tc>
          <w:tcPr>
            <w:tcW w:w="1895" w:type="dxa"/>
            <w:vAlign w:val="bottom"/>
          </w:tcPr>
          <w:p w14:paraId="266A7B6F"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Уржумское</w:t>
            </w:r>
          </w:p>
        </w:tc>
        <w:tc>
          <w:tcPr>
            <w:tcW w:w="623" w:type="dxa"/>
            <w:vAlign w:val="center"/>
          </w:tcPr>
          <w:p w14:paraId="5E0E21C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5" w:type="dxa"/>
            <w:vAlign w:val="center"/>
          </w:tcPr>
          <w:p w14:paraId="5F336C1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12,21</w:t>
            </w:r>
          </w:p>
        </w:tc>
        <w:tc>
          <w:tcPr>
            <w:tcW w:w="623" w:type="dxa"/>
            <w:vAlign w:val="center"/>
          </w:tcPr>
          <w:p w14:paraId="52C6BE8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9</w:t>
            </w:r>
          </w:p>
        </w:tc>
        <w:tc>
          <w:tcPr>
            <w:tcW w:w="794" w:type="dxa"/>
            <w:vAlign w:val="center"/>
          </w:tcPr>
          <w:p w14:paraId="2D87BA1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25,9</w:t>
            </w:r>
          </w:p>
        </w:tc>
        <w:tc>
          <w:tcPr>
            <w:tcW w:w="623" w:type="dxa"/>
            <w:vAlign w:val="center"/>
          </w:tcPr>
          <w:p w14:paraId="4AFA48D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28</w:t>
            </w:r>
          </w:p>
        </w:tc>
        <w:tc>
          <w:tcPr>
            <w:tcW w:w="795" w:type="dxa"/>
            <w:vAlign w:val="center"/>
          </w:tcPr>
          <w:p w14:paraId="7ECA179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2095,6</w:t>
            </w:r>
          </w:p>
        </w:tc>
        <w:tc>
          <w:tcPr>
            <w:tcW w:w="623" w:type="dxa"/>
            <w:vAlign w:val="center"/>
          </w:tcPr>
          <w:p w14:paraId="29F78C0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18C43E7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1,53</w:t>
            </w:r>
          </w:p>
        </w:tc>
        <w:tc>
          <w:tcPr>
            <w:tcW w:w="623" w:type="dxa"/>
            <w:vAlign w:val="center"/>
          </w:tcPr>
          <w:p w14:paraId="3B9D251C"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16A580C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649674B" w14:textId="77777777" w:rsidR="00E86CA7" w:rsidRPr="00F35F68" w:rsidRDefault="00E86CA7" w:rsidP="00A5101E">
            <w:pPr>
              <w:pStyle w:val="ConsPlusNormal"/>
              <w:rPr>
                <w:rFonts w:ascii="Times New Roman" w:hAnsi="Times New Roman" w:cs="Times New Roman"/>
                <w:sz w:val="20"/>
                <w:szCs w:val="20"/>
              </w:rPr>
            </w:pPr>
          </w:p>
        </w:tc>
        <w:tc>
          <w:tcPr>
            <w:tcW w:w="733" w:type="dxa"/>
            <w:vAlign w:val="center"/>
          </w:tcPr>
          <w:p w14:paraId="290C99C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373AEC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6805A39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0,10</w:t>
            </w:r>
          </w:p>
        </w:tc>
        <w:tc>
          <w:tcPr>
            <w:tcW w:w="623" w:type="dxa"/>
            <w:vAlign w:val="center"/>
          </w:tcPr>
          <w:p w14:paraId="3B61F61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94" w:type="dxa"/>
            <w:vAlign w:val="center"/>
          </w:tcPr>
          <w:p w14:paraId="382B354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13,81</w:t>
            </w:r>
          </w:p>
        </w:tc>
        <w:tc>
          <w:tcPr>
            <w:tcW w:w="623" w:type="dxa"/>
            <w:vAlign w:val="center"/>
          </w:tcPr>
          <w:p w14:paraId="6CA721C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5" w:type="dxa"/>
            <w:vAlign w:val="center"/>
          </w:tcPr>
          <w:p w14:paraId="62C8CD3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3,100</w:t>
            </w:r>
          </w:p>
        </w:tc>
        <w:tc>
          <w:tcPr>
            <w:tcW w:w="623" w:type="dxa"/>
            <w:vAlign w:val="center"/>
          </w:tcPr>
          <w:p w14:paraId="4C7516F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653" w:type="dxa"/>
            <w:vAlign w:val="center"/>
          </w:tcPr>
          <w:p w14:paraId="42FFAC3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2,200</w:t>
            </w:r>
          </w:p>
        </w:tc>
      </w:tr>
      <w:tr w:rsidR="00E86CA7" w:rsidRPr="00F35F68" w14:paraId="0015D391" w14:textId="77777777" w:rsidTr="00A5101E">
        <w:tc>
          <w:tcPr>
            <w:tcW w:w="510" w:type="dxa"/>
            <w:vAlign w:val="center"/>
          </w:tcPr>
          <w:p w14:paraId="309C9C1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36.</w:t>
            </w:r>
          </w:p>
        </w:tc>
        <w:tc>
          <w:tcPr>
            <w:tcW w:w="1895" w:type="dxa"/>
            <w:vAlign w:val="bottom"/>
          </w:tcPr>
          <w:p w14:paraId="031C5B99"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Фаленское</w:t>
            </w:r>
          </w:p>
        </w:tc>
        <w:tc>
          <w:tcPr>
            <w:tcW w:w="623" w:type="dxa"/>
            <w:vAlign w:val="center"/>
          </w:tcPr>
          <w:p w14:paraId="71F2B620"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0741D6A7"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03D473CD"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086B3C9E"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501354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6A6550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22,30</w:t>
            </w:r>
          </w:p>
        </w:tc>
        <w:tc>
          <w:tcPr>
            <w:tcW w:w="623" w:type="dxa"/>
            <w:vAlign w:val="center"/>
          </w:tcPr>
          <w:p w14:paraId="4BD07C8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w:t>
            </w:r>
          </w:p>
        </w:tc>
        <w:tc>
          <w:tcPr>
            <w:tcW w:w="794" w:type="dxa"/>
            <w:vAlign w:val="center"/>
          </w:tcPr>
          <w:p w14:paraId="184532B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w:t>
            </w:r>
          </w:p>
        </w:tc>
        <w:tc>
          <w:tcPr>
            <w:tcW w:w="623" w:type="dxa"/>
            <w:vAlign w:val="center"/>
          </w:tcPr>
          <w:p w14:paraId="31B64AE7"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396445E7"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56DA7B6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w:t>
            </w:r>
          </w:p>
        </w:tc>
        <w:tc>
          <w:tcPr>
            <w:tcW w:w="733" w:type="dxa"/>
            <w:vAlign w:val="center"/>
          </w:tcPr>
          <w:p w14:paraId="16BDA32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10,05</w:t>
            </w:r>
          </w:p>
        </w:tc>
        <w:tc>
          <w:tcPr>
            <w:tcW w:w="623" w:type="dxa"/>
            <w:vAlign w:val="center"/>
          </w:tcPr>
          <w:p w14:paraId="042986A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481FB34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0,50</w:t>
            </w:r>
          </w:p>
        </w:tc>
        <w:tc>
          <w:tcPr>
            <w:tcW w:w="623" w:type="dxa"/>
            <w:vAlign w:val="center"/>
          </w:tcPr>
          <w:p w14:paraId="032E4367"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20DC8343"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46A467B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C2B1E0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0,400</w:t>
            </w:r>
          </w:p>
        </w:tc>
        <w:tc>
          <w:tcPr>
            <w:tcW w:w="623" w:type="dxa"/>
            <w:vAlign w:val="center"/>
          </w:tcPr>
          <w:p w14:paraId="0D2B26B8"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4B791B36"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352CC9C3" w14:textId="77777777" w:rsidTr="00A5101E">
        <w:tc>
          <w:tcPr>
            <w:tcW w:w="510" w:type="dxa"/>
            <w:vAlign w:val="center"/>
          </w:tcPr>
          <w:p w14:paraId="6062193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37.</w:t>
            </w:r>
          </w:p>
        </w:tc>
        <w:tc>
          <w:tcPr>
            <w:tcW w:w="1895" w:type="dxa"/>
            <w:vAlign w:val="bottom"/>
          </w:tcPr>
          <w:p w14:paraId="2E6D83DC"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Шабалинское</w:t>
            </w:r>
          </w:p>
        </w:tc>
        <w:tc>
          <w:tcPr>
            <w:tcW w:w="623" w:type="dxa"/>
            <w:vAlign w:val="center"/>
          </w:tcPr>
          <w:p w14:paraId="3A68573A"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4FE730C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7346FA9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4" w:type="dxa"/>
            <w:vAlign w:val="center"/>
          </w:tcPr>
          <w:p w14:paraId="05074FF7"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0,04</w:t>
            </w:r>
          </w:p>
        </w:tc>
        <w:tc>
          <w:tcPr>
            <w:tcW w:w="623" w:type="dxa"/>
            <w:vAlign w:val="center"/>
          </w:tcPr>
          <w:p w14:paraId="04936EB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w:t>
            </w:r>
          </w:p>
        </w:tc>
        <w:tc>
          <w:tcPr>
            <w:tcW w:w="795" w:type="dxa"/>
            <w:vAlign w:val="center"/>
          </w:tcPr>
          <w:p w14:paraId="270ABD2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156,37</w:t>
            </w:r>
          </w:p>
        </w:tc>
        <w:tc>
          <w:tcPr>
            <w:tcW w:w="623" w:type="dxa"/>
            <w:vAlign w:val="center"/>
          </w:tcPr>
          <w:p w14:paraId="6207E2E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w:t>
            </w:r>
          </w:p>
        </w:tc>
        <w:tc>
          <w:tcPr>
            <w:tcW w:w="794" w:type="dxa"/>
            <w:vAlign w:val="center"/>
          </w:tcPr>
          <w:p w14:paraId="639982C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w:t>
            </w:r>
          </w:p>
        </w:tc>
        <w:tc>
          <w:tcPr>
            <w:tcW w:w="623" w:type="dxa"/>
            <w:vAlign w:val="center"/>
          </w:tcPr>
          <w:p w14:paraId="133BD11C"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78D1E274"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26E980B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33" w:type="dxa"/>
            <w:vAlign w:val="center"/>
          </w:tcPr>
          <w:p w14:paraId="66FAC63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1,42</w:t>
            </w:r>
          </w:p>
        </w:tc>
        <w:tc>
          <w:tcPr>
            <w:tcW w:w="623" w:type="dxa"/>
            <w:vAlign w:val="center"/>
          </w:tcPr>
          <w:p w14:paraId="3D93037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5" w:type="dxa"/>
            <w:vAlign w:val="center"/>
          </w:tcPr>
          <w:p w14:paraId="4BF9FEF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27,80</w:t>
            </w:r>
          </w:p>
        </w:tc>
        <w:tc>
          <w:tcPr>
            <w:tcW w:w="623" w:type="dxa"/>
            <w:vAlign w:val="center"/>
          </w:tcPr>
          <w:p w14:paraId="50B7562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2470B26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5,50</w:t>
            </w:r>
          </w:p>
        </w:tc>
        <w:tc>
          <w:tcPr>
            <w:tcW w:w="623" w:type="dxa"/>
            <w:vAlign w:val="center"/>
          </w:tcPr>
          <w:p w14:paraId="127978B5"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59187651"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A7FF4F8"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39E58504"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65A01D25" w14:textId="77777777" w:rsidTr="00A5101E">
        <w:tc>
          <w:tcPr>
            <w:tcW w:w="510" w:type="dxa"/>
            <w:vAlign w:val="center"/>
          </w:tcPr>
          <w:p w14:paraId="1245197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38.</w:t>
            </w:r>
          </w:p>
        </w:tc>
        <w:tc>
          <w:tcPr>
            <w:tcW w:w="1895" w:type="dxa"/>
            <w:vAlign w:val="bottom"/>
          </w:tcPr>
          <w:p w14:paraId="7FEF3CC6"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Юрьянское</w:t>
            </w:r>
          </w:p>
        </w:tc>
        <w:tc>
          <w:tcPr>
            <w:tcW w:w="623" w:type="dxa"/>
            <w:vAlign w:val="center"/>
          </w:tcPr>
          <w:p w14:paraId="17FB87D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279826F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0,6</w:t>
            </w:r>
          </w:p>
        </w:tc>
        <w:tc>
          <w:tcPr>
            <w:tcW w:w="623" w:type="dxa"/>
            <w:vAlign w:val="center"/>
          </w:tcPr>
          <w:p w14:paraId="131AB67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4" w:type="dxa"/>
            <w:vAlign w:val="center"/>
          </w:tcPr>
          <w:p w14:paraId="02D758B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4,59</w:t>
            </w:r>
          </w:p>
        </w:tc>
        <w:tc>
          <w:tcPr>
            <w:tcW w:w="623" w:type="dxa"/>
            <w:vAlign w:val="center"/>
          </w:tcPr>
          <w:p w14:paraId="1A740C2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52</w:t>
            </w:r>
          </w:p>
        </w:tc>
        <w:tc>
          <w:tcPr>
            <w:tcW w:w="795" w:type="dxa"/>
            <w:vAlign w:val="center"/>
          </w:tcPr>
          <w:p w14:paraId="7102DE3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45,32</w:t>
            </w:r>
          </w:p>
        </w:tc>
        <w:tc>
          <w:tcPr>
            <w:tcW w:w="623" w:type="dxa"/>
            <w:vAlign w:val="center"/>
          </w:tcPr>
          <w:p w14:paraId="16135DE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794" w:type="dxa"/>
            <w:vAlign w:val="center"/>
          </w:tcPr>
          <w:p w14:paraId="0006989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4,59</w:t>
            </w:r>
          </w:p>
        </w:tc>
        <w:tc>
          <w:tcPr>
            <w:tcW w:w="623" w:type="dxa"/>
            <w:vAlign w:val="center"/>
          </w:tcPr>
          <w:p w14:paraId="18180C95"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6DA7670D"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4A294AB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33" w:type="dxa"/>
            <w:vAlign w:val="center"/>
          </w:tcPr>
          <w:p w14:paraId="2D23180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0,29</w:t>
            </w:r>
          </w:p>
        </w:tc>
        <w:tc>
          <w:tcPr>
            <w:tcW w:w="623" w:type="dxa"/>
            <w:vAlign w:val="center"/>
          </w:tcPr>
          <w:p w14:paraId="365DB96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795" w:type="dxa"/>
            <w:vAlign w:val="center"/>
          </w:tcPr>
          <w:p w14:paraId="449F989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1,70</w:t>
            </w:r>
          </w:p>
        </w:tc>
        <w:tc>
          <w:tcPr>
            <w:tcW w:w="623" w:type="dxa"/>
            <w:vAlign w:val="center"/>
          </w:tcPr>
          <w:p w14:paraId="39AD9459" w14:textId="77777777" w:rsidR="00E86CA7" w:rsidRPr="00F35F68" w:rsidRDefault="00E86CA7" w:rsidP="00A5101E">
            <w:pPr>
              <w:pStyle w:val="ConsPlusNormal"/>
              <w:rPr>
                <w:rFonts w:ascii="Times New Roman" w:hAnsi="Times New Roman" w:cs="Times New Roman"/>
                <w:sz w:val="20"/>
                <w:szCs w:val="20"/>
              </w:rPr>
            </w:pPr>
          </w:p>
        </w:tc>
        <w:tc>
          <w:tcPr>
            <w:tcW w:w="794" w:type="dxa"/>
            <w:vAlign w:val="center"/>
          </w:tcPr>
          <w:p w14:paraId="5320FCB6"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338BBEE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1327E6F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0,010</w:t>
            </w:r>
          </w:p>
        </w:tc>
        <w:tc>
          <w:tcPr>
            <w:tcW w:w="623" w:type="dxa"/>
            <w:vAlign w:val="center"/>
          </w:tcPr>
          <w:p w14:paraId="7CD41792"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6F9942AF"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0CCADDFE" w14:textId="77777777" w:rsidTr="00A5101E">
        <w:tc>
          <w:tcPr>
            <w:tcW w:w="510" w:type="dxa"/>
            <w:vAlign w:val="center"/>
          </w:tcPr>
          <w:p w14:paraId="4A8B1219"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39.</w:t>
            </w:r>
          </w:p>
        </w:tc>
        <w:tc>
          <w:tcPr>
            <w:tcW w:w="1895" w:type="dxa"/>
            <w:vAlign w:val="bottom"/>
          </w:tcPr>
          <w:p w14:paraId="54421402" w14:textId="77777777" w:rsidR="00E86CA7" w:rsidRPr="00F35F68" w:rsidRDefault="00E86CA7" w:rsidP="00A5101E">
            <w:pPr>
              <w:pStyle w:val="ConsPlusNormal"/>
              <w:rPr>
                <w:rFonts w:ascii="Times New Roman" w:hAnsi="Times New Roman" w:cs="Times New Roman"/>
                <w:sz w:val="20"/>
                <w:szCs w:val="20"/>
              </w:rPr>
            </w:pPr>
            <w:r w:rsidRPr="00F35F68">
              <w:rPr>
                <w:rFonts w:ascii="Times New Roman" w:hAnsi="Times New Roman" w:cs="Times New Roman"/>
                <w:sz w:val="20"/>
                <w:szCs w:val="20"/>
              </w:rPr>
              <w:t>Яранское</w:t>
            </w:r>
          </w:p>
        </w:tc>
        <w:tc>
          <w:tcPr>
            <w:tcW w:w="623" w:type="dxa"/>
            <w:vAlign w:val="center"/>
          </w:tcPr>
          <w:p w14:paraId="0606832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5" w:type="dxa"/>
            <w:vAlign w:val="center"/>
          </w:tcPr>
          <w:p w14:paraId="42E1E3E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7,5</w:t>
            </w:r>
          </w:p>
        </w:tc>
        <w:tc>
          <w:tcPr>
            <w:tcW w:w="623" w:type="dxa"/>
            <w:vAlign w:val="center"/>
          </w:tcPr>
          <w:p w14:paraId="6EF1F1D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794" w:type="dxa"/>
            <w:vAlign w:val="center"/>
          </w:tcPr>
          <w:p w14:paraId="52D85AF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6,2</w:t>
            </w:r>
          </w:p>
        </w:tc>
        <w:tc>
          <w:tcPr>
            <w:tcW w:w="623" w:type="dxa"/>
            <w:vAlign w:val="center"/>
          </w:tcPr>
          <w:p w14:paraId="5125971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w:t>
            </w:r>
          </w:p>
        </w:tc>
        <w:tc>
          <w:tcPr>
            <w:tcW w:w="795" w:type="dxa"/>
            <w:vAlign w:val="center"/>
          </w:tcPr>
          <w:p w14:paraId="2A22D28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53,57</w:t>
            </w:r>
          </w:p>
        </w:tc>
        <w:tc>
          <w:tcPr>
            <w:tcW w:w="623" w:type="dxa"/>
            <w:vAlign w:val="center"/>
          </w:tcPr>
          <w:p w14:paraId="14F4731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00EF391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0,5</w:t>
            </w:r>
          </w:p>
        </w:tc>
        <w:tc>
          <w:tcPr>
            <w:tcW w:w="623" w:type="dxa"/>
            <w:vAlign w:val="center"/>
          </w:tcPr>
          <w:p w14:paraId="746D8F4D" w14:textId="77777777" w:rsidR="00E86CA7" w:rsidRPr="00F35F68" w:rsidRDefault="00E86CA7" w:rsidP="00A5101E">
            <w:pPr>
              <w:pStyle w:val="ConsPlusNormal"/>
              <w:rPr>
                <w:rFonts w:ascii="Times New Roman" w:hAnsi="Times New Roman" w:cs="Times New Roman"/>
                <w:sz w:val="20"/>
                <w:szCs w:val="20"/>
              </w:rPr>
            </w:pPr>
          </w:p>
        </w:tc>
        <w:tc>
          <w:tcPr>
            <w:tcW w:w="714" w:type="dxa"/>
            <w:vAlign w:val="center"/>
          </w:tcPr>
          <w:p w14:paraId="2A1F716A"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34EB8D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33" w:type="dxa"/>
            <w:vAlign w:val="center"/>
          </w:tcPr>
          <w:p w14:paraId="4E16C97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0,20</w:t>
            </w:r>
          </w:p>
        </w:tc>
        <w:tc>
          <w:tcPr>
            <w:tcW w:w="623" w:type="dxa"/>
            <w:vAlign w:val="center"/>
          </w:tcPr>
          <w:p w14:paraId="5B3B58CE"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0ECAC5BC"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14106A2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794" w:type="dxa"/>
            <w:vAlign w:val="center"/>
          </w:tcPr>
          <w:p w14:paraId="54C638F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1,00</w:t>
            </w:r>
          </w:p>
        </w:tc>
        <w:tc>
          <w:tcPr>
            <w:tcW w:w="623" w:type="dxa"/>
            <w:vAlign w:val="center"/>
          </w:tcPr>
          <w:p w14:paraId="5384DFF5" w14:textId="77777777" w:rsidR="00E86CA7" w:rsidRPr="00F35F68" w:rsidRDefault="00E86CA7" w:rsidP="00A5101E">
            <w:pPr>
              <w:pStyle w:val="ConsPlusNormal"/>
              <w:rPr>
                <w:rFonts w:ascii="Times New Roman" w:hAnsi="Times New Roman" w:cs="Times New Roman"/>
                <w:sz w:val="20"/>
                <w:szCs w:val="20"/>
              </w:rPr>
            </w:pPr>
          </w:p>
        </w:tc>
        <w:tc>
          <w:tcPr>
            <w:tcW w:w="795" w:type="dxa"/>
            <w:vAlign w:val="center"/>
          </w:tcPr>
          <w:p w14:paraId="2B908DA0" w14:textId="77777777" w:rsidR="00E86CA7" w:rsidRPr="00F35F68" w:rsidRDefault="00E86CA7" w:rsidP="00A5101E">
            <w:pPr>
              <w:pStyle w:val="ConsPlusNormal"/>
              <w:rPr>
                <w:rFonts w:ascii="Times New Roman" w:hAnsi="Times New Roman" w:cs="Times New Roman"/>
                <w:sz w:val="20"/>
                <w:szCs w:val="20"/>
              </w:rPr>
            </w:pPr>
          </w:p>
        </w:tc>
        <w:tc>
          <w:tcPr>
            <w:tcW w:w="623" w:type="dxa"/>
            <w:vAlign w:val="center"/>
          </w:tcPr>
          <w:p w14:paraId="639601DF" w14:textId="77777777" w:rsidR="00E86CA7" w:rsidRPr="00F35F68" w:rsidRDefault="00E86CA7" w:rsidP="00A5101E">
            <w:pPr>
              <w:pStyle w:val="ConsPlusNormal"/>
              <w:rPr>
                <w:rFonts w:ascii="Times New Roman" w:hAnsi="Times New Roman" w:cs="Times New Roman"/>
                <w:sz w:val="20"/>
                <w:szCs w:val="20"/>
              </w:rPr>
            </w:pPr>
          </w:p>
        </w:tc>
        <w:tc>
          <w:tcPr>
            <w:tcW w:w="653" w:type="dxa"/>
            <w:vAlign w:val="center"/>
          </w:tcPr>
          <w:p w14:paraId="0CD2C48C" w14:textId="77777777" w:rsidR="00E86CA7" w:rsidRPr="00F35F68" w:rsidRDefault="00E86CA7" w:rsidP="00A5101E">
            <w:pPr>
              <w:pStyle w:val="ConsPlusNormal"/>
              <w:rPr>
                <w:rFonts w:ascii="Times New Roman" w:hAnsi="Times New Roman" w:cs="Times New Roman"/>
                <w:sz w:val="20"/>
                <w:szCs w:val="20"/>
              </w:rPr>
            </w:pPr>
          </w:p>
        </w:tc>
      </w:tr>
      <w:tr w:rsidR="00E86CA7" w:rsidRPr="00F35F68" w14:paraId="6D716C84" w14:textId="77777777" w:rsidTr="00A5101E">
        <w:tc>
          <w:tcPr>
            <w:tcW w:w="2405" w:type="dxa"/>
            <w:gridSpan w:val="2"/>
            <w:vAlign w:val="bottom"/>
          </w:tcPr>
          <w:p w14:paraId="5DB3166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ИТОГО:</w:t>
            </w:r>
          </w:p>
        </w:tc>
        <w:tc>
          <w:tcPr>
            <w:tcW w:w="623" w:type="dxa"/>
            <w:vAlign w:val="center"/>
          </w:tcPr>
          <w:p w14:paraId="3A6FC2B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110</w:t>
            </w:r>
          </w:p>
        </w:tc>
        <w:tc>
          <w:tcPr>
            <w:tcW w:w="795" w:type="dxa"/>
            <w:vAlign w:val="center"/>
          </w:tcPr>
          <w:p w14:paraId="6C8EAB8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233,37</w:t>
            </w:r>
          </w:p>
        </w:tc>
        <w:tc>
          <w:tcPr>
            <w:tcW w:w="623" w:type="dxa"/>
            <w:vAlign w:val="center"/>
          </w:tcPr>
          <w:p w14:paraId="3856E582"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167</w:t>
            </w:r>
          </w:p>
        </w:tc>
        <w:tc>
          <w:tcPr>
            <w:tcW w:w="794" w:type="dxa"/>
            <w:vAlign w:val="center"/>
          </w:tcPr>
          <w:p w14:paraId="78AF7E1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444,48</w:t>
            </w:r>
          </w:p>
        </w:tc>
        <w:tc>
          <w:tcPr>
            <w:tcW w:w="623" w:type="dxa"/>
            <w:vAlign w:val="center"/>
          </w:tcPr>
          <w:p w14:paraId="7F86598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625</w:t>
            </w:r>
          </w:p>
        </w:tc>
        <w:tc>
          <w:tcPr>
            <w:tcW w:w="795" w:type="dxa"/>
            <w:vAlign w:val="center"/>
          </w:tcPr>
          <w:p w14:paraId="602684CF"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5207,5</w:t>
            </w:r>
          </w:p>
        </w:tc>
        <w:tc>
          <w:tcPr>
            <w:tcW w:w="623" w:type="dxa"/>
            <w:vAlign w:val="center"/>
          </w:tcPr>
          <w:p w14:paraId="40C1EC8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196</w:t>
            </w:r>
          </w:p>
        </w:tc>
        <w:tc>
          <w:tcPr>
            <w:tcW w:w="794" w:type="dxa"/>
            <w:vAlign w:val="center"/>
          </w:tcPr>
          <w:p w14:paraId="6A9B4C5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1439,6</w:t>
            </w:r>
          </w:p>
        </w:tc>
        <w:tc>
          <w:tcPr>
            <w:tcW w:w="623" w:type="dxa"/>
            <w:vAlign w:val="center"/>
          </w:tcPr>
          <w:p w14:paraId="62CC448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w:t>
            </w:r>
          </w:p>
        </w:tc>
        <w:tc>
          <w:tcPr>
            <w:tcW w:w="714" w:type="dxa"/>
            <w:vAlign w:val="center"/>
          </w:tcPr>
          <w:p w14:paraId="516EAFB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8,471</w:t>
            </w:r>
          </w:p>
        </w:tc>
        <w:tc>
          <w:tcPr>
            <w:tcW w:w="623" w:type="dxa"/>
            <w:vAlign w:val="center"/>
          </w:tcPr>
          <w:p w14:paraId="1E58A95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169</w:t>
            </w:r>
          </w:p>
        </w:tc>
        <w:tc>
          <w:tcPr>
            <w:tcW w:w="733" w:type="dxa"/>
            <w:vAlign w:val="center"/>
          </w:tcPr>
          <w:p w14:paraId="4A64897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833,55</w:t>
            </w:r>
          </w:p>
        </w:tc>
        <w:tc>
          <w:tcPr>
            <w:tcW w:w="623" w:type="dxa"/>
            <w:vAlign w:val="center"/>
          </w:tcPr>
          <w:p w14:paraId="0DF9F8BE"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107</w:t>
            </w:r>
          </w:p>
        </w:tc>
        <w:tc>
          <w:tcPr>
            <w:tcW w:w="795" w:type="dxa"/>
            <w:vAlign w:val="center"/>
          </w:tcPr>
          <w:p w14:paraId="49C83D1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149,17</w:t>
            </w:r>
          </w:p>
        </w:tc>
        <w:tc>
          <w:tcPr>
            <w:tcW w:w="623" w:type="dxa"/>
            <w:vAlign w:val="center"/>
          </w:tcPr>
          <w:p w14:paraId="21DC20FA"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57</w:t>
            </w:r>
          </w:p>
        </w:tc>
        <w:tc>
          <w:tcPr>
            <w:tcW w:w="794" w:type="dxa"/>
            <w:vAlign w:val="center"/>
          </w:tcPr>
          <w:p w14:paraId="14E9E23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88,673</w:t>
            </w:r>
          </w:p>
        </w:tc>
        <w:tc>
          <w:tcPr>
            <w:tcW w:w="623" w:type="dxa"/>
            <w:vAlign w:val="center"/>
          </w:tcPr>
          <w:p w14:paraId="6B978E06"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81</w:t>
            </w:r>
          </w:p>
        </w:tc>
        <w:tc>
          <w:tcPr>
            <w:tcW w:w="795" w:type="dxa"/>
            <w:vAlign w:val="center"/>
          </w:tcPr>
          <w:p w14:paraId="303071A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104,281</w:t>
            </w:r>
          </w:p>
        </w:tc>
        <w:tc>
          <w:tcPr>
            <w:tcW w:w="623" w:type="dxa"/>
            <w:vAlign w:val="center"/>
          </w:tcPr>
          <w:p w14:paraId="4D857FC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653" w:type="dxa"/>
            <w:vAlign w:val="center"/>
          </w:tcPr>
          <w:p w14:paraId="15836975"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3,195</w:t>
            </w:r>
          </w:p>
        </w:tc>
      </w:tr>
      <w:tr w:rsidR="00E86CA7" w:rsidRPr="00F35F68" w14:paraId="4595C1D9" w14:textId="77777777" w:rsidTr="00A5101E">
        <w:tc>
          <w:tcPr>
            <w:tcW w:w="2405" w:type="dxa"/>
            <w:gridSpan w:val="2"/>
            <w:vAlign w:val="center"/>
          </w:tcPr>
          <w:p w14:paraId="335CFAF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Площадь средняя, </w:t>
            </w:r>
            <w:proofErr w:type="gramStart"/>
            <w:r w:rsidRPr="00F35F68">
              <w:rPr>
                <w:rFonts w:ascii="Times New Roman" w:hAnsi="Times New Roman" w:cs="Times New Roman"/>
                <w:sz w:val="20"/>
                <w:szCs w:val="20"/>
              </w:rPr>
              <w:t>га</w:t>
            </w:r>
            <w:proofErr w:type="gramEnd"/>
          </w:p>
        </w:tc>
        <w:tc>
          <w:tcPr>
            <w:tcW w:w="1418" w:type="dxa"/>
            <w:gridSpan w:val="2"/>
            <w:vAlign w:val="center"/>
          </w:tcPr>
          <w:p w14:paraId="1113B41D"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2,12</w:t>
            </w:r>
          </w:p>
        </w:tc>
        <w:tc>
          <w:tcPr>
            <w:tcW w:w="1417" w:type="dxa"/>
            <w:gridSpan w:val="2"/>
            <w:vAlign w:val="center"/>
          </w:tcPr>
          <w:p w14:paraId="3BF177B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2,66</w:t>
            </w:r>
          </w:p>
        </w:tc>
        <w:tc>
          <w:tcPr>
            <w:tcW w:w="1418" w:type="dxa"/>
            <w:gridSpan w:val="2"/>
            <w:vAlign w:val="center"/>
          </w:tcPr>
          <w:p w14:paraId="398B0771"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8,33</w:t>
            </w:r>
          </w:p>
        </w:tc>
        <w:tc>
          <w:tcPr>
            <w:tcW w:w="1417" w:type="dxa"/>
            <w:gridSpan w:val="2"/>
            <w:vAlign w:val="center"/>
          </w:tcPr>
          <w:p w14:paraId="25A950F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7,34</w:t>
            </w:r>
          </w:p>
        </w:tc>
        <w:tc>
          <w:tcPr>
            <w:tcW w:w="1337" w:type="dxa"/>
            <w:gridSpan w:val="2"/>
            <w:vAlign w:val="center"/>
          </w:tcPr>
          <w:p w14:paraId="6B94088B"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0,40</w:t>
            </w:r>
          </w:p>
        </w:tc>
        <w:tc>
          <w:tcPr>
            <w:tcW w:w="1356" w:type="dxa"/>
            <w:gridSpan w:val="2"/>
            <w:vAlign w:val="center"/>
          </w:tcPr>
          <w:p w14:paraId="29189D28"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4,93</w:t>
            </w:r>
          </w:p>
        </w:tc>
        <w:tc>
          <w:tcPr>
            <w:tcW w:w="1418" w:type="dxa"/>
            <w:gridSpan w:val="2"/>
            <w:vAlign w:val="center"/>
          </w:tcPr>
          <w:p w14:paraId="3051C74C"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1,39</w:t>
            </w:r>
          </w:p>
        </w:tc>
        <w:tc>
          <w:tcPr>
            <w:tcW w:w="1417" w:type="dxa"/>
            <w:gridSpan w:val="2"/>
            <w:vAlign w:val="center"/>
          </w:tcPr>
          <w:p w14:paraId="4C577830"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1,56</w:t>
            </w:r>
          </w:p>
        </w:tc>
        <w:tc>
          <w:tcPr>
            <w:tcW w:w="1418" w:type="dxa"/>
            <w:gridSpan w:val="2"/>
            <w:vAlign w:val="center"/>
          </w:tcPr>
          <w:p w14:paraId="52AAB183"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1,29</w:t>
            </w:r>
          </w:p>
        </w:tc>
        <w:tc>
          <w:tcPr>
            <w:tcW w:w="1276" w:type="dxa"/>
            <w:gridSpan w:val="2"/>
            <w:vAlign w:val="center"/>
          </w:tcPr>
          <w:p w14:paraId="7968D3E4" w14:textId="77777777" w:rsidR="00E86CA7" w:rsidRPr="00F35F68" w:rsidRDefault="00E86CA7" w:rsidP="00A5101E">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0,46</w:t>
            </w:r>
          </w:p>
        </w:tc>
      </w:tr>
    </w:tbl>
    <w:p w14:paraId="7DAC2A86" w14:textId="77777777" w:rsidR="009D3FB2" w:rsidRPr="00E86CA7" w:rsidRDefault="009D3FB2" w:rsidP="00E86CA7">
      <w:pPr>
        <w:rPr>
          <w:lang w:eastAsia="ru-RU"/>
        </w:rPr>
        <w:sectPr w:rsidR="009D3FB2" w:rsidRPr="00E86CA7" w:rsidSect="00E86CA7">
          <w:footerReference w:type="first" r:id="rId15"/>
          <w:pgSz w:w="16838" w:h="11905" w:orient="landscape"/>
          <w:pgMar w:top="1701" w:right="397" w:bottom="850" w:left="397" w:header="0" w:footer="397" w:gutter="0"/>
          <w:cols w:space="720"/>
          <w:docGrid w:linePitch="299"/>
        </w:sectPr>
      </w:pPr>
    </w:p>
    <w:p w14:paraId="2E136104" w14:textId="77777777" w:rsidR="009D3FB2" w:rsidRPr="00F35F68" w:rsidRDefault="009D3FB2">
      <w:pPr>
        <w:pStyle w:val="ConsPlusNormal"/>
        <w:jc w:val="both"/>
        <w:rPr>
          <w:rFonts w:ascii="Times New Roman" w:hAnsi="Times New Roman" w:cs="Times New Roman"/>
        </w:rPr>
      </w:pPr>
    </w:p>
    <w:p w14:paraId="387DA667" w14:textId="4255428B" w:rsidR="009D3FB2" w:rsidRPr="00F35F68" w:rsidRDefault="009D3FB2">
      <w:pPr>
        <w:pStyle w:val="ConsPlusNormal"/>
        <w:ind w:firstLine="540"/>
        <w:jc w:val="both"/>
        <w:rPr>
          <w:rFonts w:ascii="Times New Roman" w:hAnsi="Times New Roman" w:cs="Times New Roman"/>
          <w:sz w:val="24"/>
          <w:szCs w:val="24"/>
        </w:rPr>
      </w:pPr>
      <w:proofErr w:type="gramStart"/>
      <w:r w:rsidRPr="00F35F68">
        <w:rPr>
          <w:rFonts w:ascii="Times New Roman" w:hAnsi="Times New Roman" w:cs="Times New Roman"/>
          <w:sz w:val="24"/>
          <w:szCs w:val="24"/>
        </w:rPr>
        <w:t xml:space="preserve">В области с целью выполнения работ по тушению лесных пожаров и осуществлению мер пожарной безопасности в лесах создано Кировское областное государственное специализированное автономное учреждение </w:t>
      </w:r>
      <w:r w:rsidR="007C4854" w:rsidRPr="00F35F68">
        <w:rPr>
          <w:rFonts w:ascii="Times New Roman" w:hAnsi="Times New Roman" w:cs="Times New Roman"/>
          <w:sz w:val="24"/>
          <w:szCs w:val="24"/>
        </w:rPr>
        <w:t>«</w:t>
      </w:r>
      <w:r w:rsidRPr="00F35F68">
        <w:rPr>
          <w:rFonts w:ascii="Times New Roman" w:hAnsi="Times New Roman" w:cs="Times New Roman"/>
          <w:sz w:val="24"/>
          <w:szCs w:val="24"/>
        </w:rPr>
        <w:t>Кировская база авиационной и наземной охраны лесов</w:t>
      </w:r>
      <w:r w:rsidR="007C4854" w:rsidRPr="00F35F68">
        <w:rPr>
          <w:rFonts w:ascii="Times New Roman" w:hAnsi="Times New Roman" w:cs="Times New Roman"/>
          <w:sz w:val="24"/>
          <w:szCs w:val="24"/>
        </w:rPr>
        <w:t>»</w:t>
      </w:r>
      <w:r w:rsidRPr="00F35F68">
        <w:rPr>
          <w:rFonts w:ascii="Times New Roman" w:hAnsi="Times New Roman" w:cs="Times New Roman"/>
          <w:sz w:val="24"/>
          <w:szCs w:val="24"/>
        </w:rPr>
        <w:t xml:space="preserve"> путем изменения типа из Кировского областного государственного специализированного бюджетного учреждения </w:t>
      </w:r>
      <w:r w:rsidR="007C4854" w:rsidRPr="00F35F68">
        <w:rPr>
          <w:rFonts w:ascii="Times New Roman" w:hAnsi="Times New Roman" w:cs="Times New Roman"/>
          <w:sz w:val="24"/>
          <w:szCs w:val="24"/>
        </w:rPr>
        <w:t>«</w:t>
      </w:r>
      <w:r w:rsidRPr="00F35F68">
        <w:rPr>
          <w:rFonts w:ascii="Times New Roman" w:hAnsi="Times New Roman" w:cs="Times New Roman"/>
          <w:sz w:val="24"/>
          <w:szCs w:val="24"/>
        </w:rPr>
        <w:t>Кировская база авиационной и наземной охраны лесов</w:t>
      </w:r>
      <w:r w:rsidR="007C4854" w:rsidRPr="00F35F68">
        <w:rPr>
          <w:rFonts w:ascii="Times New Roman" w:hAnsi="Times New Roman" w:cs="Times New Roman"/>
          <w:sz w:val="24"/>
          <w:szCs w:val="24"/>
        </w:rPr>
        <w:t>»</w:t>
      </w:r>
      <w:r w:rsidRPr="00F35F68">
        <w:rPr>
          <w:rFonts w:ascii="Times New Roman" w:hAnsi="Times New Roman" w:cs="Times New Roman"/>
          <w:sz w:val="24"/>
          <w:szCs w:val="24"/>
        </w:rPr>
        <w:t xml:space="preserve"> (на основании распоряжения П</w:t>
      </w:r>
      <w:r w:rsidR="007C4854" w:rsidRPr="00F35F68">
        <w:rPr>
          <w:rFonts w:ascii="Times New Roman" w:hAnsi="Times New Roman" w:cs="Times New Roman"/>
          <w:sz w:val="24"/>
          <w:szCs w:val="24"/>
        </w:rPr>
        <w:t>равительства Кировской области №</w:t>
      </w:r>
      <w:r w:rsidRPr="00F35F68">
        <w:rPr>
          <w:rFonts w:ascii="Times New Roman" w:hAnsi="Times New Roman" w:cs="Times New Roman"/>
          <w:sz w:val="24"/>
          <w:szCs w:val="24"/>
        </w:rPr>
        <w:t xml:space="preserve"> 416 от 21.12.2011).</w:t>
      </w:r>
      <w:proofErr w:type="gramEnd"/>
      <w:r w:rsidRPr="00F35F68">
        <w:rPr>
          <w:rFonts w:ascii="Times New Roman" w:hAnsi="Times New Roman" w:cs="Times New Roman"/>
          <w:sz w:val="24"/>
          <w:szCs w:val="24"/>
        </w:rPr>
        <w:t xml:space="preserve"> Учредителем данного предприятия является министерство лесного хозяйства Кировской области.</w:t>
      </w:r>
    </w:p>
    <w:p w14:paraId="47658FFD" w14:textId="77777777" w:rsidR="009D3FB2" w:rsidRPr="00F35F68" w:rsidRDefault="009D3FB2">
      <w:pPr>
        <w:pStyle w:val="ConsPlusNormal"/>
        <w:jc w:val="both"/>
        <w:rPr>
          <w:rFonts w:ascii="Times New Roman" w:hAnsi="Times New Roman" w:cs="Times New Roman"/>
        </w:rPr>
      </w:pPr>
    </w:p>
    <w:p w14:paraId="006EBECB" w14:textId="4DF31C1F" w:rsidR="009D3FB2" w:rsidRPr="00F35F68" w:rsidRDefault="000A5FD6">
      <w:pPr>
        <w:pStyle w:val="ConsPlusNormal"/>
        <w:jc w:val="both"/>
        <w:rPr>
          <w:rFonts w:ascii="Times New Roman" w:hAnsi="Times New Roman" w:cs="Times New Roman"/>
          <w:sz w:val="24"/>
          <w:szCs w:val="24"/>
        </w:rPr>
      </w:pPr>
      <w:bookmarkStart w:id="8" w:name="P3133"/>
      <w:bookmarkEnd w:id="8"/>
      <w:r w:rsidRPr="00F35F68">
        <w:rPr>
          <w:rFonts w:ascii="Times New Roman" w:eastAsia="Times New Roman" w:hAnsi="Times New Roman" w:cs="Times New Roman"/>
          <w:noProof/>
          <w:sz w:val="20"/>
          <w:szCs w:val="24"/>
        </w:rPr>
        <w:drawing>
          <wp:inline distT="0" distB="0" distL="0" distR="0" wp14:anchorId="028A9D78" wp14:editId="38CFBF68">
            <wp:extent cx="5939790" cy="2745918"/>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39790" cy="2745918"/>
                    </a:xfrm>
                    <a:prstGeom prst="rect">
                      <a:avLst/>
                    </a:prstGeom>
                    <a:noFill/>
                    <a:ln w="9525">
                      <a:noFill/>
                      <a:miter lim="800000"/>
                      <a:headEnd/>
                      <a:tailEnd/>
                    </a:ln>
                  </pic:spPr>
                </pic:pic>
              </a:graphicData>
            </a:graphic>
          </wp:inline>
        </w:drawing>
      </w:r>
    </w:p>
    <w:p w14:paraId="37B496F9" w14:textId="77777777" w:rsidR="009D3FB2" w:rsidRPr="00F35F68" w:rsidRDefault="009D3FB2">
      <w:pPr>
        <w:pStyle w:val="ConsPlusNormal"/>
        <w:jc w:val="both"/>
        <w:rPr>
          <w:rFonts w:ascii="Times New Roman" w:hAnsi="Times New Roman" w:cs="Times New Roman"/>
        </w:rPr>
      </w:pPr>
    </w:p>
    <w:p w14:paraId="37108F03" w14:textId="77777777" w:rsidR="000A5FD6" w:rsidRPr="00F35F68" w:rsidRDefault="000A5FD6" w:rsidP="000A5FD6">
      <w:pPr>
        <w:spacing w:after="0" w:line="240" w:lineRule="auto"/>
        <w:jc w:val="center"/>
        <w:rPr>
          <w:rFonts w:ascii="Times New Roman" w:eastAsia="Times New Roman" w:hAnsi="Times New Roman" w:cs="Times New Roman"/>
          <w:sz w:val="24"/>
          <w:szCs w:val="24"/>
          <w:lang w:eastAsia="ru-RU"/>
        </w:rPr>
      </w:pPr>
      <w:r w:rsidRPr="00F35F68">
        <w:rPr>
          <w:rFonts w:ascii="Times New Roman" w:eastAsia="Times New Roman" w:hAnsi="Times New Roman" w:cs="Times New Roman"/>
          <w:sz w:val="24"/>
          <w:szCs w:val="24"/>
          <w:lang w:eastAsia="ru-RU"/>
        </w:rPr>
        <w:t xml:space="preserve">Рисунок 2.3.1. Динамика общих показателей горимости лесов Кировской области </w:t>
      </w:r>
      <w:r w:rsidRPr="00F35F68">
        <w:rPr>
          <w:rFonts w:ascii="Times New Roman" w:eastAsia="Times New Roman" w:hAnsi="Times New Roman" w:cs="Times New Roman"/>
          <w:sz w:val="24"/>
          <w:szCs w:val="24"/>
          <w:lang w:eastAsia="ru-RU"/>
        </w:rPr>
        <w:br/>
        <w:t xml:space="preserve">за период действия предыдущего лесного плана. </w:t>
      </w:r>
      <w:r w:rsidRPr="00F35F68">
        <w:rPr>
          <w:rFonts w:ascii="Times New Roman" w:eastAsia="Times New Roman" w:hAnsi="Times New Roman" w:cs="Times New Roman"/>
          <w:sz w:val="24"/>
          <w:szCs w:val="24"/>
          <w:lang w:eastAsia="ru-RU"/>
        </w:rPr>
        <w:br/>
        <w:t>По оси ординат знаки меток отложены в логарифмическом масштабе</w:t>
      </w:r>
    </w:p>
    <w:p w14:paraId="1D0EA42C" w14:textId="77777777" w:rsidR="000A5FD6" w:rsidRPr="00F35F68" w:rsidRDefault="000A5FD6" w:rsidP="000A5FD6">
      <w:pPr>
        <w:pStyle w:val="ConsPlusNormal"/>
        <w:jc w:val="both"/>
        <w:rPr>
          <w:rFonts w:ascii="Times New Roman" w:hAnsi="Times New Roman" w:cs="Times New Roman"/>
          <w:color w:val="000000" w:themeColor="text1"/>
          <w:sz w:val="24"/>
          <w:szCs w:val="24"/>
        </w:rPr>
      </w:pPr>
    </w:p>
    <w:p w14:paraId="652CBEC6" w14:textId="5BAC3963" w:rsidR="009D3FB2" w:rsidRPr="00F35F68" w:rsidRDefault="009D3FB2" w:rsidP="007C4854">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В целях сокращения сроков доставки сил и средств пожаротушения к месту возникновения лесного пожара Кировским областным государственным специализированным учреждением </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Кировская база авиационной и наземной охраны лесов</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 xml:space="preserve"> (далее - КОГСАУ </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Лесоохрана</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 проводится работа по заключению договоров возмездного оказания услуг по тушению лесных пожаров с лицами, использующими леса на территории региона.</w:t>
      </w:r>
    </w:p>
    <w:p w14:paraId="009FAADE" w14:textId="356449F7" w:rsidR="009D3FB2" w:rsidRPr="00690358" w:rsidRDefault="009D3FB2" w:rsidP="007C4854">
      <w:pPr>
        <w:pStyle w:val="ConsPlusNormal"/>
        <w:ind w:firstLine="539"/>
        <w:jc w:val="both"/>
        <w:rPr>
          <w:rFonts w:ascii="Times New Roman" w:hAnsi="Times New Roman" w:cs="Times New Roman"/>
          <w:color w:val="000000" w:themeColor="text1"/>
          <w:spacing w:val="-2"/>
          <w:sz w:val="24"/>
          <w:szCs w:val="24"/>
        </w:rPr>
      </w:pPr>
      <w:r w:rsidRPr="00690358">
        <w:rPr>
          <w:rFonts w:ascii="Times New Roman" w:hAnsi="Times New Roman" w:cs="Times New Roman"/>
          <w:color w:val="000000" w:themeColor="text1"/>
          <w:spacing w:val="-2"/>
          <w:sz w:val="24"/>
          <w:szCs w:val="24"/>
        </w:rPr>
        <w:t xml:space="preserve">Наземный мониторинг пожарной опасности в лесах осуществляется по утвержденным маршрутам патрулирования наземными подразделениями КОГСАУ </w:t>
      </w:r>
      <w:r w:rsidR="007C4854" w:rsidRPr="00690358">
        <w:rPr>
          <w:rFonts w:ascii="Times New Roman" w:hAnsi="Times New Roman" w:cs="Times New Roman"/>
          <w:color w:val="000000" w:themeColor="text1"/>
          <w:spacing w:val="-2"/>
          <w:sz w:val="24"/>
          <w:szCs w:val="24"/>
        </w:rPr>
        <w:t>«</w:t>
      </w:r>
      <w:r w:rsidRPr="00690358">
        <w:rPr>
          <w:rFonts w:ascii="Times New Roman" w:hAnsi="Times New Roman" w:cs="Times New Roman"/>
          <w:color w:val="000000" w:themeColor="text1"/>
          <w:spacing w:val="-2"/>
          <w:sz w:val="24"/>
          <w:szCs w:val="24"/>
        </w:rPr>
        <w:t>Лесоохрана</w:t>
      </w:r>
      <w:r w:rsidR="007C4854" w:rsidRPr="00690358">
        <w:rPr>
          <w:rFonts w:ascii="Times New Roman" w:hAnsi="Times New Roman" w:cs="Times New Roman"/>
          <w:color w:val="000000" w:themeColor="text1"/>
          <w:spacing w:val="-2"/>
          <w:sz w:val="24"/>
          <w:szCs w:val="24"/>
        </w:rPr>
        <w:t>»</w:t>
      </w:r>
      <w:r w:rsidRPr="00690358">
        <w:rPr>
          <w:rFonts w:ascii="Times New Roman" w:hAnsi="Times New Roman" w:cs="Times New Roman"/>
          <w:color w:val="000000" w:themeColor="text1"/>
          <w:spacing w:val="-2"/>
          <w:sz w:val="24"/>
          <w:szCs w:val="24"/>
        </w:rPr>
        <w:t>, лицами, использующими леса, государственными лесными инспекторами и лесничими области.</w:t>
      </w:r>
    </w:p>
    <w:p w14:paraId="086AC092" w14:textId="4C6387D3" w:rsidR="009D3FB2" w:rsidRPr="00690358" w:rsidRDefault="009D3FB2" w:rsidP="007C4854">
      <w:pPr>
        <w:pStyle w:val="ConsPlusNormal"/>
        <w:ind w:firstLine="539"/>
        <w:jc w:val="both"/>
        <w:rPr>
          <w:rFonts w:ascii="Times New Roman" w:hAnsi="Times New Roman" w:cs="Times New Roman"/>
          <w:color w:val="000000" w:themeColor="text1"/>
          <w:spacing w:val="-2"/>
          <w:sz w:val="24"/>
          <w:szCs w:val="24"/>
        </w:rPr>
      </w:pPr>
      <w:r w:rsidRPr="00690358">
        <w:rPr>
          <w:rFonts w:ascii="Times New Roman" w:hAnsi="Times New Roman" w:cs="Times New Roman"/>
          <w:color w:val="000000" w:themeColor="text1"/>
          <w:spacing w:val="-2"/>
          <w:sz w:val="24"/>
          <w:szCs w:val="24"/>
        </w:rPr>
        <w:t xml:space="preserve">Авиационный мониторинг на территории области осуществляется по 3 авиационным маршрутам КОГСАУ </w:t>
      </w:r>
      <w:r w:rsidR="007C4854" w:rsidRPr="00690358">
        <w:rPr>
          <w:rFonts w:ascii="Times New Roman" w:hAnsi="Times New Roman" w:cs="Times New Roman"/>
          <w:color w:val="000000" w:themeColor="text1"/>
          <w:spacing w:val="-2"/>
          <w:sz w:val="24"/>
          <w:szCs w:val="24"/>
        </w:rPr>
        <w:t>«</w:t>
      </w:r>
      <w:r w:rsidRPr="00690358">
        <w:rPr>
          <w:rFonts w:ascii="Times New Roman" w:hAnsi="Times New Roman" w:cs="Times New Roman"/>
          <w:color w:val="000000" w:themeColor="text1"/>
          <w:spacing w:val="-2"/>
          <w:sz w:val="24"/>
          <w:szCs w:val="24"/>
        </w:rPr>
        <w:t>Лесоохрана</w:t>
      </w:r>
      <w:r w:rsidR="007C4854" w:rsidRPr="00690358">
        <w:rPr>
          <w:rFonts w:ascii="Times New Roman" w:hAnsi="Times New Roman" w:cs="Times New Roman"/>
          <w:color w:val="000000" w:themeColor="text1"/>
          <w:spacing w:val="-2"/>
          <w:sz w:val="24"/>
          <w:szCs w:val="24"/>
        </w:rPr>
        <w:t>»</w:t>
      </w:r>
      <w:r w:rsidRPr="00690358">
        <w:rPr>
          <w:rFonts w:ascii="Times New Roman" w:hAnsi="Times New Roman" w:cs="Times New Roman"/>
          <w:color w:val="000000" w:themeColor="text1"/>
          <w:spacing w:val="-2"/>
          <w:sz w:val="24"/>
          <w:szCs w:val="24"/>
        </w:rPr>
        <w:t xml:space="preserve"> с использованием наемных воздушных судов (карта-схема в приложении 1.6). В целях </w:t>
      </w:r>
      <w:proofErr w:type="gramStart"/>
      <w:r w:rsidRPr="00690358">
        <w:rPr>
          <w:rFonts w:ascii="Times New Roman" w:hAnsi="Times New Roman" w:cs="Times New Roman"/>
          <w:color w:val="000000" w:themeColor="text1"/>
          <w:spacing w:val="-2"/>
          <w:sz w:val="24"/>
          <w:szCs w:val="24"/>
        </w:rPr>
        <w:t>осуществления авиационного мониторинга территории лесного фонда области</w:t>
      </w:r>
      <w:proofErr w:type="gramEnd"/>
      <w:r w:rsidRPr="00690358">
        <w:rPr>
          <w:rFonts w:ascii="Times New Roman" w:hAnsi="Times New Roman" w:cs="Times New Roman"/>
          <w:color w:val="000000" w:themeColor="text1"/>
          <w:spacing w:val="-2"/>
          <w:sz w:val="24"/>
          <w:szCs w:val="24"/>
        </w:rPr>
        <w:t xml:space="preserve"> планируется заключение договоров на наем 4 воздушных судов (Ан-2 - 3 единицы, легкомоторный самолет - 1 единица).</w:t>
      </w:r>
    </w:p>
    <w:p w14:paraId="026A642E" w14:textId="65D1CA77" w:rsidR="009D3FB2" w:rsidRPr="00690358" w:rsidRDefault="009D3FB2" w:rsidP="007C4854">
      <w:pPr>
        <w:pStyle w:val="ConsPlusNormal"/>
        <w:ind w:firstLine="539"/>
        <w:jc w:val="both"/>
        <w:rPr>
          <w:rFonts w:ascii="Times New Roman" w:hAnsi="Times New Roman" w:cs="Times New Roman"/>
          <w:color w:val="000000" w:themeColor="text1"/>
          <w:spacing w:val="-2"/>
          <w:sz w:val="24"/>
          <w:szCs w:val="24"/>
        </w:rPr>
      </w:pPr>
      <w:r w:rsidRPr="00690358">
        <w:rPr>
          <w:rFonts w:ascii="Times New Roman" w:hAnsi="Times New Roman" w:cs="Times New Roman"/>
          <w:color w:val="000000" w:themeColor="text1"/>
          <w:spacing w:val="-2"/>
          <w:sz w:val="24"/>
          <w:szCs w:val="24"/>
        </w:rPr>
        <w:t xml:space="preserve">На проведение авиационного мониторинга пожарной обстановки в лесах региона с учетом установленной кратности патрулирования необходимо ежегодно порядка 1200 </w:t>
      </w:r>
      <w:r w:rsidR="00690358">
        <w:rPr>
          <w:rFonts w:ascii="Times New Roman" w:hAnsi="Times New Roman" w:cs="Times New Roman"/>
          <w:color w:val="000000" w:themeColor="text1"/>
          <w:spacing w:val="-2"/>
          <w:sz w:val="24"/>
          <w:szCs w:val="24"/>
        </w:rPr>
        <w:br/>
      </w:r>
      <w:r w:rsidRPr="00690358">
        <w:rPr>
          <w:rFonts w:ascii="Times New Roman" w:hAnsi="Times New Roman" w:cs="Times New Roman"/>
          <w:color w:val="000000" w:themeColor="text1"/>
          <w:spacing w:val="-2"/>
          <w:sz w:val="24"/>
          <w:szCs w:val="24"/>
        </w:rPr>
        <w:t>часов летного времени.</w:t>
      </w:r>
    </w:p>
    <w:p w14:paraId="4691EE19" w14:textId="77777777" w:rsidR="009D3FB2" w:rsidRPr="00690358" w:rsidRDefault="009D3FB2" w:rsidP="007C4854">
      <w:pPr>
        <w:pStyle w:val="ConsPlusNormal"/>
        <w:ind w:firstLine="539"/>
        <w:jc w:val="both"/>
        <w:rPr>
          <w:rFonts w:ascii="Times New Roman" w:hAnsi="Times New Roman" w:cs="Times New Roman"/>
          <w:color w:val="000000" w:themeColor="text1"/>
          <w:spacing w:val="-2"/>
          <w:sz w:val="24"/>
          <w:szCs w:val="24"/>
        </w:rPr>
      </w:pPr>
      <w:r w:rsidRPr="00690358">
        <w:rPr>
          <w:rFonts w:ascii="Times New Roman" w:hAnsi="Times New Roman" w:cs="Times New Roman"/>
          <w:color w:val="000000" w:themeColor="text1"/>
          <w:spacing w:val="-2"/>
          <w:sz w:val="24"/>
          <w:szCs w:val="24"/>
        </w:rPr>
        <w:t>Маршруты авиационного патрулирования территории лесного фонда области скорректированы относительно предыдущего Лесного плана с учетом фактических мест возможного базирования воздушных судов и авиаподразделений.</w:t>
      </w:r>
    </w:p>
    <w:p w14:paraId="67680BD0" w14:textId="32AE454C" w:rsidR="009D3FB2" w:rsidRPr="00F35F68" w:rsidRDefault="009D3FB2" w:rsidP="007C4854">
      <w:pPr>
        <w:pStyle w:val="ConsPlusNormal"/>
        <w:ind w:firstLine="539"/>
        <w:jc w:val="both"/>
        <w:rPr>
          <w:rFonts w:ascii="Times New Roman" w:hAnsi="Times New Roman" w:cs="Times New Roman"/>
          <w:color w:val="000000" w:themeColor="text1"/>
          <w:sz w:val="24"/>
          <w:szCs w:val="24"/>
        </w:rPr>
      </w:pPr>
      <w:r w:rsidRPr="00690358">
        <w:rPr>
          <w:rFonts w:ascii="Times New Roman" w:hAnsi="Times New Roman" w:cs="Times New Roman"/>
          <w:color w:val="000000" w:themeColor="text1"/>
          <w:spacing w:val="-2"/>
          <w:sz w:val="24"/>
          <w:szCs w:val="24"/>
        </w:rPr>
        <w:t>Описание маршрутов авиационного патрулирования территории лесного фонда</w:t>
      </w:r>
      <w:r w:rsidRPr="00F35F68">
        <w:rPr>
          <w:rFonts w:ascii="Times New Roman" w:hAnsi="Times New Roman" w:cs="Times New Roman"/>
          <w:color w:val="000000" w:themeColor="text1"/>
          <w:sz w:val="24"/>
          <w:szCs w:val="24"/>
        </w:rPr>
        <w:t xml:space="preserve"> Кировской области (относительно близлежащих населенных пунктов) отражено в таблице </w:t>
      </w:r>
      <w:r w:rsidRPr="00F35F68">
        <w:rPr>
          <w:rFonts w:ascii="Times New Roman" w:hAnsi="Times New Roman" w:cs="Times New Roman"/>
          <w:color w:val="000000" w:themeColor="text1"/>
          <w:sz w:val="24"/>
          <w:szCs w:val="24"/>
        </w:rPr>
        <w:lastRenderedPageBreak/>
        <w:t>2.3.2. Общая протяженность всех маршрутов авиационного патрулирования составляет 2553 км. Время полета при расчетной скорости 180 км/ч составляет ориентировочно 14 ч. 21 мин.</w:t>
      </w:r>
    </w:p>
    <w:p w14:paraId="1D9A11BE" w14:textId="77777777" w:rsidR="009D3FB2" w:rsidRPr="00F35F68" w:rsidRDefault="009D3FB2" w:rsidP="007C4854">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При осуществлении работ по авиационному патрулированию территории лесного фонда области и тушению лесных пожаров, в случае необходимости, предусматривается возможность перемещения воздушных судов между маршрутами патрулирования.</w:t>
      </w:r>
    </w:p>
    <w:p w14:paraId="3AA75E12" w14:textId="77777777" w:rsidR="009D3FB2" w:rsidRPr="00F35F68" w:rsidRDefault="009D3FB2">
      <w:pPr>
        <w:pStyle w:val="ConsPlusNormal"/>
        <w:jc w:val="both"/>
        <w:rPr>
          <w:rFonts w:ascii="Times New Roman" w:hAnsi="Times New Roman" w:cs="Times New Roman"/>
          <w:color w:val="000000" w:themeColor="text1"/>
          <w:sz w:val="24"/>
          <w:szCs w:val="24"/>
        </w:rPr>
      </w:pPr>
    </w:p>
    <w:p w14:paraId="41D0AD48" w14:textId="77777777" w:rsidR="009D3FB2" w:rsidRPr="00F35F68" w:rsidRDefault="009D3FB2">
      <w:pPr>
        <w:pStyle w:val="ConsPlusNormal"/>
        <w:jc w:val="right"/>
        <w:outlineLvl w:val="4"/>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Таблица 2.3.2</w:t>
      </w:r>
    </w:p>
    <w:p w14:paraId="7D948DB3" w14:textId="77777777" w:rsidR="009D3FB2" w:rsidRPr="00F35F68" w:rsidRDefault="009D3FB2">
      <w:pPr>
        <w:pStyle w:val="ConsPlusNormal"/>
        <w:jc w:val="both"/>
        <w:rPr>
          <w:rFonts w:ascii="Times New Roman" w:hAnsi="Times New Roman" w:cs="Times New Roman"/>
          <w:color w:val="000000" w:themeColor="text1"/>
          <w:sz w:val="24"/>
          <w:szCs w:val="24"/>
        </w:rPr>
      </w:pPr>
    </w:p>
    <w:p w14:paraId="470D1778" w14:textId="77777777" w:rsidR="009D3FB2" w:rsidRPr="00F35F68" w:rsidRDefault="009D3FB2">
      <w:pPr>
        <w:pStyle w:val="ConsPlusTitle"/>
        <w:jc w:val="center"/>
        <w:rPr>
          <w:rFonts w:ascii="Times New Roman" w:hAnsi="Times New Roman" w:cs="Times New Roman"/>
          <w:b w:val="0"/>
          <w:color w:val="000000" w:themeColor="text1"/>
          <w:sz w:val="24"/>
          <w:szCs w:val="24"/>
        </w:rPr>
      </w:pPr>
      <w:bookmarkStart w:id="9" w:name="P3182"/>
      <w:bookmarkEnd w:id="9"/>
      <w:r w:rsidRPr="00F35F68">
        <w:rPr>
          <w:rFonts w:ascii="Times New Roman" w:hAnsi="Times New Roman" w:cs="Times New Roman"/>
          <w:b w:val="0"/>
          <w:color w:val="000000" w:themeColor="text1"/>
          <w:sz w:val="24"/>
          <w:szCs w:val="24"/>
        </w:rPr>
        <w:t>Описание маршрутов авиационного патрулирования</w:t>
      </w:r>
    </w:p>
    <w:p w14:paraId="5C4A31C8" w14:textId="77777777" w:rsidR="009D3FB2" w:rsidRPr="00F35F68" w:rsidRDefault="009D3FB2">
      <w:pPr>
        <w:pStyle w:val="ConsPlusTitle"/>
        <w:jc w:val="center"/>
        <w:rPr>
          <w:rFonts w:ascii="Times New Roman" w:hAnsi="Times New Roman" w:cs="Times New Roman"/>
          <w:b w:val="0"/>
          <w:color w:val="000000" w:themeColor="text1"/>
          <w:sz w:val="24"/>
          <w:szCs w:val="24"/>
        </w:rPr>
      </w:pPr>
      <w:r w:rsidRPr="00F35F68">
        <w:rPr>
          <w:rFonts w:ascii="Times New Roman" w:hAnsi="Times New Roman" w:cs="Times New Roman"/>
          <w:b w:val="0"/>
          <w:color w:val="000000" w:themeColor="text1"/>
          <w:sz w:val="24"/>
          <w:szCs w:val="24"/>
        </w:rPr>
        <w:t>территории лесного фонда Кировской области</w:t>
      </w:r>
    </w:p>
    <w:p w14:paraId="2564A1AC"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4535"/>
        <w:gridCol w:w="4535"/>
      </w:tblGrid>
      <w:tr w:rsidR="009D3FB2" w:rsidRPr="00F35F68" w14:paraId="7711A6F5" w14:textId="77777777" w:rsidTr="000A5FD6">
        <w:tc>
          <w:tcPr>
            <w:tcW w:w="4535" w:type="dxa"/>
          </w:tcPr>
          <w:p w14:paraId="209AF90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Наименование населенного пункта</w:t>
            </w:r>
          </w:p>
        </w:tc>
        <w:tc>
          <w:tcPr>
            <w:tcW w:w="4535" w:type="dxa"/>
          </w:tcPr>
          <w:p w14:paraId="7451896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 xml:space="preserve">Расстояние, </w:t>
            </w:r>
            <w:proofErr w:type="gramStart"/>
            <w:r w:rsidRPr="00F35F68">
              <w:rPr>
                <w:rFonts w:ascii="Times New Roman" w:hAnsi="Times New Roman" w:cs="Times New Roman"/>
              </w:rPr>
              <w:t>км</w:t>
            </w:r>
            <w:proofErr w:type="gramEnd"/>
          </w:p>
        </w:tc>
      </w:tr>
      <w:tr w:rsidR="009D3FB2" w:rsidRPr="00F35F68" w14:paraId="04DBD9F8" w14:textId="77777777" w:rsidTr="000A5FD6">
        <w:tc>
          <w:tcPr>
            <w:tcW w:w="4535" w:type="dxa"/>
          </w:tcPr>
          <w:p w14:paraId="7B3F042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535" w:type="dxa"/>
          </w:tcPr>
          <w:p w14:paraId="3B8F55D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r>
      <w:tr w:rsidR="009D3FB2" w:rsidRPr="00F35F68" w14:paraId="67C6D4E5" w14:textId="77777777" w:rsidTr="000A5FD6">
        <w:tc>
          <w:tcPr>
            <w:tcW w:w="9070" w:type="dxa"/>
            <w:gridSpan w:val="2"/>
          </w:tcPr>
          <w:p w14:paraId="0145A490" w14:textId="40B0D740" w:rsidR="009D3FB2" w:rsidRPr="00F35F68" w:rsidRDefault="009D3FB2" w:rsidP="002B2A5E">
            <w:pPr>
              <w:pStyle w:val="ConsPlusNormal"/>
              <w:jc w:val="center"/>
              <w:outlineLvl w:val="5"/>
              <w:rPr>
                <w:rFonts w:ascii="Times New Roman" w:hAnsi="Times New Roman" w:cs="Times New Roman"/>
              </w:rPr>
            </w:pPr>
            <w:r w:rsidRPr="00F35F68">
              <w:rPr>
                <w:rFonts w:ascii="Times New Roman" w:hAnsi="Times New Roman" w:cs="Times New Roman"/>
              </w:rPr>
              <w:t>Маршрут Кир</w:t>
            </w:r>
            <w:r w:rsidR="002B2A5E" w:rsidRPr="00F35F68">
              <w:rPr>
                <w:rFonts w:ascii="Times New Roman" w:hAnsi="Times New Roman" w:cs="Times New Roman"/>
              </w:rPr>
              <w:t xml:space="preserve">овского авиаотделения (маршрут № </w:t>
            </w:r>
            <w:r w:rsidRPr="00F35F68">
              <w:rPr>
                <w:rFonts w:ascii="Times New Roman" w:hAnsi="Times New Roman" w:cs="Times New Roman"/>
              </w:rPr>
              <w:t>1):</w:t>
            </w:r>
          </w:p>
        </w:tc>
      </w:tr>
      <w:tr w:rsidR="009D3FB2" w:rsidRPr="00F35F68" w14:paraId="2A8E501B" w14:textId="77777777" w:rsidTr="000A5FD6">
        <w:tc>
          <w:tcPr>
            <w:tcW w:w="4535" w:type="dxa"/>
          </w:tcPr>
          <w:p w14:paraId="51E231F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Киров</w:t>
            </w:r>
          </w:p>
        </w:tc>
        <w:tc>
          <w:tcPr>
            <w:tcW w:w="4535" w:type="dxa"/>
          </w:tcPr>
          <w:p w14:paraId="6DA33DF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27</w:t>
            </w:r>
          </w:p>
        </w:tc>
      </w:tr>
      <w:tr w:rsidR="009D3FB2" w:rsidRPr="00F35F68" w14:paraId="31B6B21C" w14:textId="77777777" w:rsidTr="000A5FD6">
        <w:tc>
          <w:tcPr>
            <w:tcW w:w="4535" w:type="dxa"/>
          </w:tcPr>
          <w:p w14:paraId="30A3E80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Сухоборка</w:t>
            </w:r>
          </w:p>
        </w:tc>
        <w:tc>
          <w:tcPr>
            <w:tcW w:w="4535" w:type="dxa"/>
          </w:tcPr>
          <w:p w14:paraId="1B088A8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44</w:t>
            </w:r>
          </w:p>
        </w:tc>
      </w:tr>
      <w:tr w:rsidR="009D3FB2" w:rsidRPr="00F35F68" w14:paraId="71ACB6B6" w14:textId="77777777" w:rsidTr="000A5FD6">
        <w:tc>
          <w:tcPr>
            <w:tcW w:w="4535" w:type="dxa"/>
          </w:tcPr>
          <w:p w14:paraId="48DBB2F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Слободской</w:t>
            </w:r>
          </w:p>
        </w:tc>
        <w:tc>
          <w:tcPr>
            <w:tcW w:w="4535" w:type="dxa"/>
          </w:tcPr>
          <w:p w14:paraId="2F6C88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91</w:t>
            </w:r>
          </w:p>
        </w:tc>
      </w:tr>
      <w:tr w:rsidR="009D3FB2" w:rsidRPr="00F35F68" w14:paraId="0B19D27E" w14:textId="77777777" w:rsidTr="000A5FD6">
        <w:tc>
          <w:tcPr>
            <w:tcW w:w="4535" w:type="dxa"/>
          </w:tcPr>
          <w:p w14:paraId="09EA495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Фаленки</w:t>
            </w:r>
          </w:p>
        </w:tc>
        <w:tc>
          <w:tcPr>
            <w:tcW w:w="4535" w:type="dxa"/>
          </w:tcPr>
          <w:p w14:paraId="7C0C9E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67</w:t>
            </w:r>
          </w:p>
        </w:tc>
      </w:tr>
      <w:tr w:rsidR="009D3FB2" w:rsidRPr="00F35F68" w14:paraId="4222A1E7" w14:textId="77777777" w:rsidTr="000A5FD6">
        <w:tc>
          <w:tcPr>
            <w:tcW w:w="4535" w:type="dxa"/>
          </w:tcPr>
          <w:p w14:paraId="78ACE23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Уни</w:t>
            </w:r>
          </w:p>
        </w:tc>
        <w:tc>
          <w:tcPr>
            <w:tcW w:w="4535" w:type="dxa"/>
          </w:tcPr>
          <w:p w14:paraId="1B7066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45</w:t>
            </w:r>
          </w:p>
        </w:tc>
      </w:tr>
      <w:tr w:rsidR="009D3FB2" w:rsidRPr="00F35F68" w14:paraId="5D6CB7EB" w14:textId="77777777" w:rsidTr="000A5FD6">
        <w:tc>
          <w:tcPr>
            <w:tcW w:w="4535" w:type="dxa"/>
          </w:tcPr>
          <w:p w14:paraId="45A9DFB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Богородское</w:t>
            </w:r>
          </w:p>
        </w:tc>
        <w:tc>
          <w:tcPr>
            <w:tcW w:w="4535" w:type="dxa"/>
          </w:tcPr>
          <w:p w14:paraId="20F7CC7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510E93E5" w14:textId="77777777" w:rsidTr="000A5FD6">
        <w:tc>
          <w:tcPr>
            <w:tcW w:w="4535" w:type="dxa"/>
          </w:tcPr>
          <w:p w14:paraId="2ED88A6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Кильмезь</w:t>
            </w:r>
          </w:p>
        </w:tc>
        <w:tc>
          <w:tcPr>
            <w:tcW w:w="4535" w:type="dxa"/>
          </w:tcPr>
          <w:p w14:paraId="4442C86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64</w:t>
            </w:r>
          </w:p>
        </w:tc>
      </w:tr>
      <w:tr w:rsidR="009D3FB2" w:rsidRPr="00F35F68" w14:paraId="7BEB253D" w14:textId="77777777" w:rsidTr="000A5FD6">
        <w:tc>
          <w:tcPr>
            <w:tcW w:w="4535" w:type="dxa"/>
          </w:tcPr>
          <w:p w14:paraId="374CA3C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Дым-Дым-Омга</w:t>
            </w:r>
          </w:p>
        </w:tc>
        <w:tc>
          <w:tcPr>
            <w:tcW w:w="4535" w:type="dxa"/>
          </w:tcPr>
          <w:p w14:paraId="12344FE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110</w:t>
            </w:r>
          </w:p>
        </w:tc>
      </w:tr>
      <w:tr w:rsidR="009D3FB2" w:rsidRPr="00F35F68" w14:paraId="1A9BD71C" w14:textId="77777777" w:rsidTr="000A5FD6">
        <w:tc>
          <w:tcPr>
            <w:tcW w:w="4535" w:type="dxa"/>
          </w:tcPr>
          <w:p w14:paraId="070095D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Уржум</w:t>
            </w:r>
          </w:p>
        </w:tc>
        <w:tc>
          <w:tcPr>
            <w:tcW w:w="4535" w:type="dxa"/>
          </w:tcPr>
          <w:p w14:paraId="3C8021C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112</w:t>
            </w:r>
          </w:p>
        </w:tc>
      </w:tr>
      <w:tr w:rsidR="009D3FB2" w:rsidRPr="00F35F68" w14:paraId="21D2F0E9" w14:textId="77777777" w:rsidTr="000A5FD6">
        <w:tc>
          <w:tcPr>
            <w:tcW w:w="4535" w:type="dxa"/>
          </w:tcPr>
          <w:p w14:paraId="6798198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Кумены</w:t>
            </w:r>
          </w:p>
        </w:tc>
        <w:tc>
          <w:tcPr>
            <w:tcW w:w="4535" w:type="dxa"/>
          </w:tcPr>
          <w:p w14:paraId="5118070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55</w:t>
            </w:r>
          </w:p>
        </w:tc>
      </w:tr>
      <w:tr w:rsidR="009D3FB2" w:rsidRPr="00F35F68" w14:paraId="61013B9F" w14:textId="77777777" w:rsidTr="000A5FD6">
        <w:tc>
          <w:tcPr>
            <w:tcW w:w="4535" w:type="dxa"/>
          </w:tcPr>
          <w:p w14:paraId="3470F22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Киров</w:t>
            </w:r>
          </w:p>
        </w:tc>
        <w:tc>
          <w:tcPr>
            <w:tcW w:w="4535" w:type="dxa"/>
          </w:tcPr>
          <w:p w14:paraId="6C06EEBA" w14:textId="77777777" w:rsidR="009D3FB2" w:rsidRPr="00F35F68" w:rsidRDefault="009D3FB2">
            <w:pPr>
              <w:pStyle w:val="ConsPlusNormal"/>
              <w:rPr>
                <w:rFonts w:ascii="Times New Roman" w:hAnsi="Times New Roman" w:cs="Times New Roman"/>
              </w:rPr>
            </w:pPr>
          </w:p>
        </w:tc>
      </w:tr>
      <w:tr w:rsidR="009D3FB2" w:rsidRPr="00F35F68" w14:paraId="02F5773D" w14:textId="77777777" w:rsidTr="000A5FD6">
        <w:tc>
          <w:tcPr>
            <w:tcW w:w="9070" w:type="dxa"/>
            <w:gridSpan w:val="2"/>
          </w:tcPr>
          <w:p w14:paraId="07592BE4" w14:textId="0860B347" w:rsidR="009D3FB2" w:rsidRPr="00690358" w:rsidRDefault="002B2A5E">
            <w:pPr>
              <w:pStyle w:val="ConsPlusNormal"/>
              <w:jc w:val="both"/>
              <w:rPr>
                <w:rFonts w:ascii="Times New Roman" w:hAnsi="Times New Roman" w:cs="Times New Roman"/>
                <w:spacing w:val="-2"/>
              </w:rPr>
            </w:pPr>
            <w:r w:rsidRPr="00690358">
              <w:rPr>
                <w:rFonts w:ascii="Times New Roman" w:hAnsi="Times New Roman" w:cs="Times New Roman"/>
                <w:spacing w:val="-2"/>
              </w:rPr>
              <w:t>Общая протяженность маршрута №</w:t>
            </w:r>
            <w:r w:rsidR="009D3FB2" w:rsidRPr="00690358">
              <w:rPr>
                <w:rFonts w:ascii="Times New Roman" w:hAnsi="Times New Roman" w:cs="Times New Roman"/>
                <w:spacing w:val="-2"/>
              </w:rPr>
              <w:t xml:space="preserve"> 1 составляет 766 км. Общее время полета по маршруту при расчетной скорости 180 км/ч составляет ориентировочно 4 ч. 25 мин.</w:t>
            </w:r>
          </w:p>
        </w:tc>
      </w:tr>
      <w:tr w:rsidR="009D3FB2" w:rsidRPr="00F35F68" w14:paraId="050103FB" w14:textId="77777777" w:rsidTr="000A5FD6">
        <w:tc>
          <w:tcPr>
            <w:tcW w:w="9070" w:type="dxa"/>
            <w:gridSpan w:val="2"/>
          </w:tcPr>
          <w:p w14:paraId="1DEC157C" w14:textId="356DC9CA" w:rsidR="009D3FB2" w:rsidRPr="00F35F68" w:rsidRDefault="009D3FB2">
            <w:pPr>
              <w:pStyle w:val="ConsPlusNormal"/>
              <w:jc w:val="center"/>
              <w:outlineLvl w:val="5"/>
              <w:rPr>
                <w:rFonts w:ascii="Times New Roman" w:hAnsi="Times New Roman" w:cs="Times New Roman"/>
              </w:rPr>
            </w:pPr>
            <w:r w:rsidRPr="00F35F68">
              <w:rPr>
                <w:rFonts w:ascii="Times New Roman" w:hAnsi="Times New Roman" w:cs="Times New Roman"/>
              </w:rPr>
              <w:t>Маршрут Кирс</w:t>
            </w:r>
            <w:r w:rsidR="002B2A5E" w:rsidRPr="00F35F68">
              <w:rPr>
                <w:rFonts w:ascii="Times New Roman" w:hAnsi="Times New Roman" w:cs="Times New Roman"/>
              </w:rPr>
              <w:t>инского авиаотделения (маршрут №</w:t>
            </w:r>
            <w:r w:rsidRPr="00F35F68">
              <w:rPr>
                <w:rFonts w:ascii="Times New Roman" w:hAnsi="Times New Roman" w:cs="Times New Roman"/>
              </w:rPr>
              <w:t xml:space="preserve"> 2):</w:t>
            </w:r>
          </w:p>
        </w:tc>
      </w:tr>
      <w:tr w:rsidR="009D3FB2" w:rsidRPr="00F35F68" w14:paraId="31C00F3B" w14:textId="77777777" w:rsidTr="000A5FD6">
        <w:tc>
          <w:tcPr>
            <w:tcW w:w="4535" w:type="dxa"/>
          </w:tcPr>
          <w:p w14:paraId="130254B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Кирс</w:t>
            </w:r>
          </w:p>
        </w:tc>
        <w:tc>
          <w:tcPr>
            <w:tcW w:w="4535" w:type="dxa"/>
          </w:tcPr>
          <w:p w14:paraId="5B7850C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80</w:t>
            </w:r>
          </w:p>
        </w:tc>
      </w:tr>
      <w:tr w:rsidR="009D3FB2" w:rsidRPr="00F35F68" w14:paraId="0B83E923" w14:textId="77777777" w:rsidTr="000A5FD6">
        <w:tc>
          <w:tcPr>
            <w:tcW w:w="4535" w:type="dxa"/>
          </w:tcPr>
          <w:p w14:paraId="3015069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Нагорск</w:t>
            </w:r>
          </w:p>
        </w:tc>
        <w:tc>
          <w:tcPr>
            <w:tcW w:w="4535" w:type="dxa"/>
          </w:tcPr>
          <w:p w14:paraId="31AB165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45</w:t>
            </w:r>
          </w:p>
        </w:tc>
      </w:tr>
      <w:tr w:rsidR="009D3FB2" w:rsidRPr="00F35F68" w14:paraId="56F672DC" w14:textId="77777777" w:rsidTr="000A5FD6">
        <w:tc>
          <w:tcPr>
            <w:tcW w:w="4535" w:type="dxa"/>
          </w:tcPr>
          <w:p w14:paraId="5E9390A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Синегорье</w:t>
            </w:r>
          </w:p>
        </w:tc>
        <w:tc>
          <w:tcPr>
            <w:tcW w:w="4535" w:type="dxa"/>
          </w:tcPr>
          <w:p w14:paraId="5E21EFB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40</w:t>
            </w:r>
          </w:p>
        </w:tc>
      </w:tr>
      <w:tr w:rsidR="009D3FB2" w:rsidRPr="00F35F68" w14:paraId="68942C81" w14:textId="77777777" w:rsidTr="000A5FD6">
        <w:tc>
          <w:tcPr>
            <w:tcW w:w="4535" w:type="dxa"/>
          </w:tcPr>
          <w:p w14:paraId="47A135E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Красная речка</w:t>
            </w:r>
          </w:p>
        </w:tc>
        <w:tc>
          <w:tcPr>
            <w:tcW w:w="4535" w:type="dxa"/>
          </w:tcPr>
          <w:p w14:paraId="0E9E439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42</w:t>
            </w:r>
          </w:p>
        </w:tc>
      </w:tr>
      <w:tr w:rsidR="009D3FB2" w:rsidRPr="00F35F68" w14:paraId="27E519D5" w14:textId="77777777" w:rsidTr="000A5FD6">
        <w:tc>
          <w:tcPr>
            <w:tcW w:w="4535" w:type="dxa"/>
          </w:tcPr>
          <w:p w14:paraId="177C4E9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Има</w:t>
            </w:r>
          </w:p>
        </w:tc>
        <w:tc>
          <w:tcPr>
            <w:tcW w:w="4535" w:type="dxa"/>
          </w:tcPr>
          <w:p w14:paraId="16DFEF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71</w:t>
            </w:r>
          </w:p>
        </w:tc>
      </w:tr>
      <w:tr w:rsidR="009D3FB2" w:rsidRPr="00F35F68" w14:paraId="7C5ADDD4" w14:textId="77777777" w:rsidTr="000A5FD6">
        <w:tc>
          <w:tcPr>
            <w:tcW w:w="4535" w:type="dxa"/>
          </w:tcPr>
          <w:p w14:paraId="1B1CC23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Перерва</w:t>
            </w:r>
          </w:p>
        </w:tc>
        <w:tc>
          <w:tcPr>
            <w:tcW w:w="4535" w:type="dxa"/>
          </w:tcPr>
          <w:p w14:paraId="3954916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29</w:t>
            </w:r>
          </w:p>
        </w:tc>
      </w:tr>
      <w:tr w:rsidR="009D3FB2" w:rsidRPr="00F35F68" w14:paraId="318F78CA" w14:textId="77777777" w:rsidTr="000A5FD6">
        <w:tc>
          <w:tcPr>
            <w:tcW w:w="4535" w:type="dxa"/>
          </w:tcPr>
          <w:p w14:paraId="44FCFDC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Войваж</w:t>
            </w:r>
          </w:p>
        </w:tc>
        <w:tc>
          <w:tcPr>
            <w:tcW w:w="4535" w:type="dxa"/>
          </w:tcPr>
          <w:p w14:paraId="38A1C8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36</w:t>
            </w:r>
          </w:p>
        </w:tc>
      </w:tr>
      <w:tr w:rsidR="009D3FB2" w:rsidRPr="00F35F68" w14:paraId="04A80258" w14:textId="77777777" w:rsidTr="000A5FD6">
        <w:tc>
          <w:tcPr>
            <w:tcW w:w="4535" w:type="dxa"/>
          </w:tcPr>
          <w:p w14:paraId="6819A64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Ожмегово</w:t>
            </w:r>
          </w:p>
        </w:tc>
        <w:tc>
          <w:tcPr>
            <w:tcW w:w="4535" w:type="dxa"/>
          </w:tcPr>
          <w:p w14:paraId="3B0D349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80</w:t>
            </w:r>
          </w:p>
        </w:tc>
      </w:tr>
      <w:tr w:rsidR="009D3FB2" w:rsidRPr="00F35F68" w14:paraId="372F5FEB" w14:textId="77777777" w:rsidTr="000A5FD6">
        <w:tc>
          <w:tcPr>
            <w:tcW w:w="4535" w:type="dxa"/>
          </w:tcPr>
          <w:p w14:paraId="3C6E89E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Афанасьево</w:t>
            </w:r>
          </w:p>
        </w:tc>
        <w:tc>
          <w:tcPr>
            <w:tcW w:w="4535" w:type="dxa"/>
          </w:tcPr>
          <w:p w14:paraId="77ACB1D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20</w:t>
            </w:r>
          </w:p>
        </w:tc>
      </w:tr>
      <w:tr w:rsidR="009D3FB2" w:rsidRPr="00F35F68" w14:paraId="309D38F7" w14:textId="77777777" w:rsidTr="000A5FD6">
        <w:tc>
          <w:tcPr>
            <w:tcW w:w="4535" w:type="dxa"/>
          </w:tcPr>
          <w:p w14:paraId="2F7F99E8"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Ромаши</w:t>
            </w:r>
          </w:p>
        </w:tc>
        <w:tc>
          <w:tcPr>
            <w:tcW w:w="4535" w:type="dxa"/>
          </w:tcPr>
          <w:p w14:paraId="4D4023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70</w:t>
            </w:r>
          </w:p>
        </w:tc>
      </w:tr>
      <w:tr w:rsidR="009D3FB2" w:rsidRPr="00F35F68" w14:paraId="785FAFE2" w14:textId="77777777" w:rsidTr="000A5FD6">
        <w:tc>
          <w:tcPr>
            <w:tcW w:w="4535" w:type="dxa"/>
          </w:tcPr>
          <w:p w14:paraId="1A9F201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Омутнинск</w:t>
            </w:r>
          </w:p>
        </w:tc>
        <w:tc>
          <w:tcPr>
            <w:tcW w:w="4535" w:type="dxa"/>
          </w:tcPr>
          <w:p w14:paraId="659DF8D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80</w:t>
            </w:r>
          </w:p>
        </w:tc>
      </w:tr>
      <w:tr w:rsidR="009D3FB2" w:rsidRPr="00F35F68" w14:paraId="3EB1A2E4" w14:textId="77777777" w:rsidTr="000A5FD6">
        <w:tc>
          <w:tcPr>
            <w:tcW w:w="4535" w:type="dxa"/>
          </w:tcPr>
          <w:p w14:paraId="09EB6D4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Белая Холуница</w:t>
            </w:r>
          </w:p>
        </w:tc>
        <w:tc>
          <w:tcPr>
            <w:tcW w:w="4535" w:type="dxa"/>
          </w:tcPr>
          <w:p w14:paraId="27CB56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100</w:t>
            </w:r>
          </w:p>
        </w:tc>
      </w:tr>
      <w:tr w:rsidR="009D3FB2" w:rsidRPr="00F35F68" w14:paraId="059BDCA4" w14:textId="77777777" w:rsidTr="000A5FD6">
        <w:tc>
          <w:tcPr>
            <w:tcW w:w="4535" w:type="dxa"/>
          </w:tcPr>
          <w:p w14:paraId="3FC2E11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Кирс</w:t>
            </w:r>
          </w:p>
        </w:tc>
        <w:tc>
          <w:tcPr>
            <w:tcW w:w="4535" w:type="dxa"/>
          </w:tcPr>
          <w:p w14:paraId="324113A8" w14:textId="77777777" w:rsidR="009D3FB2" w:rsidRPr="00F35F68" w:rsidRDefault="009D3FB2">
            <w:pPr>
              <w:pStyle w:val="ConsPlusNormal"/>
              <w:rPr>
                <w:rFonts w:ascii="Times New Roman" w:hAnsi="Times New Roman" w:cs="Times New Roman"/>
              </w:rPr>
            </w:pPr>
          </w:p>
        </w:tc>
      </w:tr>
      <w:tr w:rsidR="009D3FB2" w:rsidRPr="00F35F68" w14:paraId="1CFDD11D" w14:textId="77777777" w:rsidTr="000A5FD6">
        <w:tc>
          <w:tcPr>
            <w:tcW w:w="9070" w:type="dxa"/>
            <w:gridSpan w:val="2"/>
          </w:tcPr>
          <w:p w14:paraId="476C336E" w14:textId="67274EB3" w:rsidR="009D3FB2" w:rsidRPr="00690358" w:rsidRDefault="002B2A5E">
            <w:pPr>
              <w:pStyle w:val="ConsPlusNormal"/>
              <w:jc w:val="both"/>
              <w:rPr>
                <w:rFonts w:ascii="Times New Roman" w:hAnsi="Times New Roman" w:cs="Times New Roman"/>
                <w:spacing w:val="-2"/>
              </w:rPr>
            </w:pPr>
            <w:r w:rsidRPr="00690358">
              <w:rPr>
                <w:rFonts w:ascii="Times New Roman" w:hAnsi="Times New Roman" w:cs="Times New Roman"/>
                <w:spacing w:val="-2"/>
              </w:rPr>
              <w:t>Общая протяженность маршрута №</w:t>
            </w:r>
            <w:r w:rsidR="009D3FB2" w:rsidRPr="00690358">
              <w:rPr>
                <w:rFonts w:ascii="Times New Roman" w:hAnsi="Times New Roman" w:cs="Times New Roman"/>
                <w:spacing w:val="-2"/>
              </w:rPr>
              <w:t xml:space="preserve"> 2 составляет 693 км. Общее время полета по маршруту при расчетной скорости 180 км/ч составляет ориентировочно 3 ч. 51 мин.</w:t>
            </w:r>
          </w:p>
        </w:tc>
      </w:tr>
      <w:tr w:rsidR="009D3FB2" w:rsidRPr="00F35F68" w14:paraId="1034BBE4" w14:textId="77777777" w:rsidTr="000A5FD6">
        <w:tc>
          <w:tcPr>
            <w:tcW w:w="9070" w:type="dxa"/>
            <w:gridSpan w:val="2"/>
          </w:tcPr>
          <w:p w14:paraId="504C0A52" w14:textId="28FAFA1C" w:rsidR="009D3FB2" w:rsidRPr="00F35F68" w:rsidRDefault="009D3FB2">
            <w:pPr>
              <w:pStyle w:val="ConsPlusNormal"/>
              <w:jc w:val="center"/>
              <w:outlineLvl w:val="5"/>
              <w:rPr>
                <w:rFonts w:ascii="Times New Roman" w:hAnsi="Times New Roman" w:cs="Times New Roman"/>
              </w:rPr>
            </w:pPr>
            <w:r w:rsidRPr="00F35F68">
              <w:rPr>
                <w:rFonts w:ascii="Times New Roman" w:hAnsi="Times New Roman" w:cs="Times New Roman"/>
              </w:rPr>
              <w:t>Маршрут Котельн</w:t>
            </w:r>
            <w:r w:rsidR="002B2A5E" w:rsidRPr="00F35F68">
              <w:rPr>
                <w:rFonts w:ascii="Times New Roman" w:hAnsi="Times New Roman" w:cs="Times New Roman"/>
              </w:rPr>
              <w:t>ичского авиаотделения (маршрут №</w:t>
            </w:r>
            <w:r w:rsidRPr="00F35F68">
              <w:rPr>
                <w:rFonts w:ascii="Times New Roman" w:hAnsi="Times New Roman" w:cs="Times New Roman"/>
              </w:rPr>
              <w:t xml:space="preserve"> 3):</w:t>
            </w:r>
          </w:p>
        </w:tc>
      </w:tr>
      <w:tr w:rsidR="009D3FB2" w:rsidRPr="00F35F68" w14:paraId="248D2563" w14:textId="77777777" w:rsidTr="000A5FD6">
        <w:tc>
          <w:tcPr>
            <w:tcW w:w="4535" w:type="dxa"/>
          </w:tcPr>
          <w:p w14:paraId="5218D3F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Котельнич</w:t>
            </w:r>
          </w:p>
        </w:tc>
        <w:tc>
          <w:tcPr>
            <w:tcW w:w="4535" w:type="dxa"/>
          </w:tcPr>
          <w:p w14:paraId="1D88CF8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52</w:t>
            </w:r>
          </w:p>
        </w:tc>
      </w:tr>
      <w:tr w:rsidR="009D3FB2" w:rsidRPr="00F35F68" w14:paraId="19A890E4" w14:textId="77777777" w:rsidTr="000A5FD6">
        <w:tc>
          <w:tcPr>
            <w:tcW w:w="4535" w:type="dxa"/>
          </w:tcPr>
          <w:p w14:paraId="55E0102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Степановщина</w:t>
            </w:r>
          </w:p>
        </w:tc>
        <w:tc>
          <w:tcPr>
            <w:tcW w:w="4535" w:type="dxa"/>
          </w:tcPr>
          <w:p w14:paraId="0FD92D3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35</w:t>
            </w:r>
          </w:p>
        </w:tc>
      </w:tr>
      <w:tr w:rsidR="009D3FB2" w:rsidRPr="00F35F68" w14:paraId="4747968F" w14:textId="77777777" w:rsidTr="000A5FD6">
        <w:tc>
          <w:tcPr>
            <w:tcW w:w="4535" w:type="dxa"/>
          </w:tcPr>
          <w:p w14:paraId="72CB429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lastRenderedPageBreak/>
              <w:t>Кобра</w:t>
            </w:r>
          </w:p>
        </w:tc>
        <w:tc>
          <w:tcPr>
            <w:tcW w:w="4535" w:type="dxa"/>
          </w:tcPr>
          <w:p w14:paraId="7AC734F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107</w:t>
            </w:r>
          </w:p>
        </w:tc>
      </w:tr>
      <w:tr w:rsidR="009D3FB2" w:rsidRPr="00F35F68" w14:paraId="364EA8F5" w14:textId="77777777" w:rsidTr="000A5FD6">
        <w:tc>
          <w:tcPr>
            <w:tcW w:w="4535" w:type="dxa"/>
          </w:tcPr>
          <w:p w14:paraId="2067DA0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Опарино</w:t>
            </w:r>
          </w:p>
        </w:tc>
        <w:tc>
          <w:tcPr>
            <w:tcW w:w="4535" w:type="dxa"/>
          </w:tcPr>
          <w:p w14:paraId="4B23C5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53</w:t>
            </w:r>
          </w:p>
        </w:tc>
      </w:tr>
      <w:tr w:rsidR="009D3FB2" w:rsidRPr="00F35F68" w14:paraId="27D4F9C1" w14:textId="77777777" w:rsidTr="000A5FD6">
        <w:tc>
          <w:tcPr>
            <w:tcW w:w="4535" w:type="dxa"/>
          </w:tcPr>
          <w:p w14:paraId="02B47F4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Пинюг</w:t>
            </w:r>
          </w:p>
        </w:tc>
        <w:tc>
          <w:tcPr>
            <w:tcW w:w="4535" w:type="dxa"/>
          </w:tcPr>
          <w:p w14:paraId="6184343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40</w:t>
            </w:r>
          </w:p>
        </w:tc>
      </w:tr>
      <w:tr w:rsidR="009D3FB2" w:rsidRPr="00F35F68" w14:paraId="07D5F250" w14:textId="77777777" w:rsidTr="000A5FD6">
        <w:tc>
          <w:tcPr>
            <w:tcW w:w="4535" w:type="dxa"/>
          </w:tcPr>
          <w:p w14:paraId="307E39A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Боровица</w:t>
            </w:r>
          </w:p>
        </w:tc>
        <w:tc>
          <w:tcPr>
            <w:tcW w:w="4535" w:type="dxa"/>
          </w:tcPr>
          <w:p w14:paraId="7577968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w:t>
            </w:r>
          </w:p>
        </w:tc>
      </w:tr>
      <w:tr w:rsidR="009D3FB2" w:rsidRPr="00F35F68" w14:paraId="2C91477D" w14:textId="77777777" w:rsidTr="000A5FD6">
        <w:tc>
          <w:tcPr>
            <w:tcW w:w="4535" w:type="dxa"/>
          </w:tcPr>
          <w:p w14:paraId="35BDAEE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Лальск</w:t>
            </w:r>
          </w:p>
        </w:tc>
        <w:tc>
          <w:tcPr>
            <w:tcW w:w="4535" w:type="dxa"/>
          </w:tcPr>
          <w:p w14:paraId="48EC4EA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60</w:t>
            </w:r>
          </w:p>
        </w:tc>
      </w:tr>
      <w:tr w:rsidR="009D3FB2" w:rsidRPr="00F35F68" w14:paraId="5BD47550" w14:textId="77777777" w:rsidTr="000A5FD6">
        <w:tc>
          <w:tcPr>
            <w:tcW w:w="4535" w:type="dxa"/>
          </w:tcPr>
          <w:p w14:paraId="5C70477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Подосиновец</w:t>
            </w:r>
          </w:p>
        </w:tc>
        <w:tc>
          <w:tcPr>
            <w:tcW w:w="4535" w:type="dxa"/>
          </w:tcPr>
          <w:p w14:paraId="5A71D3B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126</w:t>
            </w:r>
          </w:p>
        </w:tc>
      </w:tr>
      <w:tr w:rsidR="009D3FB2" w:rsidRPr="00F35F68" w14:paraId="075B8E3A" w14:textId="77777777" w:rsidTr="000A5FD6">
        <w:tc>
          <w:tcPr>
            <w:tcW w:w="4535" w:type="dxa"/>
          </w:tcPr>
          <w:p w14:paraId="00A569B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Красное</w:t>
            </w:r>
          </w:p>
        </w:tc>
        <w:tc>
          <w:tcPr>
            <w:tcW w:w="4535" w:type="dxa"/>
          </w:tcPr>
          <w:p w14:paraId="64D62BC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65</w:t>
            </w:r>
          </w:p>
        </w:tc>
      </w:tr>
      <w:tr w:rsidR="009D3FB2" w:rsidRPr="00F35F68" w14:paraId="002576DE" w14:textId="77777777" w:rsidTr="000A5FD6">
        <w:tc>
          <w:tcPr>
            <w:tcW w:w="4535" w:type="dxa"/>
          </w:tcPr>
          <w:p w14:paraId="5E6C06D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Черновское</w:t>
            </w:r>
          </w:p>
        </w:tc>
        <w:tc>
          <w:tcPr>
            <w:tcW w:w="4535" w:type="dxa"/>
          </w:tcPr>
          <w:p w14:paraId="714F095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78</w:t>
            </w:r>
          </w:p>
        </w:tc>
      </w:tr>
      <w:tr w:rsidR="009D3FB2" w:rsidRPr="00F35F68" w14:paraId="3A430D8C" w14:textId="77777777" w:rsidTr="000A5FD6">
        <w:tc>
          <w:tcPr>
            <w:tcW w:w="4535" w:type="dxa"/>
          </w:tcPr>
          <w:p w14:paraId="384DE1A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Жирново</w:t>
            </w:r>
          </w:p>
        </w:tc>
        <w:tc>
          <w:tcPr>
            <w:tcW w:w="4535" w:type="dxa"/>
          </w:tcPr>
          <w:p w14:paraId="1ED7076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68</w:t>
            </w:r>
          </w:p>
        </w:tc>
      </w:tr>
      <w:tr w:rsidR="009D3FB2" w:rsidRPr="00F35F68" w14:paraId="572B1727" w14:textId="77777777" w:rsidTr="000A5FD6">
        <w:tc>
          <w:tcPr>
            <w:tcW w:w="4535" w:type="dxa"/>
          </w:tcPr>
          <w:p w14:paraId="396B909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Ежиха</w:t>
            </w:r>
          </w:p>
        </w:tc>
        <w:tc>
          <w:tcPr>
            <w:tcW w:w="4535" w:type="dxa"/>
          </w:tcPr>
          <w:p w14:paraId="6E97F8A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54</w:t>
            </w:r>
          </w:p>
        </w:tc>
      </w:tr>
      <w:tr w:rsidR="009D3FB2" w:rsidRPr="00F35F68" w14:paraId="4C3BC912" w14:textId="77777777" w:rsidTr="000A5FD6">
        <w:tc>
          <w:tcPr>
            <w:tcW w:w="4535" w:type="dxa"/>
          </w:tcPr>
          <w:p w14:paraId="2B241001" w14:textId="77777777" w:rsidR="009D3FB2" w:rsidRPr="00F35F68" w:rsidRDefault="009D3FB2">
            <w:pPr>
              <w:pStyle w:val="ConsPlusNormal"/>
              <w:jc w:val="both"/>
              <w:rPr>
                <w:rFonts w:ascii="Times New Roman" w:hAnsi="Times New Roman" w:cs="Times New Roman"/>
              </w:rPr>
            </w:pPr>
            <w:proofErr w:type="gramStart"/>
            <w:r w:rsidRPr="00F35F68">
              <w:rPr>
                <w:rFonts w:ascii="Times New Roman" w:hAnsi="Times New Roman" w:cs="Times New Roman"/>
              </w:rPr>
              <w:t>Тужа</w:t>
            </w:r>
            <w:proofErr w:type="gramEnd"/>
          </w:p>
        </w:tc>
        <w:tc>
          <w:tcPr>
            <w:tcW w:w="4535" w:type="dxa"/>
          </w:tcPr>
          <w:p w14:paraId="2186D23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55</w:t>
            </w:r>
          </w:p>
        </w:tc>
      </w:tr>
      <w:tr w:rsidR="009D3FB2" w:rsidRPr="00F35F68" w14:paraId="709FEC1C" w14:textId="77777777" w:rsidTr="000A5FD6">
        <w:tc>
          <w:tcPr>
            <w:tcW w:w="4535" w:type="dxa"/>
          </w:tcPr>
          <w:p w14:paraId="2C9D94C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Кикнур</w:t>
            </w:r>
          </w:p>
        </w:tc>
        <w:tc>
          <w:tcPr>
            <w:tcW w:w="4535" w:type="dxa"/>
          </w:tcPr>
          <w:p w14:paraId="346062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r>
      <w:tr w:rsidR="009D3FB2" w:rsidRPr="00F35F68" w14:paraId="0CE96A78" w14:textId="77777777" w:rsidTr="000A5FD6">
        <w:tc>
          <w:tcPr>
            <w:tcW w:w="4535" w:type="dxa"/>
          </w:tcPr>
          <w:p w14:paraId="4231F39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Матвинур</w:t>
            </w:r>
          </w:p>
        </w:tc>
        <w:tc>
          <w:tcPr>
            <w:tcW w:w="4535" w:type="dxa"/>
          </w:tcPr>
          <w:p w14:paraId="115BE19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106</w:t>
            </w:r>
          </w:p>
        </w:tc>
      </w:tr>
      <w:tr w:rsidR="009D3FB2" w:rsidRPr="00F35F68" w14:paraId="087B46DA" w14:textId="77777777" w:rsidTr="000A5FD6">
        <w:tc>
          <w:tcPr>
            <w:tcW w:w="4535" w:type="dxa"/>
          </w:tcPr>
          <w:p w14:paraId="71A63B8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Советск</w:t>
            </w:r>
          </w:p>
        </w:tc>
        <w:tc>
          <w:tcPr>
            <w:tcW w:w="4535" w:type="dxa"/>
          </w:tcPr>
          <w:p w14:paraId="1147BF1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70</w:t>
            </w:r>
          </w:p>
        </w:tc>
      </w:tr>
      <w:tr w:rsidR="009D3FB2" w:rsidRPr="00F35F68" w14:paraId="2B01D20D" w14:textId="77777777" w:rsidTr="000A5FD6">
        <w:tc>
          <w:tcPr>
            <w:tcW w:w="4535" w:type="dxa"/>
          </w:tcPr>
          <w:p w14:paraId="7C59DD1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Коршик</w:t>
            </w:r>
          </w:p>
        </w:tc>
        <w:tc>
          <w:tcPr>
            <w:tcW w:w="4535" w:type="dxa"/>
          </w:tcPr>
          <w:p w14:paraId="1E8337D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56</w:t>
            </w:r>
          </w:p>
        </w:tc>
      </w:tr>
      <w:tr w:rsidR="009D3FB2" w:rsidRPr="00F35F68" w14:paraId="2A7C4D07" w14:textId="77777777" w:rsidTr="000A5FD6">
        <w:tc>
          <w:tcPr>
            <w:tcW w:w="4535" w:type="dxa"/>
          </w:tcPr>
          <w:p w14:paraId="7FE4173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Котельнич</w:t>
            </w:r>
          </w:p>
        </w:tc>
        <w:tc>
          <w:tcPr>
            <w:tcW w:w="4535" w:type="dxa"/>
          </w:tcPr>
          <w:p w14:paraId="6C5C42D1" w14:textId="77777777" w:rsidR="009D3FB2" w:rsidRPr="00F35F68" w:rsidRDefault="009D3FB2">
            <w:pPr>
              <w:pStyle w:val="ConsPlusNormal"/>
              <w:rPr>
                <w:rFonts w:ascii="Times New Roman" w:hAnsi="Times New Roman" w:cs="Times New Roman"/>
              </w:rPr>
            </w:pPr>
          </w:p>
        </w:tc>
      </w:tr>
      <w:tr w:rsidR="009D3FB2" w:rsidRPr="00F35F68" w14:paraId="128F8659" w14:textId="77777777" w:rsidTr="000A5FD6">
        <w:tc>
          <w:tcPr>
            <w:tcW w:w="9070" w:type="dxa"/>
            <w:gridSpan w:val="2"/>
          </w:tcPr>
          <w:p w14:paraId="7DA3DE2E" w14:textId="565BF21C" w:rsidR="009D3FB2" w:rsidRPr="00F35F68" w:rsidRDefault="002B2A5E">
            <w:pPr>
              <w:pStyle w:val="ConsPlusNormal"/>
              <w:jc w:val="both"/>
              <w:rPr>
                <w:rFonts w:ascii="Times New Roman" w:hAnsi="Times New Roman" w:cs="Times New Roman"/>
              </w:rPr>
            </w:pPr>
            <w:r w:rsidRPr="00F35F68">
              <w:rPr>
                <w:rFonts w:ascii="Times New Roman" w:hAnsi="Times New Roman" w:cs="Times New Roman"/>
              </w:rPr>
              <w:t>Общая протяженность маршрута №</w:t>
            </w:r>
            <w:r w:rsidR="009D3FB2" w:rsidRPr="00F35F68">
              <w:rPr>
                <w:rFonts w:ascii="Times New Roman" w:hAnsi="Times New Roman" w:cs="Times New Roman"/>
              </w:rPr>
              <w:t xml:space="preserve"> 3 составляет 1094 км. Общее время полета по маршруту при расчетной скорости 180 км/ч составляет ориентировочно 6 ч. 05 мин.</w:t>
            </w:r>
          </w:p>
        </w:tc>
      </w:tr>
    </w:tbl>
    <w:p w14:paraId="2721ACB8" w14:textId="77777777" w:rsidR="009D3FB2" w:rsidRPr="00F35F68" w:rsidRDefault="009D3FB2">
      <w:pPr>
        <w:pStyle w:val="ConsPlusNormal"/>
        <w:jc w:val="both"/>
        <w:rPr>
          <w:rFonts w:ascii="Times New Roman" w:hAnsi="Times New Roman" w:cs="Times New Roman"/>
        </w:rPr>
      </w:pPr>
    </w:p>
    <w:p w14:paraId="51EBE503" w14:textId="3C513496" w:rsidR="009D3FB2" w:rsidRPr="00690358" w:rsidRDefault="009D3FB2" w:rsidP="000A5FD6">
      <w:pPr>
        <w:pStyle w:val="ConsPlusNormal"/>
        <w:ind w:firstLine="539"/>
        <w:jc w:val="both"/>
        <w:rPr>
          <w:rFonts w:ascii="Times New Roman" w:hAnsi="Times New Roman" w:cs="Times New Roman"/>
          <w:spacing w:val="-2"/>
          <w:sz w:val="24"/>
          <w:szCs w:val="24"/>
        </w:rPr>
      </w:pPr>
      <w:r w:rsidRPr="00690358">
        <w:rPr>
          <w:rFonts w:ascii="Times New Roman" w:hAnsi="Times New Roman" w:cs="Times New Roman"/>
          <w:spacing w:val="-2"/>
        </w:rPr>
        <w:t xml:space="preserve">В рамках ограниченного финансирования, выделяемого на выполнение мероприятий по </w:t>
      </w:r>
      <w:r w:rsidRPr="00690358">
        <w:rPr>
          <w:rFonts w:ascii="Times New Roman" w:hAnsi="Times New Roman" w:cs="Times New Roman"/>
          <w:spacing w:val="-2"/>
          <w:sz w:val="24"/>
          <w:szCs w:val="24"/>
        </w:rPr>
        <w:t xml:space="preserve">охране лесов, в том числе на осуществление авиационного мониторинга, которое на протяжении предыдущих лет является крайне недостаточным для обеспечения соблюдения его кратности, а также в целях обеспечения своевременного обнаружения и тушения </w:t>
      </w:r>
      <w:r w:rsidR="00690358">
        <w:rPr>
          <w:rFonts w:ascii="Times New Roman" w:hAnsi="Times New Roman" w:cs="Times New Roman"/>
          <w:spacing w:val="-2"/>
          <w:sz w:val="24"/>
          <w:szCs w:val="24"/>
        </w:rPr>
        <w:br/>
      </w:r>
      <w:r w:rsidRPr="00690358">
        <w:rPr>
          <w:rFonts w:ascii="Times New Roman" w:hAnsi="Times New Roman" w:cs="Times New Roman"/>
          <w:spacing w:val="-2"/>
          <w:sz w:val="24"/>
          <w:szCs w:val="24"/>
        </w:rPr>
        <w:t>лесных пожаров и предотвращения возникновения чрезвычайной ситуации в лесах, связанной с их возникновением, в зоне авиационного обнаружения и наземного тушения наряду с авиационным мониторингом планируется проведение наземного патрулирования территории лесного фонда области, так как данная территория лесного фонда имеет дороги, обеспечивающие проезд транспортных средств по территории лесного фонда, и ранее относилась к зоне комплексного мониторинга (наземного и авиационного).</w:t>
      </w:r>
    </w:p>
    <w:p w14:paraId="61BD7995" w14:textId="77777777" w:rsidR="009D3FB2" w:rsidRPr="00690358" w:rsidRDefault="009D3FB2" w:rsidP="000A5FD6">
      <w:pPr>
        <w:pStyle w:val="ConsPlusNormal"/>
        <w:ind w:firstLine="539"/>
        <w:jc w:val="both"/>
        <w:rPr>
          <w:rFonts w:ascii="Times New Roman" w:hAnsi="Times New Roman" w:cs="Times New Roman"/>
          <w:spacing w:val="-2"/>
          <w:sz w:val="24"/>
          <w:szCs w:val="24"/>
        </w:rPr>
      </w:pPr>
      <w:r w:rsidRPr="00690358">
        <w:rPr>
          <w:rFonts w:ascii="Times New Roman" w:hAnsi="Times New Roman" w:cs="Times New Roman"/>
          <w:spacing w:val="-2"/>
          <w:sz w:val="24"/>
          <w:szCs w:val="24"/>
        </w:rPr>
        <w:t>Для проведения детального распределения территории лесного фонда области на зоны охраны лесов от пожаров необходима разработка Генерального плана противопожарного обустройства территории всего лесного фонда области, который также разработает полный комплекс мероприятий по охране лесов от пожаров в зависимости от их фактической потребности.</w:t>
      </w:r>
    </w:p>
    <w:p w14:paraId="3CEE2CA2" w14:textId="4E42DA94" w:rsidR="009D3FB2" w:rsidRPr="00690358" w:rsidRDefault="009D3FB2" w:rsidP="000A5FD6">
      <w:pPr>
        <w:pStyle w:val="ConsPlusNormal"/>
        <w:ind w:firstLine="539"/>
        <w:jc w:val="both"/>
        <w:rPr>
          <w:rFonts w:ascii="Times New Roman" w:hAnsi="Times New Roman" w:cs="Times New Roman"/>
          <w:spacing w:val="-2"/>
          <w:sz w:val="24"/>
          <w:szCs w:val="24"/>
        </w:rPr>
      </w:pPr>
      <w:r w:rsidRPr="00690358">
        <w:rPr>
          <w:rFonts w:ascii="Times New Roman" w:hAnsi="Times New Roman" w:cs="Times New Roman"/>
          <w:spacing w:val="-2"/>
          <w:sz w:val="24"/>
          <w:szCs w:val="24"/>
        </w:rPr>
        <w:t xml:space="preserve">Усиление оснащенности пожарно-химических станций КОГСАУ </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Лесоохрана</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 xml:space="preserve"> средствами пожаротушения планируется осуществлять по мере поступления субсидий из федерального бюджета на приобретение специализированной лесопожарной техники и оборудования в ходе реализации подпрограммы </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Охрана и защита лесов</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 xml:space="preserve"> государственной программы Российской Федерации </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Развитие лесного хозяйства</w:t>
      </w:r>
      <w:r w:rsidR="007C4854" w:rsidRPr="00690358">
        <w:rPr>
          <w:rFonts w:ascii="Times New Roman" w:hAnsi="Times New Roman" w:cs="Times New Roman"/>
          <w:spacing w:val="-2"/>
          <w:sz w:val="24"/>
          <w:szCs w:val="24"/>
        </w:rPr>
        <w:t>»</w:t>
      </w:r>
      <w:r w:rsidRPr="00690358">
        <w:rPr>
          <w:rFonts w:ascii="Times New Roman" w:hAnsi="Times New Roman" w:cs="Times New Roman"/>
          <w:spacing w:val="-2"/>
          <w:sz w:val="24"/>
          <w:szCs w:val="24"/>
        </w:rPr>
        <w:t xml:space="preserve"> на 2013 - 2020 годы.</w:t>
      </w:r>
    </w:p>
    <w:p w14:paraId="18332516" w14:textId="77777777" w:rsidR="009D3FB2" w:rsidRPr="00690358" w:rsidRDefault="009D3FB2" w:rsidP="000A5FD6">
      <w:pPr>
        <w:pStyle w:val="ConsPlusNormal"/>
        <w:ind w:firstLine="539"/>
        <w:jc w:val="both"/>
        <w:rPr>
          <w:rFonts w:ascii="Times New Roman" w:hAnsi="Times New Roman" w:cs="Times New Roman"/>
          <w:spacing w:val="-2"/>
          <w:sz w:val="24"/>
          <w:szCs w:val="24"/>
        </w:rPr>
      </w:pPr>
      <w:r w:rsidRPr="00690358">
        <w:rPr>
          <w:rFonts w:ascii="Times New Roman" w:hAnsi="Times New Roman" w:cs="Times New Roman"/>
          <w:spacing w:val="-2"/>
          <w:sz w:val="24"/>
          <w:szCs w:val="24"/>
        </w:rPr>
        <w:t>Мероприятия по охране лесов от пожаров, запланированные предыдущим Лесным планом, выполнены более чем на 100% по преимущественной части профилактических противопожарных мероприятий.</w:t>
      </w:r>
    </w:p>
    <w:p w14:paraId="7D22757C" w14:textId="77777777" w:rsidR="009D3FB2" w:rsidRPr="00690358" w:rsidRDefault="009D3FB2" w:rsidP="000A5FD6">
      <w:pPr>
        <w:pStyle w:val="ConsPlusNormal"/>
        <w:ind w:firstLine="539"/>
        <w:jc w:val="both"/>
        <w:rPr>
          <w:rFonts w:ascii="Times New Roman" w:hAnsi="Times New Roman" w:cs="Times New Roman"/>
          <w:spacing w:val="-2"/>
          <w:sz w:val="24"/>
          <w:szCs w:val="24"/>
        </w:rPr>
      </w:pPr>
      <w:r w:rsidRPr="00690358">
        <w:rPr>
          <w:rFonts w:ascii="Times New Roman" w:hAnsi="Times New Roman" w:cs="Times New Roman"/>
          <w:spacing w:val="-2"/>
          <w:sz w:val="24"/>
          <w:szCs w:val="24"/>
        </w:rPr>
        <w:t>Фактическое выполнение работ по прокладке просек и противопожарных разрывов составило 92% от запланированного объема. Профилактические контролируемые противопожарные выжигания хвороста, лесной подстилки, сухой травы и других лесных горючих материалов фактически выполнены на 17,5% от запланированного объема (6427,7 га из 15000 га).</w:t>
      </w:r>
    </w:p>
    <w:p w14:paraId="2E02149A" w14:textId="77777777" w:rsidR="009D3FB2" w:rsidRPr="00F35F68" w:rsidRDefault="009D3FB2" w:rsidP="000A5FD6">
      <w:pPr>
        <w:pStyle w:val="ConsPlusNormal"/>
        <w:ind w:firstLine="540"/>
        <w:jc w:val="both"/>
        <w:rPr>
          <w:rFonts w:ascii="Times New Roman" w:hAnsi="Times New Roman" w:cs="Times New Roman"/>
          <w:sz w:val="24"/>
          <w:szCs w:val="24"/>
        </w:rPr>
      </w:pPr>
      <w:r w:rsidRPr="00690358">
        <w:rPr>
          <w:rFonts w:ascii="Times New Roman" w:hAnsi="Times New Roman" w:cs="Times New Roman"/>
          <w:spacing w:val="-2"/>
          <w:sz w:val="24"/>
          <w:szCs w:val="24"/>
        </w:rPr>
        <w:t>Профилактические противопожарные мероприятия на территории лесного фонда</w:t>
      </w:r>
      <w:r w:rsidRPr="00F35F68">
        <w:rPr>
          <w:rFonts w:ascii="Times New Roman" w:hAnsi="Times New Roman" w:cs="Times New Roman"/>
          <w:sz w:val="24"/>
          <w:szCs w:val="24"/>
        </w:rPr>
        <w:t xml:space="preserve"> области, предоставленной в долгосрочное пользование (аренду), выполнялись лицами, использующими леса, на основании проектов освоения лесов за счет собственных средств.</w:t>
      </w:r>
    </w:p>
    <w:p w14:paraId="20DD29D8" w14:textId="77777777" w:rsidR="009D3FB2" w:rsidRPr="00F50A4C" w:rsidRDefault="009D3FB2" w:rsidP="000A5FD6">
      <w:pPr>
        <w:pStyle w:val="ConsPlusNormal"/>
        <w:ind w:firstLine="540"/>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lastRenderedPageBreak/>
        <w:t>В рамках финансирования, выделенного из бюджета Российской Федерации на реализацию переданных субъекту полномочий в области лесных отношений, выполнение мероприятий осуществлялось по государственным заданиям и контрактам.</w:t>
      </w:r>
    </w:p>
    <w:p w14:paraId="5F9B0B66" w14:textId="06AB8CF0" w:rsidR="009D3FB2" w:rsidRPr="00F50A4C" w:rsidRDefault="009D3FB2" w:rsidP="000A5FD6">
      <w:pPr>
        <w:pStyle w:val="ConsPlusNormal"/>
        <w:ind w:firstLine="540"/>
        <w:jc w:val="both"/>
        <w:rPr>
          <w:rFonts w:ascii="Times New Roman" w:hAnsi="Times New Roman" w:cs="Times New Roman"/>
          <w:color w:val="000000" w:themeColor="text1"/>
          <w:spacing w:val="-2"/>
          <w:sz w:val="24"/>
          <w:szCs w:val="24"/>
        </w:rPr>
      </w:pPr>
      <w:r w:rsidRPr="00F50A4C">
        <w:rPr>
          <w:rFonts w:ascii="Times New Roman" w:hAnsi="Times New Roman" w:cs="Times New Roman"/>
          <w:color w:val="000000" w:themeColor="text1"/>
          <w:spacing w:val="-2"/>
          <w:sz w:val="24"/>
          <w:szCs w:val="24"/>
        </w:rPr>
        <w:t xml:space="preserve">Мероприятия по охране лесов, организации охраны лесов от пожаров за период действия предыдущего Лесного плана </w:t>
      </w:r>
      <w:r w:rsidR="0080307F" w:rsidRPr="00F50A4C">
        <w:rPr>
          <w:rFonts w:ascii="Times New Roman" w:hAnsi="Times New Roman" w:cs="Times New Roman"/>
          <w:color w:val="000000" w:themeColor="text1"/>
          <w:spacing w:val="-2"/>
          <w:sz w:val="24"/>
          <w:szCs w:val="24"/>
        </w:rPr>
        <w:t xml:space="preserve">Кировской области </w:t>
      </w:r>
      <w:r w:rsidRPr="00F50A4C">
        <w:rPr>
          <w:rFonts w:ascii="Times New Roman" w:hAnsi="Times New Roman" w:cs="Times New Roman"/>
          <w:color w:val="000000" w:themeColor="text1"/>
          <w:spacing w:val="-2"/>
          <w:sz w:val="24"/>
          <w:szCs w:val="24"/>
        </w:rPr>
        <w:t xml:space="preserve">и показатели на период действия разрабатываемого Лесного плана </w:t>
      </w:r>
      <w:r w:rsidR="0080307F" w:rsidRPr="00F50A4C">
        <w:rPr>
          <w:rFonts w:ascii="Times New Roman" w:hAnsi="Times New Roman" w:cs="Times New Roman"/>
          <w:color w:val="000000" w:themeColor="text1"/>
          <w:spacing w:val="-2"/>
          <w:sz w:val="24"/>
          <w:szCs w:val="24"/>
        </w:rPr>
        <w:t xml:space="preserve">Кировской области </w:t>
      </w:r>
      <w:r w:rsidRPr="00F50A4C">
        <w:rPr>
          <w:rFonts w:ascii="Times New Roman" w:hAnsi="Times New Roman" w:cs="Times New Roman"/>
          <w:color w:val="000000" w:themeColor="text1"/>
          <w:spacing w:val="-2"/>
          <w:sz w:val="24"/>
          <w:szCs w:val="24"/>
        </w:rPr>
        <w:t>представлены в приложении 9 к настоящему Лесному плану Кировской области.</w:t>
      </w:r>
    </w:p>
    <w:p w14:paraId="5A113047" w14:textId="1C947435" w:rsidR="009D3FB2" w:rsidRPr="00F50A4C" w:rsidRDefault="009D3FB2" w:rsidP="000A5FD6">
      <w:pPr>
        <w:pStyle w:val="ConsPlusNormal"/>
        <w:ind w:firstLine="540"/>
        <w:jc w:val="both"/>
        <w:rPr>
          <w:rFonts w:ascii="Times New Roman" w:hAnsi="Times New Roman" w:cs="Times New Roman"/>
          <w:spacing w:val="-2"/>
          <w:sz w:val="24"/>
          <w:szCs w:val="24"/>
        </w:rPr>
      </w:pPr>
      <w:proofErr w:type="gramStart"/>
      <w:r w:rsidRPr="00F50A4C">
        <w:rPr>
          <w:rFonts w:ascii="Times New Roman" w:hAnsi="Times New Roman" w:cs="Times New Roman"/>
          <w:color w:val="000000" w:themeColor="text1"/>
          <w:spacing w:val="-2"/>
          <w:sz w:val="24"/>
          <w:szCs w:val="24"/>
        </w:rPr>
        <w:t>Планирование мероприятий по охране лесов на период действия настоящего Лесного плана проведено в соответствии с нормативами, установленными приказом Росл</w:t>
      </w:r>
      <w:r w:rsidR="002B2A5E" w:rsidRPr="00F50A4C">
        <w:rPr>
          <w:rFonts w:ascii="Times New Roman" w:hAnsi="Times New Roman" w:cs="Times New Roman"/>
          <w:color w:val="000000" w:themeColor="text1"/>
          <w:spacing w:val="-2"/>
          <w:sz w:val="24"/>
          <w:szCs w:val="24"/>
        </w:rPr>
        <w:t>есхоза от 27.04.2012 №</w:t>
      </w:r>
      <w:r w:rsidRPr="00F50A4C">
        <w:rPr>
          <w:rFonts w:ascii="Times New Roman" w:hAnsi="Times New Roman" w:cs="Times New Roman"/>
          <w:color w:val="000000" w:themeColor="text1"/>
          <w:spacing w:val="-2"/>
          <w:sz w:val="24"/>
          <w:szCs w:val="24"/>
        </w:rPr>
        <w:t xml:space="preserve"> 174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xml:space="preserve">Об утверждении Нормативов противопожарного </w:t>
      </w:r>
      <w:r w:rsidRPr="00F50A4C">
        <w:rPr>
          <w:rFonts w:ascii="Times New Roman" w:hAnsi="Times New Roman" w:cs="Times New Roman"/>
          <w:spacing w:val="-2"/>
          <w:sz w:val="24"/>
          <w:szCs w:val="24"/>
        </w:rPr>
        <w:t>обустройства лесов</w:t>
      </w:r>
      <w:r w:rsidR="007C4854" w:rsidRPr="00F50A4C">
        <w:rPr>
          <w:rFonts w:ascii="Times New Roman" w:hAnsi="Times New Roman" w:cs="Times New Roman"/>
          <w:spacing w:val="-2"/>
          <w:sz w:val="24"/>
          <w:szCs w:val="24"/>
        </w:rPr>
        <w:t>»</w:t>
      </w:r>
      <w:r w:rsidRPr="00F50A4C">
        <w:rPr>
          <w:rFonts w:ascii="Times New Roman" w:hAnsi="Times New Roman" w:cs="Times New Roman"/>
          <w:spacing w:val="-2"/>
          <w:sz w:val="24"/>
          <w:szCs w:val="24"/>
        </w:rPr>
        <w:t>, с учетом возможности фактического исполнения мероприятий за счет средств арендаторов лесных участков и выделяемых субвенций из федерального бюджета.</w:t>
      </w:r>
      <w:proofErr w:type="gramEnd"/>
    </w:p>
    <w:p w14:paraId="60760708" w14:textId="77777777" w:rsidR="009D3FB2" w:rsidRPr="00F50A4C" w:rsidRDefault="009D3FB2" w:rsidP="000A5FD6">
      <w:pPr>
        <w:pStyle w:val="ConsPlusNormal"/>
        <w:ind w:firstLine="540"/>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Профилактические противопожарные мероприятия в лесах особо охраняемых природных территорий и городских лесах планируются к проведению за счет собственных средств собственников (пользователей) данных территорий. Мероприятия планируются к проведению по мере возникновения надобности. Наблюдение за пожарной обстановкой и патрулирование данных лесных территорий будут осуществляться собственниками и пользователями лесных участков.</w:t>
      </w:r>
    </w:p>
    <w:p w14:paraId="2AF8A5AF" w14:textId="77777777" w:rsidR="009D3FB2" w:rsidRPr="00F50A4C" w:rsidRDefault="009D3FB2">
      <w:pPr>
        <w:pStyle w:val="ConsPlusNormal"/>
        <w:jc w:val="both"/>
        <w:rPr>
          <w:rFonts w:ascii="Times New Roman" w:hAnsi="Times New Roman" w:cs="Times New Roman"/>
          <w:spacing w:val="-2"/>
          <w:sz w:val="24"/>
          <w:szCs w:val="24"/>
        </w:rPr>
      </w:pPr>
    </w:p>
    <w:p w14:paraId="1FF8F402" w14:textId="77777777" w:rsidR="009D3FB2" w:rsidRPr="00F50A4C" w:rsidRDefault="009D3FB2">
      <w:pPr>
        <w:pStyle w:val="ConsPlusTitle"/>
        <w:jc w:val="center"/>
        <w:outlineLvl w:val="3"/>
        <w:rPr>
          <w:rFonts w:ascii="Times New Roman" w:hAnsi="Times New Roman" w:cs="Times New Roman"/>
          <w:spacing w:val="-2"/>
          <w:sz w:val="24"/>
          <w:szCs w:val="24"/>
        </w:rPr>
      </w:pPr>
      <w:r w:rsidRPr="00F50A4C">
        <w:rPr>
          <w:rFonts w:ascii="Times New Roman" w:hAnsi="Times New Roman" w:cs="Times New Roman"/>
          <w:spacing w:val="-2"/>
          <w:sz w:val="24"/>
          <w:szCs w:val="24"/>
        </w:rPr>
        <w:t>2.4. Мероприятия по защите лесов за период действия</w:t>
      </w:r>
    </w:p>
    <w:p w14:paraId="2CB5A481" w14:textId="08E874D5" w:rsidR="009D3FB2" w:rsidRPr="00F50A4C" w:rsidRDefault="009D3FB2">
      <w:pPr>
        <w:pStyle w:val="ConsPlusTitle"/>
        <w:jc w:val="center"/>
        <w:rPr>
          <w:rFonts w:ascii="Times New Roman" w:hAnsi="Times New Roman" w:cs="Times New Roman"/>
          <w:spacing w:val="-2"/>
          <w:sz w:val="24"/>
          <w:szCs w:val="24"/>
        </w:rPr>
      </w:pPr>
      <w:r w:rsidRPr="00F50A4C">
        <w:rPr>
          <w:rFonts w:ascii="Times New Roman" w:hAnsi="Times New Roman" w:cs="Times New Roman"/>
          <w:spacing w:val="-2"/>
          <w:sz w:val="24"/>
          <w:szCs w:val="24"/>
        </w:rPr>
        <w:t xml:space="preserve">предыдущего Лесного плана </w:t>
      </w:r>
      <w:r w:rsidR="0080307F" w:rsidRPr="00F50A4C">
        <w:rPr>
          <w:rFonts w:ascii="Times New Roman" w:hAnsi="Times New Roman" w:cs="Times New Roman"/>
          <w:spacing w:val="-2"/>
          <w:sz w:val="24"/>
          <w:szCs w:val="24"/>
        </w:rPr>
        <w:t>Кировской области</w:t>
      </w:r>
    </w:p>
    <w:p w14:paraId="4F74B00B" w14:textId="77777777" w:rsidR="009D3FB2" w:rsidRPr="00F50A4C" w:rsidRDefault="009D3FB2">
      <w:pPr>
        <w:pStyle w:val="ConsPlusNormal"/>
        <w:jc w:val="both"/>
        <w:rPr>
          <w:rFonts w:ascii="Times New Roman" w:hAnsi="Times New Roman" w:cs="Times New Roman"/>
          <w:spacing w:val="-2"/>
          <w:sz w:val="24"/>
          <w:szCs w:val="24"/>
        </w:rPr>
      </w:pPr>
    </w:p>
    <w:p w14:paraId="4A928544"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 xml:space="preserve">Предыдущий Лесной план Кировской области оценивал общее санитарное состояние лесов Кировской области </w:t>
      </w:r>
      <w:proofErr w:type="gramStart"/>
      <w:r w:rsidRPr="00F50A4C">
        <w:rPr>
          <w:rFonts w:ascii="Times New Roman" w:hAnsi="Times New Roman" w:cs="Times New Roman"/>
          <w:spacing w:val="-2"/>
          <w:sz w:val="24"/>
          <w:szCs w:val="24"/>
        </w:rPr>
        <w:t>удовлетворительным</w:t>
      </w:r>
      <w:proofErr w:type="gramEnd"/>
      <w:r w:rsidRPr="00F50A4C">
        <w:rPr>
          <w:rFonts w:ascii="Times New Roman" w:hAnsi="Times New Roman" w:cs="Times New Roman"/>
          <w:spacing w:val="-2"/>
          <w:sz w:val="24"/>
          <w:szCs w:val="24"/>
        </w:rPr>
        <w:t>. Угроза возрастания численности вредных насекомых и болезней леса, угроза повреждения и усыхания насаждений не прогнозировались.</w:t>
      </w:r>
    </w:p>
    <w:p w14:paraId="720F516D"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Предыдущим Лесным планом предлагалось продолжить проведение лесохозяйственных и профилактических лесозащитных мероприятий, направленных на улучшение общего санитарного состояния лесов.</w:t>
      </w:r>
    </w:p>
    <w:p w14:paraId="50B3A6A0"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Превышение фактического выполнения мероприятий по защите лесов относительно плановых показателей предыдущего десятилетия обусловлено ухудшением санитарного состояния лесного фонда региона в период действия предыдущего Лесного плана.</w:t>
      </w:r>
    </w:p>
    <w:p w14:paraId="170C34D9"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В 2010 году состояние лесных насаждений региона ухудшилось в связи с воздействием засухи. Кроме того, в 2012 и 2014 годах на территории региона значительные площади лесных насаждений различных возрастов повреждены в результате воздействия ураганных ветров.</w:t>
      </w:r>
    </w:p>
    <w:p w14:paraId="4A5431D0"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В целях стабилизации санитарной обстановки в лесах региона в период действия Лесного плана организованы и проведены лесопатологические обследования лесных насаждений на площади свыше 140 тысяч гектаров, что на 21 тысячу выше запланированного объема.</w:t>
      </w:r>
    </w:p>
    <w:p w14:paraId="1B07CF42"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 xml:space="preserve">Санитарно-оздоровительные мероприятия проведены на площади чуть менее 80 тысяч гектаров, что превышает </w:t>
      </w:r>
      <w:proofErr w:type="gramStart"/>
      <w:r w:rsidRPr="00F50A4C">
        <w:rPr>
          <w:rFonts w:ascii="Times New Roman" w:hAnsi="Times New Roman" w:cs="Times New Roman"/>
          <w:spacing w:val="-2"/>
          <w:sz w:val="24"/>
          <w:szCs w:val="24"/>
        </w:rPr>
        <w:t>плановый</w:t>
      </w:r>
      <w:proofErr w:type="gramEnd"/>
      <w:r w:rsidRPr="00F50A4C">
        <w:rPr>
          <w:rFonts w:ascii="Times New Roman" w:hAnsi="Times New Roman" w:cs="Times New Roman"/>
          <w:spacing w:val="-2"/>
          <w:sz w:val="24"/>
          <w:szCs w:val="24"/>
        </w:rPr>
        <w:t xml:space="preserve"> показательно на 10%.</w:t>
      </w:r>
    </w:p>
    <w:p w14:paraId="15A6D086"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Невыполнение профилактических биотехнических мероприятий связано с высокими плановыми показателями, а также недостаточным финансированием, выделяемым на проведение работ по защите лесов.</w:t>
      </w:r>
    </w:p>
    <w:p w14:paraId="3B9A6B56"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Преимущественные объемы мероприятий по защите лесов в период действия предыдущего Лесного плана проведены лицами, использующими леса, за счет собственных средств.</w:t>
      </w:r>
    </w:p>
    <w:p w14:paraId="2E14A719"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В рамках финансирования, выделенного из бюджета Российской Федерации на реализацию переданных субъекту полномочий в области лесных отношений, выполнение мероприятий по защите лесов осуществлялось по государственным заданиям и контрактам.</w:t>
      </w:r>
    </w:p>
    <w:p w14:paraId="695B304A" w14:textId="03C7AF29" w:rsidR="009D3FB2" w:rsidRPr="00F50A4C" w:rsidRDefault="009D3FB2" w:rsidP="000A5FD6">
      <w:pPr>
        <w:pStyle w:val="ConsPlusNormal"/>
        <w:ind w:firstLine="539"/>
        <w:jc w:val="both"/>
        <w:rPr>
          <w:rFonts w:ascii="Times New Roman" w:hAnsi="Times New Roman" w:cs="Times New Roman"/>
          <w:color w:val="000000" w:themeColor="text1"/>
          <w:spacing w:val="-2"/>
          <w:sz w:val="24"/>
          <w:szCs w:val="24"/>
        </w:rPr>
      </w:pPr>
      <w:proofErr w:type="gramStart"/>
      <w:r w:rsidRPr="00F35F68">
        <w:rPr>
          <w:rFonts w:ascii="Times New Roman" w:hAnsi="Times New Roman" w:cs="Times New Roman"/>
          <w:color w:val="000000" w:themeColor="text1"/>
          <w:sz w:val="24"/>
          <w:szCs w:val="24"/>
        </w:rPr>
        <w:t xml:space="preserve">Порядок назначения и проведения санитарно-оздоровительных мероприятий в лесах </w:t>
      </w:r>
      <w:r w:rsidRPr="00F50A4C">
        <w:rPr>
          <w:rFonts w:ascii="Times New Roman" w:hAnsi="Times New Roman" w:cs="Times New Roman"/>
          <w:color w:val="000000" w:themeColor="text1"/>
          <w:spacing w:val="-2"/>
          <w:sz w:val="24"/>
          <w:szCs w:val="24"/>
        </w:rPr>
        <w:lastRenderedPageBreak/>
        <w:t xml:space="preserve">установлен статьями 60.1, 60.2, 60.6, 60.7 Лесного кодекса Российской Федерации, приказами Министерства природных ресурсов и экологии Российской Федерации от 09.11.2020 </w:t>
      </w:r>
      <w:r w:rsidR="002B2A5E" w:rsidRPr="00F50A4C">
        <w:rPr>
          <w:rFonts w:ascii="Times New Roman" w:hAnsi="Times New Roman" w:cs="Times New Roman"/>
          <w:color w:val="000000" w:themeColor="text1"/>
          <w:spacing w:val="-2"/>
          <w:sz w:val="24"/>
          <w:szCs w:val="24"/>
        </w:rPr>
        <w:t xml:space="preserve">№ </w:t>
      </w:r>
      <w:r w:rsidRPr="00F50A4C">
        <w:rPr>
          <w:rFonts w:ascii="Times New Roman" w:hAnsi="Times New Roman" w:cs="Times New Roman"/>
          <w:color w:val="000000" w:themeColor="text1"/>
          <w:spacing w:val="-2"/>
          <w:sz w:val="24"/>
          <w:szCs w:val="24"/>
        </w:rPr>
        <w:t xml:space="preserve">910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Об утверждении Порядка проведения лесопатологических обследований и формы акта лесопатологического обследования</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xml:space="preserve"> и от 09.11.2020 </w:t>
      </w:r>
      <w:r w:rsidR="002B2A5E"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xml:space="preserve"> 912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Об утверждении Правил осуществления мероприятий по предупреждению распространения вредных организмов</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а также Правилами санитарной безопасности в</w:t>
      </w:r>
      <w:proofErr w:type="gramEnd"/>
      <w:r w:rsidRPr="00F50A4C">
        <w:rPr>
          <w:rFonts w:ascii="Times New Roman" w:hAnsi="Times New Roman" w:cs="Times New Roman"/>
          <w:color w:val="000000" w:themeColor="text1"/>
          <w:spacing w:val="-2"/>
          <w:sz w:val="24"/>
          <w:szCs w:val="24"/>
        </w:rPr>
        <w:t xml:space="preserve"> лесах, </w:t>
      </w:r>
      <w:proofErr w:type="gramStart"/>
      <w:r w:rsidRPr="00F50A4C">
        <w:rPr>
          <w:rFonts w:ascii="Times New Roman" w:hAnsi="Times New Roman" w:cs="Times New Roman"/>
          <w:color w:val="000000" w:themeColor="text1"/>
          <w:spacing w:val="-2"/>
          <w:sz w:val="24"/>
          <w:szCs w:val="24"/>
        </w:rPr>
        <w:t>утвержденными</w:t>
      </w:r>
      <w:proofErr w:type="gramEnd"/>
      <w:r w:rsidRPr="00F50A4C">
        <w:rPr>
          <w:rFonts w:ascii="Times New Roman" w:hAnsi="Times New Roman" w:cs="Times New Roman"/>
          <w:color w:val="000000" w:themeColor="text1"/>
          <w:spacing w:val="-2"/>
          <w:sz w:val="24"/>
          <w:szCs w:val="24"/>
        </w:rPr>
        <w:t xml:space="preserve"> постановлением Правительства Росс</w:t>
      </w:r>
      <w:r w:rsidR="002B2A5E" w:rsidRPr="00F50A4C">
        <w:rPr>
          <w:rFonts w:ascii="Times New Roman" w:hAnsi="Times New Roman" w:cs="Times New Roman"/>
          <w:color w:val="000000" w:themeColor="text1"/>
          <w:spacing w:val="-2"/>
          <w:sz w:val="24"/>
          <w:szCs w:val="24"/>
        </w:rPr>
        <w:t>ийской Федерации от 09.12.2020 №</w:t>
      </w:r>
      <w:r w:rsidRPr="00F50A4C">
        <w:rPr>
          <w:rFonts w:ascii="Times New Roman" w:hAnsi="Times New Roman" w:cs="Times New Roman"/>
          <w:color w:val="000000" w:themeColor="text1"/>
          <w:spacing w:val="-2"/>
          <w:sz w:val="24"/>
          <w:szCs w:val="24"/>
        </w:rPr>
        <w:t xml:space="preserve"> 2047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Об утверждении Правил санитарной безопасности в лесах</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w:t>
      </w:r>
    </w:p>
    <w:p w14:paraId="5CA5BDD1" w14:textId="6B8DCB51" w:rsidR="009D3FB2" w:rsidRPr="00F50A4C" w:rsidRDefault="009D3FB2" w:rsidP="000A5FD6">
      <w:pPr>
        <w:pStyle w:val="ConsPlusNormal"/>
        <w:ind w:firstLine="539"/>
        <w:jc w:val="both"/>
        <w:rPr>
          <w:rFonts w:ascii="Times New Roman" w:hAnsi="Times New Roman" w:cs="Times New Roman"/>
          <w:color w:val="000000" w:themeColor="text1"/>
          <w:spacing w:val="-2"/>
          <w:sz w:val="24"/>
          <w:szCs w:val="24"/>
        </w:rPr>
      </w:pPr>
      <w:r w:rsidRPr="00F50A4C">
        <w:rPr>
          <w:rFonts w:ascii="Times New Roman" w:hAnsi="Times New Roman" w:cs="Times New Roman"/>
          <w:color w:val="000000" w:themeColor="text1"/>
          <w:spacing w:val="-2"/>
          <w:sz w:val="24"/>
          <w:szCs w:val="24"/>
        </w:rPr>
        <w:t xml:space="preserve">По данным лесопатологических обследований с учетом рекомендаций филиала ФБУ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Рослесозащита</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xml:space="preserve"> - </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Центр защиты леса Нижегородской области</w:t>
      </w:r>
      <w:r w:rsidR="007C4854" w:rsidRPr="00F50A4C">
        <w:rPr>
          <w:rFonts w:ascii="Times New Roman" w:hAnsi="Times New Roman" w:cs="Times New Roman"/>
          <w:color w:val="000000" w:themeColor="text1"/>
          <w:spacing w:val="-2"/>
          <w:sz w:val="24"/>
          <w:szCs w:val="24"/>
        </w:rPr>
        <w:t>»</w:t>
      </w:r>
      <w:r w:rsidRPr="00F50A4C">
        <w:rPr>
          <w:rFonts w:ascii="Times New Roman" w:hAnsi="Times New Roman" w:cs="Times New Roman"/>
          <w:color w:val="000000" w:themeColor="text1"/>
          <w:spacing w:val="-2"/>
          <w:sz w:val="24"/>
          <w:szCs w:val="24"/>
        </w:rPr>
        <w:t>, на территории лесного фонда Кировской области проведено следующее лесозащитное районирование (таблица 2.4.1).</w:t>
      </w:r>
    </w:p>
    <w:p w14:paraId="5D6FDA15"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color w:val="000000" w:themeColor="text1"/>
          <w:spacing w:val="-2"/>
          <w:sz w:val="24"/>
          <w:szCs w:val="24"/>
        </w:rPr>
        <w:t xml:space="preserve">Таким образом, на территории Кировской области выделены зоны слабой и </w:t>
      </w:r>
      <w:r w:rsidRPr="00F50A4C">
        <w:rPr>
          <w:rFonts w:ascii="Times New Roman" w:hAnsi="Times New Roman" w:cs="Times New Roman"/>
          <w:spacing w:val="-2"/>
          <w:sz w:val="24"/>
          <w:szCs w:val="24"/>
        </w:rPr>
        <w:t>средней лесопатологической угрозы.</w:t>
      </w:r>
    </w:p>
    <w:p w14:paraId="270E4BB2" w14:textId="77777777" w:rsidR="009D3FB2" w:rsidRPr="00F50A4C" w:rsidRDefault="009D3FB2" w:rsidP="000A5FD6">
      <w:pPr>
        <w:pStyle w:val="ConsPlusNormal"/>
        <w:ind w:firstLine="539"/>
        <w:jc w:val="both"/>
        <w:rPr>
          <w:rFonts w:ascii="Times New Roman" w:hAnsi="Times New Roman" w:cs="Times New Roman"/>
          <w:spacing w:val="-2"/>
          <w:sz w:val="24"/>
          <w:szCs w:val="24"/>
        </w:rPr>
      </w:pPr>
      <w:r w:rsidRPr="00F50A4C">
        <w:rPr>
          <w:rFonts w:ascii="Times New Roman" w:hAnsi="Times New Roman" w:cs="Times New Roman"/>
          <w:spacing w:val="-2"/>
          <w:sz w:val="24"/>
          <w:szCs w:val="24"/>
        </w:rPr>
        <w:t>К зоне средней лесопатологической угрозы относятся следующие лесничества: Верхошижемское, Вятско-Полянское, Кирово-Чепецкое, Кикнурское, Кильмезское, Котельничское, Куменское, Малмыжское, Немское, Нолинское, Оричевское, Орловское, Парковое, Санчурское, Свечинское, Слободское, Сорвижское, Суводское, Уржумское, Шабалинское, Юрьянское, Яранское. Данная зона определена во II лесозащитный район.</w:t>
      </w:r>
    </w:p>
    <w:p w14:paraId="6A7AAD00" w14:textId="77777777" w:rsidR="009D3FB2" w:rsidRPr="00F35F68" w:rsidRDefault="009D3FB2">
      <w:pPr>
        <w:pStyle w:val="ConsPlusNormal"/>
        <w:jc w:val="both"/>
        <w:rPr>
          <w:rFonts w:ascii="Times New Roman" w:hAnsi="Times New Roman" w:cs="Times New Roman"/>
        </w:rPr>
      </w:pPr>
    </w:p>
    <w:p w14:paraId="7F4BC1D2"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2.4.1</w:t>
      </w:r>
    </w:p>
    <w:p w14:paraId="185799EA" w14:textId="77777777" w:rsidR="009D3FB2" w:rsidRPr="00F35F68" w:rsidRDefault="009D3FB2">
      <w:pPr>
        <w:pStyle w:val="ConsPlusNormal"/>
        <w:jc w:val="both"/>
        <w:rPr>
          <w:rFonts w:ascii="Times New Roman" w:hAnsi="Times New Roman" w:cs="Times New Roman"/>
        </w:rPr>
      </w:pPr>
    </w:p>
    <w:p w14:paraId="73B86CF6" w14:textId="77777777" w:rsidR="009D3FB2" w:rsidRPr="00F35F68" w:rsidRDefault="009D3FB2">
      <w:pPr>
        <w:pStyle w:val="ConsPlusTitle"/>
        <w:jc w:val="center"/>
        <w:rPr>
          <w:rFonts w:ascii="Times New Roman" w:hAnsi="Times New Roman" w:cs="Times New Roman"/>
          <w:b w:val="0"/>
          <w:sz w:val="24"/>
          <w:szCs w:val="24"/>
        </w:rPr>
      </w:pPr>
      <w:bookmarkStart w:id="10" w:name="P3311"/>
      <w:bookmarkEnd w:id="10"/>
      <w:r w:rsidRPr="00F35F68">
        <w:rPr>
          <w:rFonts w:ascii="Times New Roman" w:hAnsi="Times New Roman" w:cs="Times New Roman"/>
          <w:b w:val="0"/>
          <w:sz w:val="24"/>
          <w:szCs w:val="24"/>
        </w:rPr>
        <w:t>Лесозащитное районирование Кировской области</w:t>
      </w:r>
    </w:p>
    <w:p w14:paraId="05391A19"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360"/>
        <w:gridCol w:w="1927"/>
        <w:gridCol w:w="2154"/>
        <w:gridCol w:w="1814"/>
        <w:gridCol w:w="1814"/>
      </w:tblGrid>
      <w:tr w:rsidR="009D3FB2" w:rsidRPr="00F35F68" w14:paraId="29034E8C" w14:textId="77777777" w:rsidTr="000A5FD6">
        <w:tc>
          <w:tcPr>
            <w:tcW w:w="1360" w:type="dxa"/>
          </w:tcPr>
          <w:p w14:paraId="7AAAE6F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Зона лесопатологической угрозы</w:t>
            </w:r>
          </w:p>
        </w:tc>
        <w:tc>
          <w:tcPr>
            <w:tcW w:w="1927" w:type="dxa"/>
          </w:tcPr>
          <w:p w14:paraId="096B0F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Лесозащитный район</w:t>
            </w:r>
          </w:p>
        </w:tc>
        <w:tc>
          <w:tcPr>
            <w:tcW w:w="2154" w:type="dxa"/>
          </w:tcPr>
          <w:p w14:paraId="6B3DD0C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Лесничество</w:t>
            </w:r>
          </w:p>
        </w:tc>
        <w:tc>
          <w:tcPr>
            <w:tcW w:w="1814" w:type="dxa"/>
          </w:tcPr>
          <w:p w14:paraId="3D8030A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Площадь земель лесного фонда, тыс. га</w:t>
            </w:r>
          </w:p>
        </w:tc>
        <w:tc>
          <w:tcPr>
            <w:tcW w:w="1814" w:type="dxa"/>
          </w:tcPr>
          <w:p w14:paraId="79D6302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Площадь лесных земель, покрытых лесной растительностью, тыс. га</w:t>
            </w:r>
          </w:p>
        </w:tc>
      </w:tr>
      <w:tr w:rsidR="009D3FB2" w:rsidRPr="00F35F68" w14:paraId="313D8BEE" w14:textId="77777777" w:rsidTr="000A5FD6">
        <w:tc>
          <w:tcPr>
            <w:tcW w:w="1360" w:type="dxa"/>
            <w:vMerge w:val="restart"/>
            <w:vAlign w:val="center"/>
          </w:tcPr>
          <w:p w14:paraId="7EE911D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Зона слабой лесопатологической угрозы</w:t>
            </w:r>
          </w:p>
        </w:tc>
        <w:tc>
          <w:tcPr>
            <w:tcW w:w="1927" w:type="dxa"/>
            <w:vMerge w:val="restart"/>
            <w:vAlign w:val="center"/>
          </w:tcPr>
          <w:p w14:paraId="4E5D91A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Среднетаежный</w:t>
            </w:r>
          </w:p>
        </w:tc>
        <w:tc>
          <w:tcPr>
            <w:tcW w:w="2154" w:type="dxa"/>
          </w:tcPr>
          <w:p w14:paraId="76A8E6D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Даровское</w:t>
            </w:r>
          </w:p>
        </w:tc>
        <w:tc>
          <w:tcPr>
            <w:tcW w:w="1814" w:type="dxa"/>
          </w:tcPr>
          <w:p w14:paraId="48ADA58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271,2</w:t>
            </w:r>
          </w:p>
        </w:tc>
        <w:tc>
          <w:tcPr>
            <w:tcW w:w="1814" w:type="dxa"/>
          </w:tcPr>
          <w:p w14:paraId="48B3B54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252,7</w:t>
            </w:r>
          </w:p>
        </w:tc>
      </w:tr>
      <w:tr w:rsidR="009D3FB2" w:rsidRPr="00F35F68" w14:paraId="71EBDF85" w14:textId="77777777" w:rsidTr="000A5FD6">
        <w:tc>
          <w:tcPr>
            <w:tcW w:w="1360" w:type="dxa"/>
            <w:vMerge/>
          </w:tcPr>
          <w:p w14:paraId="212DF2F8" w14:textId="77777777" w:rsidR="009D3FB2" w:rsidRPr="00F35F68" w:rsidRDefault="009D3FB2">
            <w:pPr>
              <w:pStyle w:val="ConsPlusNormal"/>
              <w:rPr>
                <w:rFonts w:ascii="Times New Roman" w:hAnsi="Times New Roman" w:cs="Times New Roman"/>
              </w:rPr>
            </w:pPr>
          </w:p>
        </w:tc>
        <w:tc>
          <w:tcPr>
            <w:tcW w:w="1927" w:type="dxa"/>
            <w:vMerge/>
          </w:tcPr>
          <w:p w14:paraId="7ACECED6" w14:textId="77777777" w:rsidR="009D3FB2" w:rsidRPr="00F35F68" w:rsidRDefault="009D3FB2">
            <w:pPr>
              <w:pStyle w:val="ConsPlusNormal"/>
              <w:rPr>
                <w:rFonts w:ascii="Times New Roman" w:hAnsi="Times New Roman" w:cs="Times New Roman"/>
              </w:rPr>
            </w:pPr>
          </w:p>
        </w:tc>
        <w:tc>
          <w:tcPr>
            <w:tcW w:w="2154" w:type="dxa"/>
          </w:tcPr>
          <w:p w14:paraId="6AE1D12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Кайское</w:t>
            </w:r>
          </w:p>
        </w:tc>
        <w:tc>
          <w:tcPr>
            <w:tcW w:w="1814" w:type="dxa"/>
          </w:tcPr>
          <w:p w14:paraId="742227F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476,5</w:t>
            </w:r>
          </w:p>
        </w:tc>
        <w:tc>
          <w:tcPr>
            <w:tcW w:w="1814" w:type="dxa"/>
          </w:tcPr>
          <w:p w14:paraId="5D64751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424,9</w:t>
            </w:r>
          </w:p>
        </w:tc>
      </w:tr>
      <w:tr w:rsidR="009D3FB2" w:rsidRPr="00F35F68" w14:paraId="0DDFC034" w14:textId="77777777" w:rsidTr="000A5FD6">
        <w:tc>
          <w:tcPr>
            <w:tcW w:w="1360" w:type="dxa"/>
            <w:vMerge/>
          </w:tcPr>
          <w:p w14:paraId="00EAE310" w14:textId="77777777" w:rsidR="009D3FB2" w:rsidRPr="00F35F68" w:rsidRDefault="009D3FB2">
            <w:pPr>
              <w:pStyle w:val="ConsPlusNormal"/>
              <w:rPr>
                <w:rFonts w:ascii="Times New Roman" w:hAnsi="Times New Roman" w:cs="Times New Roman"/>
              </w:rPr>
            </w:pPr>
          </w:p>
        </w:tc>
        <w:tc>
          <w:tcPr>
            <w:tcW w:w="1927" w:type="dxa"/>
            <w:vMerge/>
          </w:tcPr>
          <w:p w14:paraId="4E158619" w14:textId="77777777" w:rsidR="009D3FB2" w:rsidRPr="00F35F68" w:rsidRDefault="009D3FB2">
            <w:pPr>
              <w:pStyle w:val="ConsPlusNormal"/>
              <w:rPr>
                <w:rFonts w:ascii="Times New Roman" w:hAnsi="Times New Roman" w:cs="Times New Roman"/>
              </w:rPr>
            </w:pPr>
          </w:p>
        </w:tc>
        <w:tc>
          <w:tcPr>
            <w:tcW w:w="2154" w:type="dxa"/>
          </w:tcPr>
          <w:p w14:paraId="2AC64A2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Кирсинское</w:t>
            </w:r>
          </w:p>
        </w:tc>
        <w:tc>
          <w:tcPr>
            <w:tcW w:w="1814" w:type="dxa"/>
          </w:tcPr>
          <w:p w14:paraId="1417435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145,6</w:t>
            </w:r>
          </w:p>
        </w:tc>
        <w:tc>
          <w:tcPr>
            <w:tcW w:w="1814" w:type="dxa"/>
          </w:tcPr>
          <w:p w14:paraId="5B7E0DA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130,1</w:t>
            </w:r>
          </w:p>
        </w:tc>
      </w:tr>
      <w:tr w:rsidR="009D3FB2" w:rsidRPr="00F35F68" w14:paraId="299FC57F" w14:textId="77777777" w:rsidTr="000A5FD6">
        <w:tc>
          <w:tcPr>
            <w:tcW w:w="1360" w:type="dxa"/>
            <w:vMerge/>
          </w:tcPr>
          <w:p w14:paraId="5BDD4542" w14:textId="77777777" w:rsidR="009D3FB2" w:rsidRPr="00F35F68" w:rsidRDefault="009D3FB2">
            <w:pPr>
              <w:pStyle w:val="ConsPlusNormal"/>
              <w:rPr>
                <w:rFonts w:ascii="Times New Roman" w:hAnsi="Times New Roman" w:cs="Times New Roman"/>
              </w:rPr>
            </w:pPr>
          </w:p>
        </w:tc>
        <w:tc>
          <w:tcPr>
            <w:tcW w:w="1927" w:type="dxa"/>
            <w:vMerge/>
          </w:tcPr>
          <w:p w14:paraId="52B6E1EC" w14:textId="77777777" w:rsidR="009D3FB2" w:rsidRPr="00F35F68" w:rsidRDefault="009D3FB2">
            <w:pPr>
              <w:pStyle w:val="ConsPlusNormal"/>
              <w:rPr>
                <w:rFonts w:ascii="Times New Roman" w:hAnsi="Times New Roman" w:cs="Times New Roman"/>
              </w:rPr>
            </w:pPr>
          </w:p>
        </w:tc>
        <w:tc>
          <w:tcPr>
            <w:tcW w:w="2154" w:type="dxa"/>
          </w:tcPr>
          <w:p w14:paraId="4D05F89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Лузское</w:t>
            </w:r>
          </w:p>
        </w:tc>
        <w:tc>
          <w:tcPr>
            <w:tcW w:w="1814" w:type="dxa"/>
          </w:tcPr>
          <w:p w14:paraId="791FB61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414,6</w:t>
            </w:r>
          </w:p>
        </w:tc>
        <w:tc>
          <w:tcPr>
            <w:tcW w:w="1814" w:type="dxa"/>
          </w:tcPr>
          <w:p w14:paraId="5099716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381,1</w:t>
            </w:r>
          </w:p>
        </w:tc>
      </w:tr>
      <w:tr w:rsidR="009D3FB2" w:rsidRPr="00F35F68" w14:paraId="0D8D3A7C" w14:textId="77777777" w:rsidTr="000A5FD6">
        <w:tc>
          <w:tcPr>
            <w:tcW w:w="1360" w:type="dxa"/>
            <w:vMerge/>
          </w:tcPr>
          <w:p w14:paraId="71686D81" w14:textId="77777777" w:rsidR="009D3FB2" w:rsidRPr="00F35F68" w:rsidRDefault="009D3FB2">
            <w:pPr>
              <w:pStyle w:val="ConsPlusNormal"/>
              <w:rPr>
                <w:rFonts w:ascii="Times New Roman" w:hAnsi="Times New Roman" w:cs="Times New Roman"/>
              </w:rPr>
            </w:pPr>
          </w:p>
        </w:tc>
        <w:tc>
          <w:tcPr>
            <w:tcW w:w="1927" w:type="dxa"/>
            <w:vMerge/>
          </w:tcPr>
          <w:p w14:paraId="4E3DDBEF" w14:textId="77777777" w:rsidR="009D3FB2" w:rsidRPr="00F35F68" w:rsidRDefault="009D3FB2">
            <w:pPr>
              <w:pStyle w:val="ConsPlusNormal"/>
              <w:rPr>
                <w:rFonts w:ascii="Times New Roman" w:hAnsi="Times New Roman" w:cs="Times New Roman"/>
              </w:rPr>
            </w:pPr>
          </w:p>
        </w:tc>
        <w:tc>
          <w:tcPr>
            <w:tcW w:w="2154" w:type="dxa"/>
          </w:tcPr>
          <w:p w14:paraId="362B3338"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Мурашинское</w:t>
            </w:r>
          </w:p>
        </w:tc>
        <w:tc>
          <w:tcPr>
            <w:tcW w:w="1814" w:type="dxa"/>
          </w:tcPr>
          <w:p w14:paraId="3258CB8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276,2</w:t>
            </w:r>
          </w:p>
        </w:tc>
        <w:tc>
          <w:tcPr>
            <w:tcW w:w="1814" w:type="dxa"/>
          </w:tcPr>
          <w:p w14:paraId="1385C2C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257,8</w:t>
            </w:r>
          </w:p>
        </w:tc>
      </w:tr>
      <w:tr w:rsidR="009D3FB2" w:rsidRPr="00F35F68" w14:paraId="536DBBDF" w14:textId="77777777" w:rsidTr="000A5FD6">
        <w:tc>
          <w:tcPr>
            <w:tcW w:w="1360" w:type="dxa"/>
            <w:vMerge/>
          </w:tcPr>
          <w:p w14:paraId="7E096EC0" w14:textId="77777777" w:rsidR="009D3FB2" w:rsidRPr="00F35F68" w:rsidRDefault="009D3FB2">
            <w:pPr>
              <w:pStyle w:val="ConsPlusNormal"/>
              <w:rPr>
                <w:rFonts w:ascii="Times New Roman" w:hAnsi="Times New Roman" w:cs="Times New Roman"/>
              </w:rPr>
            </w:pPr>
          </w:p>
        </w:tc>
        <w:tc>
          <w:tcPr>
            <w:tcW w:w="1927" w:type="dxa"/>
            <w:vMerge/>
          </w:tcPr>
          <w:p w14:paraId="4AEAB56F" w14:textId="77777777" w:rsidR="009D3FB2" w:rsidRPr="00F35F68" w:rsidRDefault="009D3FB2">
            <w:pPr>
              <w:pStyle w:val="ConsPlusNormal"/>
              <w:rPr>
                <w:rFonts w:ascii="Times New Roman" w:hAnsi="Times New Roman" w:cs="Times New Roman"/>
              </w:rPr>
            </w:pPr>
          </w:p>
        </w:tc>
        <w:tc>
          <w:tcPr>
            <w:tcW w:w="2154" w:type="dxa"/>
          </w:tcPr>
          <w:p w14:paraId="293F3C9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Нагорское</w:t>
            </w:r>
          </w:p>
        </w:tc>
        <w:tc>
          <w:tcPr>
            <w:tcW w:w="1814" w:type="dxa"/>
          </w:tcPr>
          <w:p w14:paraId="7A0346F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381,7</w:t>
            </w:r>
          </w:p>
        </w:tc>
        <w:tc>
          <w:tcPr>
            <w:tcW w:w="1814" w:type="dxa"/>
          </w:tcPr>
          <w:p w14:paraId="6AC645B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359,8</w:t>
            </w:r>
          </w:p>
        </w:tc>
      </w:tr>
      <w:tr w:rsidR="009D3FB2" w:rsidRPr="00F35F68" w14:paraId="5D40812E" w14:textId="77777777" w:rsidTr="000A5FD6">
        <w:tc>
          <w:tcPr>
            <w:tcW w:w="1360" w:type="dxa"/>
            <w:vMerge/>
          </w:tcPr>
          <w:p w14:paraId="33CD48FB" w14:textId="77777777" w:rsidR="009D3FB2" w:rsidRPr="00F35F68" w:rsidRDefault="009D3FB2">
            <w:pPr>
              <w:pStyle w:val="ConsPlusNormal"/>
              <w:rPr>
                <w:rFonts w:ascii="Times New Roman" w:hAnsi="Times New Roman" w:cs="Times New Roman"/>
              </w:rPr>
            </w:pPr>
          </w:p>
        </w:tc>
        <w:tc>
          <w:tcPr>
            <w:tcW w:w="1927" w:type="dxa"/>
            <w:vMerge/>
          </w:tcPr>
          <w:p w14:paraId="65759F65" w14:textId="77777777" w:rsidR="009D3FB2" w:rsidRPr="00F35F68" w:rsidRDefault="009D3FB2">
            <w:pPr>
              <w:pStyle w:val="ConsPlusNormal"/>
              <w:rPr>
                <w:rFonts w:ascii="Times New Roman" w:hAnsi="Times New Roman" w:cs="Times New Roman"/>
              </w:rPr>
            </w:pPr>
          </w:p>
        </w:tc>
        <w:tc>
          <w:tcPr>
            <w:tcW w:w="2154" w:type="dxa"/>
          </w:tcPr>
          <w:p w14:paraId="6C70DA3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Опаринское</w:t>
            </w:r>
          </w:p>
        </w:tc>
        <w:tc>
          <w:tcPr>
            <w:tcW w:w="1814" w:type="dxa"/>
          </w:tcPr>
          <w:p w14:paraId="406FE80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577,9</w:t>
            </w:r>
          </w:p>
        </w:tc>
        <w:tc>
          <w:tcPr>
            <w:tcW w:w="1814" w:type="dxa"/>
          </w:tcPr>
          <w:p w14:paraId="202597E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545,8</w:t>
            </w:r>
          </w:p>
        </w:tc>
      </w:tr>
      <w:tr w:rsidR="009D3FB2" w:rsidRPr="00F35F68" w14:paraId="1DCD96F0" w14:textId="77777777" w:rsidTr="000A5FD6">
        <w:tc>
          <w:tcPr>
            <w:tcW w:w="1360" w:type="dxa"/>
            <w:vMerge/>
          </w:tcPr>
          <w:p w14:paraId="0EA8B7E0" w14:textId="77777777" w:rsidR="009D3FB2" w:rsidRPr="00F35F68" w:rsidRDefault="009D3FB2">
            <w:pPr>
              <w:pStyle w:val="ConsPlusNormal"/>
              <w:rPr>
                <w:rFonts w:ascii="Times New Roman" w:hAnsi="Times New Roman" w:cs="Times New Roman"/>
              </w:rPr>
            </w:pPr>
          </w:p>
        </w:tc>
        <w:tc>
          <w:tcPr>
            <w:tcW w:w="1927" w:type="dxa"/>
            <w:vMerge/>
          </w:tcPr>
          <w:p w14:paraId="79A2D102" w14:textId="77777777" w:rsidR="009D3FB2" w:rsidRPr="00F35F68" w:rsidRDefault="009D3FB2">
            <w:pPr>
              <w:pStyle w:val="ConsPlusNormal"/>
              <w:rPr>
                <w:rFonts w:ascii="Times New Roman" w:hAnsi="Times New Roman" w:cs="Times New Roman"/>
              </w:rPr>
            </w:pPr>
          </w:p>
        </w:tc>
        <w:tc>
          <w:tcPr>
            <w:tcW w:w="2154" w:type="dxa"/>
          </w:tcPr>
          <w:p w14:paraId="7639224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Пинюгское</w:t>
            </w:r>
          </w:p>
        </w:tc>
        <w:tc>
          <w:tcPr>
            <w:tcW w:w="1814" w:type="dxa"/>
          </w:tcPr>
          <w:p w14:paraId="08E3DA1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418,5</w:t>
            </w:r>
          </w:p>
        </w:tc>
        <w:tc>
          <w:tcPr>
            <w:tcW w:w="1814" w:type="dxa"/>
          </w:tcPr>
          <w:p w14:paraId="2831E93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385,6</w:t>
            </w:r>
          </w:p>
        </w:tc>
      </w:tr>
      <w:tr w:rsidR="009D3FB2" w:rsidRPr="00F35F68" w14:paraId="704B1A60" w14:textId="77777777" w:rsidTr="000A5FD6">
        <w:tc>
          <w:tcPr>
            <w:tcW w:w="1360" w:type="dxa"/>
            <w:vMerge/>
          </w:tcPr>
          <w:p w14:paraId="73243D7E" w14:textId="77777777" w:rsidR="009D3FB2" w:rsidRPr="00F35F68" w:rsidRDefault="009D3FB2">
            <w:pPr>
              <w:pStyle w:val="ConsPlusNormal"/>
              <w:rPr>
                <w:rFonts w:ascii="Times New Roman" w:hAnsi="Times New Roman" w:cs="Times New Roman"/>
              </w:rPr>
            </w:pPr>
          </w:p>
        </w:tc>
        <w:tc>
          <w:tcPr>
            <w:tcW w:w="1927" w:type="dxa"/>
            <w:vMerge/>
          </w:tcPr>
          <w:p w14:paraId="5057EF7A" w14:textId="77777777" w:rsidR="009D3FB2" w:rsidRPr="00F35F68" w:rsidRDefault="009D3FB2">
            <w:pPr>
              <w:pStyle w:val="ConsPlusNormal"/>
              <w:rPr>
                <w:rFonts w:ascii="Times New Roman" w:hAnsi="Times New Roman" w:cs="Times New Roman"/>
              </w:rPr>
            </w:pPr>
          </w:p>
        </w:tc>
        <w:tc>
          <w:tcPr>
            <w:tcW w:w="2154" w:type="dxa"/>
          </w:tcPr>
          <w:p w14:paraId="588AF9F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Рудниковское</w:t>
            </w:r>
          </w:p>
        </w:tc>
        <w:tc>
          <w:tcPr>
            <w:tcW w:w="1814" w:type="dxa"/>
          </w:tcPr>
          <w:p w14:paraId="66A3EF4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355,2</w:t>
            </w:r>
          </w:p>
        </w:tc>
        <w:tc>
          <w:tcPr>
            <w:tcW w:w="1814" w:type="dxa"/>
          </w:tcPr>
          <w:p w14:paraId="3A1FC81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333,6</w:t>
            </w:r>
          </w:p>
        </w:tc>
      </w:tr>
      <w:tr w:rsidR="009D3FB2" w:rsidRPr="00F35F68" w14:paraId="719F577D" w14:textId="77777777" w:rsidTr="000A5FD6">
        <w:tc>
          <w:tcPr>
            <w:tcW w:w="1360" w:type="dxa"/>
            <w:vMerge/>
          </w:tcPr>
          <w:p w14:paraId="0C3FCBCA" w14:textId="77777777" w:rsidR="009D3FB2" w:rsidRPr="00F35F68" w:rsidRDefault="009D3FB2">
            <w:pPr>
              <w:pStyle w:val="ConsPlusNormal"/>
              <w:rPr>
                <w:rFonts w:ascii="Times New Roman" w:hAnsi="Times New Roman" w:cs="Times New Roman"/>
              </w:rPr>
            </w:pPr>
          </w:p>
        </w:tc>
        <w:tc>
          <w:tcPr>
            <w:tcW w:w="1927" w:type="dxa"/>
            <w:vMerge/>
          </w:tcPr>
          <w:p w14:paraId="0679C20D" w14:textId="77777777" w:rsidR="009D3FB2" w:rsidRPr="00F35F68" w:rsidRDefault="009D3FB2">
            <w:pPr>
              <w:pStyle w:val="ConsPlusNormal"/>
              <w:rPr>
                <w:rFonts w:ascii="Times New Roman" w:hAnsi="Times New Roman" w:cs="Times New Roman"/>
              </w:rPr>
            </w:pPr>
          </w:p>
        </w:tc>
        <w:tc>
          <w:tcPr>
            <w:tcW w:w="2154" w:type="dxa"/>
          </w:tcPr>
          <w:p w14:paraId="0816330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Синегорское</w:t>
            </w:r>
          </w:p>
        </w:tc>
        <w:tc>
          <w:tcPr>
            <w:tcW w:w="1814" w:type="dxa"/>
          </w:tcPr>
          <w:p w14:paraId="56AF95B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284,5</w:t>
            </w:r>
          </w:p>
        </w:tc>
        <w:tc>
          <w:tcPr>
            <w:tcW w:w="1814" w:type="dxa"/>
          </w:tcPr>
          <w:p w14:paraId="29104E7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266,7</w:t>
            </w:r>
          </w:p>
        </w:tc>
      </w:tr>
      <w:tr w:rsidR="009D3FB2" w:rsidRPr="00F35F68" w14:paraId="778EBBF9" w14:textId="77777777" w:rsidTr="000A5FD6">
        <w:tc>
          <w:tcPr>
            <w:tcW w:w="1360" w:type="dxa"/>
            <w:vMerge/>
          </w:tcPr>
          <w:p w14:paraId="08EC46F5" w14:textId="77777777" w:rsidR="009D3FB2" w:rsidRPr="00F35F68" w:rsidRDefault="009D3FB2">
            <w:pPr>
              <w:pStyle w:val="ConsPlusNormal"/>
              <w:rPr>
                <w:rFonts w:ascii="Times New Roman" w:hAnsi="Times New Roman" w:cs="Times New Roman"/>
              </w:rPr>
            </w:pPr>
          </w:p>
        </w:tc>
        <w:tc>
          <w:tcPr>
            <w:tcW w:w="4081" w:type="dxa"/>
            <w:gridSpan w:val="2"/>
          </w:tcPr>
          <w:p w14:paraId="6B6AD1E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району:</w:t>
            </w:r>
          </w:p>
        </w:tc>
        <w:tc>
          <w:tcPr>
            <w:tcW w:w="1814" w:type="dxa"/>
          </w:tcPr>
          <w:p w14:paraId="7C02C3B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3601,7</w:t>
            </w:r>
          </w:p>
        </w:tc>
        <w:tc>
          <w:tcPr>
            <w:tcW w:w="1814" w:type="dxa"/>
          </w:tcPr>
          <w:p w14:paraId="111BEE3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3338,1</w:t>
            </w:r>
          </w:p>
        </w:tc>
      </w:tr>
      <w:tr w:rsidR="009D3FB2" w:rsidRPr="00F35F68" w14:paraId="69438FA2" w14:textId="77777777" w:rsidTr="000A5FD6">
        <w:tc>
          <w:tcPr>
            <w:tcW w:w="1360" w:type="dxa"/>
            <w:vMerge/>
          </w:tcPr>
          <w:p w14:paraId="39CE334C" w14:textId="77777777" w:rsidR="009D3FB2" w:rsidRPr="00F35F68" w:rsidRDefault="009D3FB2">
            <w:pPr>
              <w:pStyle w:val="ConsPlusNormal"/>
              <w:rPr>
                <w:rFonts w:ascii="Times New Roman" w:hAnsi="Times New Roman" w:cs="Times New Roman"/>
              </w:rPr>
            </w:pPr>
          </w:p>
        </w:tc>
        <w:tc>
          <w:tcPr>
            <w:tcW w:w="1927" w:type="dxa"/>
            <w:vMerge w:val="restart"/>
            <w:vAlign w:val="center"/>
          </w:tcPr>
          <w:p w14:paraId="3692BD8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Восточный южнотаежный</w:t>
            </w:r>
          </w:p>
        </w:tc>
        <w:tc>
          <w:tcPr>
            <w:tcW w:w="2154" w:type="dxa"/>
          </w:tcPr>
          <w:p w14:paraId="367ECD5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Афанасьевское</w:t>
            </w:r>
          </w:p>
        </w:tc>
        <w:tc>
          <w:tcPr>
            <w:tcW w:w="1814" w:type="dxa"/>
          </w:tcPr>
          <w:p w14:paraId="3998A43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431,1</w:t>
            </w:r>
          </w:p>
        </w:tc>
        <w:tc>
          <w:tcPr>
            <w:tcW w:w="1814" w:type="dxa"/>
          </w:tcPr>
          <w:p w14:paraId="2FE1173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400,2</w:t>
            </w:r>
          </w:p>
        </w:tc>
      </w:tr>
      <w:tr w:rsidR="009D3FB2" w:rsidRPr="00F35F68" w14:paraId="52230A70" w14:textId="77777777" w:rsidTr="000A5FD6">
        <w:tc>
          <w:tcPr>
            <w:tcW w:w="1360" w:type="dxa"/>
            <w:vMerge/>
          </w:tcPr>
          <w:p w14:paraId="5FEA3C13" w14:textId="77777777" w:rsidR="009D3FB2" w:rsidRPr="00F35F68" w:rsidRDefault="009D3FB2">
            <w:pPr>
              <w:pStyle w:val="ConsPlusNormal"/>
              <w:rPr>
                <w:rFonts w:ascii="Times New Roman" w:hAnsi="Times New Roman" w:cs="Times New Roman"/>
              </w:rPr>
            </w:pPr>
          </w:p>
        </w:tc>
        <w:tc>
          <w:tcPr>
            <w:tcW w:w="1927" w:type="dxa"/>
            <w:vMerge/>
          </w:tcPr>
          <w:p w14:paraId="380F9944" w14:textId="77777777" w:rsidR="009D3FB2" w:rsidRPr="00F35F68" w:rsidRDefault="009D3FB2">
            <w:pPr>
              <w:pStyle w:val="ConsPlusNormal"/>
              <w:rPr>
                <w:rFonts w:ascii="Times New Roman" w:hAnsi="Times New Roman" w:cs="Times New Roman"/>
              </w:rPr>
            </w:pPr>
          </w:p>
        </w:tc>
        <w:tc>
          <w:tcPr>
            <w:tcW w:w="2154" w:type="dxa"/>
          </w:tcPr>
          <w:p w14:paraId="4977A2E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Белохолуницкое</w:t>
            </w:r>
          </w:p>
        </w:tc>
        <w:tc>
          <w:tcPr>
            <w:tcW w:w="1814" w:type="dxa"/>
          </w:tcPr>
          <w:p w14:paraId="0DB1C35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195,6</w:t>
            </w:r>
          </w:p>
        </w:tc>
        <w:tc>
          <w:tcPr>
            <w:tcW w:w="1814" w:type="dxa"/>
          </w:tcPr>
          <w:p w14:paraId="77A00D1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185,4</w:t>
            </w:r>
          </w:p>
        </w:tc>
      </w:tr>
      <w:tr w:rsidR="009D3FB2" w:rsidRPr="00F35F68" w14:paraId="2083F7D9" w14:textId="77777777" w:rsidTr="000A5FD6">
        <w:tc>
          <w:tcPr>
            <w:tcW w:w="1360" w:type="dxa"/>
            <w:vMerge/>
          </w:tcPr>
          <w:p w14:paraId="255457DC" w14:textId="77777777" w:rsidR="009D3FB2" w:rsidRPr="00F35F68" w:rsidRDefault="009D3FB2">
            <w:pPr>
              <w:pStyle w:val="ConsPlusNormal"/>
              <w:rPr>
                <w:rFonts w:ascii="Times New Roman" w:hAnsi="Times New Roman" w:cs="Times New Roman"/>
              </w:rPr>
            </w:pPr>
          </w:p>
        </w:tc>
        <w:tc>
          <w:tcPr>
            <w:tcW w:w="1927" w:type="dxa"/>
            <w:vMerge/>
          </w:tcPr>
          <w:p w14:paraId="2FBB5F5A" w14:textId="77777777" w:rsidR="009D3FB2" w:rsidRPr="00F35F68" w:rsidRDefault="009D3FB2">
            <w:pPr>
              <w:pStyle w:val="ConsPlusNormal"/>
              <w:rPr>
                <w:rFonts w:ascii="Times New Roman" w:hAnsi="Times New Roman" w:cs="Times New Roman"/>
              </w:rPr>
            </w:pPr>
          </w:p>
        </w:tc>
        <w:tc>
          <w:tcPr>
            <w:tcW w:w="2154" w:type="dxa"/>
          </w:tcPr>
          <w:p w14:paraId="4245BDA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Дубровское</w:t>
            </w:r>
          </w:p>
        </w:tc>
        <w:tc>
          <w:tcPr>
            <w:tcW w:w="1814" w:type="dxa"/>
          </w:tcPr>
          <w:p w14:paraId="0889DE8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245,4</w:t>
            </w:r>
          </w:p>
        </w:tc>
        <w:tc>
          <w:tcPr>
            <w:tcW w:w="1814" w:type="dxa"/>
          </w:tcPr>
          <w:p w14:paraId="2C2B9F1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226,5</w:t>
            </w:r>
          </w:p>
        </w:tc>
      </w:tr>
      <w:tr w:rsidR="009D3FB2" w:rsidRPr="00F35F68" w14:paraId="2711C04E" w14:textId="77777777" w:rsidTr="000A5FD6">
        <w:tc>
          <w:tcPr>
            <w:tcW w:w="1360" w:type="dxa"/>
            <w:vMerge/>
          </w:tcPr>
          <w:p w14:paraId="01C81149" w14:textId="77777777" w:rsidR="009D3FB2" w:rsidRPr="00F35F68" w:rsidRDefault="009D3FB2">
            <w:pPr>
              <w:pStyle w:val="ConsPlusNormal"/>
              <w:rPr>
                <w:rFonts w:ascii="Times New Roman" w:hAnsi="Times New Roman" w:cs="Times New Roman"/>
              </w:rPr>
            </w:pPr>
          </w:p>
        </w:tc>
        <w:tc>
          <w:tcPr>
            <w:tcW w:w="1927" w:type="dxa"/>
            <w:vMerge/>
          </w:tcPr>
          <w:p w14:paraId="734BBBA3" w14:textId="77777777" w:rsidR="009D3FB2" w:rsidRPr="00F35F68" w:rsidRDefault="009D3FB2">
            <w:pPr>
              <w:pStyle w:val="ConsPlusNormal"/>
              <w:rPr>
                <w:rFonts w:ascii="Times New Roman" w:hAnsi="Times New Roman" w:cs="Times New Roman"/>
              </w:rPr>
            </w:pPr>
          </w:p>
        </w:tc>
        <w:tc>
          <w:tcPr>
            <w:tcW w:w="2154" w:type="dxa"/>
          </w:tcPr>
          <w:p w14:paraId="3B6A5D2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Зуевское</w:t>
            </w:r>
          </w:p>
        </w:tc>
        <w:tc>
          <w:tcPr>
            <w:tcW w:w="1814" w:type="dxa"/>
          </w:tcPr>
          <w:p w14:paraId="7A851C4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202,6</w:t>
            </w:r>
          </w:p>
        </w:tc>
        <w:tc>
          <w:tcPr>
            <w:tcW w:w="1814" w:type="dxa"/>
          </w:tcPr>
          <w:p w14:paraId="5F99B71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191,8</w:t>
            </w:r>
          </w:p>
        </w:tc>
      </w:tr>
      <w:tr w:rsidR="009D3FB2" w:rsidRPr="00F35F68" w14:paraId="0B395E33" w14:textId="77777777" w:rsidTr="000A5FD6">
        <w:tc>
          <w:tcPr>
            <w:tcW w:w="1360" w:type="dxa"/>
            <w:vMerge/>
          </w:tcPr>
          <w:p w14:paraId="6F0B26BB" w14:textId="77777777" w:rsidR="009D3FB2" w:rsidRPr="00F35F68" w:rsidRDefault="009D3FB2">
            <w:pPr>
              <w:pStyle w:val="ConsPlusNormal"/>
              <w:rPr>
                <w:rFonts w:ascii="Times New Roman" w:hAnsi="Times New Roman" w:cs="Times New Roman"/>
              </w:rPr>
            </w:pPr>
          </w:p>
        </w:tc>
        <w:tc>
          <w:tcPr>
            <w:tcW w:w="1927" w:type="dxa"/>
            <w:vMerge/>
          </w:tcPr>
          <w:p w14:paraId="19D9CF31" w14:textId="77777777" w:rsidR="009D3FB2" w:rsidRPr="00F35F68" w:rsidRDefault="009D3FB2">
            <w:pPr>
              <w:pStyle w:val="ConsPlusNormal"/>
              <w:rPr>
                <w:rFonts w:ascii="Times New Roman" w:hAnsi="Times New Roman" w:cs="Times New Roman"/>
              </w:rPr>
            </w:pPr>
          </w:p>
        </w:tc>
        <w:tc>
          <w:tcPr>
            <w:tcW w:w="2154" w:type="dxa"/>
          </w:tcPr>
          <w:p w14:paraId="53EE5CF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Омутнинское</w:t>
            </w:r>
          </w:p>
        </w:tc>
        <w:tc>
          <w:tcPr>
            <w:tcW w:w="1814" w:type="dxa"/>
          </w:tcPr>
          <w:p w14:paraId="7A72867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477,3</w:t>
            </w:r>
          </w:p>
        </w:tc>
        <w:tc>
          <w:tcPr>
            <w:tcW w:w="1814" w:type="dxa"/>
          </w:tcPr>
          <w:p w14:paraId="169C74C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458,2</w:t>
            </w:r>
          </w:p>
        </w:tc>
      </w:tr>
      <w:tr w:rsidR="009D3FB2" w:rsidRPr="00F35F68" w14:paraId="38D4376A" w14:textId="77777777" w:rsidTr="000A5FD6">
        <w:tc>
          <w:tcPr>
            <w:tcW w:w="1360" w:type="dxa"/>
            <w:vMerge/>
          </w:tcPr>
          <w:p w14:paraId="32DF84D3" w14:textId="77777777" w:rsidR="009D3FB2" w:rsidRPr="00F35F68" w:rsidRDefault="009D3FB2">
            <w:pPr>
              <w:pStyle w:val="ConsPlusNormal"/>
              <w:rPr>
                <w:rFonts w:ascii="Times New Roman" w:hAnsi="Times New Roman" w:cs="Times New Roman"/>
              </w:rPr>
            </w:pPr>
          </w:p>
        </w:tc>
        <w:tc>
          <w:tcPr>
            <w:tcW w:w="1927" w:type="dxa"/>
            <w:vMerge/>
          </w:tcPr>
          <w:p w14:paraId="43F75244" w14:textId="77777777" w:rsidR="009D3FB2" w:rsidRPr="00F35F68" w:rsidRDefault="009D3FB2">
            <w:pPr>
              <w:pStyle w:val="ConsPlusNormal"/>
              <w:rPr>
                <w:rFonts w:ascii="Times New Roman" w:hAnsi="Times New Roman" w:cs="Times New Roman"/>
              </w:rPr>
            </w:pPr>
          </w:p>
        </w:tc>
        <w:tc>
          <w:tcPr>
            <w:tcW w:w="2154" w:type="dxa"/>
          </w:tcPr>
          <w:p w14:paraId="021BDCB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Унинское</w:t>
            </w:r>
          </w:p>
        </w:tc>
        <w:tc>
          <w:tcPr>
            <w:tcW w:w="1814" w:type="dxa"/>
          </w:tcPr>
          <w:p w14:paraId="01EEFC1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85,6</w:t>
            </w:r>
          </w:p>
        </w:tc>
        <w:tc>
          <w:tcPr>
            <w:tcW w:w="1814" w:type="dxa"/>
          </w:tcPr>
          <w:p w14:paraId="48492318"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80,5</w:t>
            </w:r>
          </w:p>
        </w:tc>
      </w:tr>
      <w:tr w:rsidR="009D3FB2" w:rsidRPr="00F35F68" w14:paraId="7254AB3A" w14:textId="77777777" w:rsidTr="000A5FD6">
        <w:tc>
          <w:tcPr>
            <w:tcW w:w="1360" w:type="dxa"/>
            <w:vMerge/>
          </w:tcPr>
          <w:p w14:paraId="405EBEB1" w14:textId="77777777" w:rsidR="009D3FB2" w:rsidRPr="00F35F68" w:rsidRDefault="009D3FB2">
            <w:pPr>
              <w:pStyle w:val="ConsPlusNormal"/>
              <w:rPr>
                <w:rFonts w:ascii="Times New Roman" w:hAnsi="Times New Roman" w:cs="Times New Roman"/>
              </w:rPr>
            </w:pPr>
          </w:p>
        </w:tc>
        <w:tc>
          <w:tcPr>
            <w:tcW w:w="1927" w:type="dxa"/>
            <w:vMerge/>
          </w:tcPr>
          <w:p w14:paraId="0DC65655" w14:textId="77777777" w:rsidR="009D3FB2" w:rsidRPr="00F35F68" w:rsidRDefault="009D3FB2">
            <w:pPr>
              <w:pStyle w:val="ConsPlusNormal"/>
              <w:rPr>
                <w:rFonts w:ascii="Times New Roman" w:hAnsi="Times New Roman" w:cs="Times New Roman"/>
              </w:rPr>
            </w:pPr>
          </w:p>
        </w:tc>
        <w:tc>
          <w:tcPr>
            <w:tcW w:w="2154" w:type="dxa"/>
          </w:tcPr>
          <w:p w14:paraId="0CEAC00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Фаленское</w:t>
            </w:r>
          </w:p>
        </w:tc>
        <w:tc>
          <w:tcPr>
            <w:tcW w:w="1814" w:type="dxa"/>
          </w:tcPr>
          <w:p w14:paraId="24D60C3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96,0</w:t>
            </w:r>
          </w:p>
        </w:tc>
        <w:tc>
          <w:tcPr>
            <w:tcW w:w="1814" w:type="dxa"/>
          </w:tcPr>
          <w:p w14:paraId="429F3F8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90,6</w:t>
            </w:r>
          </w:p>
        </w:tc>
      </w:tr>
      <w:tr w:rsidR="009D3FB2" w:rsidRPr="00F35F68" w14:paraId="2C525C26" w14:textId="77777777" w:rsidTr="000A5FD6">
        <w:tc>
          <w:tcPr>
            <w:tcW w:w="1360" w:type="dxa"/>
            <w:vMerge/>
          </w:tcPr>
          <w:p w14:paraId="3539CF13" w14:textId="77777777" w:rsidR="009D3FB2" w:rsidRPr="00F35F68" w:rsidRDefault="009D3FB2">
            <w:pPr>
              <w:pStyle w:val="ConsPlusNormal"/>
              <w:rPr>
                <w:rFonts w:ascii="Times New Roman" w:hAnsi="Times New Roman" w:cs="Times New Roman"/>
              </w:rPr>
            </w:pPr>
          </w:p>
        </w:tc>
        <w:tc>
          <w:tcPr>
            <w:tcW w:w="4081" w:type="dxa"/>
            <w:gridSpan w:val="2"/>
          </w:tcPr>
          <w:p w14:paraId="05C9E14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району:</w:t>
            </w:r>
          </w:p>
        </w:tc>
        <w:tc>
          <w:tcPr>
            <w:tcW w:w="1814" w:type="dxa"/>
          </w:tcPr>
          <w:p w14:paraId="2CD3037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1733,7</w:t>
            </w:r>
          </w:p>
        </w:tc>
        <w:tc>
          <w:tcPr>
            <w:tcW w:w="1814" w:type="dxa"/>
          </w:tcPr>
          <w:p w14:paraId="3638639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1633,2</w:t>
            </w:r>
          </w:p>
        </w:tc>
      </w:tr>
      <w:tr w:rsidR="009D3FB2" w:rsidRPr="00F35F68" w14:paraId="56BEE06C" w14:textId="77777777" w:rsidTr="000A5FD6">
        <w:tc>
          <w:tcPr>
            <w:tcW w:w="5441" w:type="dxa"/>
            <w:gridSpan w:val="3"/>
          </w:tcPr>
          <w:p w14:paraId="6EA5D6A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зоне лесопатологической угрозы:</w:t>
            </w:r>
          </w:p>
        </w:tc>
        <w:tc>
          <w:tcPr>
            <w:tcW w:w="1814" w:type="dxa"/>
          </w:tcPr>
          <w:p w14:paraId="6B297F8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5 335,4</w:t>
            </w:r>
          </w:p>
        </w:tc>
        <w:tc>
          <w:tcPr>
            <w:tcW w:w="1814" w:type="dxa"/>
          </w:tcPr>
          <w:p w14:paraId="320DCEA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4 971,3</w:t>
            </w:r>
          </w:p>
        </w:tc>
      </w:tr>
      <w:tr w:rsidR="009D3FB2" w:rsidRPr="00F35F68" w14:paraId="3E0B7B1A" w14:textId="77777777" w:rsidTr="000A5FD6">
        <w:tc>
          <w:tcPr>
            <w:tcW w:w="1360" w:type="dxa"/>
            <w:vMerge w:val="restart"/>
            <w:vAlign w:val="center"/>
          </w:tcPr>
          <w:p w14:paraId="73B468B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Зона средней лесопатологической угрозы</w:t>
            </w:r>
          </w:p>
        </w:tc>
        <w:tc>
          <w:tcPr>
            <w:tcW w:w="1927" w:type="dxa"/>
            <w:vMerge w:val="restart"/>
            <w:vAlign w:val="center"/>
          </w:tcPr>
          <w:p w14:paraId="6B21703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Западный южнотаежный</w:t>
            </w:r>
          </w:p>
        </w:tc>
        <w:tc>
          <w:tcPr>
            <w:tcW w:w="2154" w:type="dxa"/>
          </w:tcPr>
          <w:p w14:paraId="7CDB026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Верхошижемское</w:t>
            </w:r>
          </w:p>
        </w:tc>
        <w:tc>
          <w:tcPr>
            <w:tcW w:w="1814" w:type="dxa"/>
          </w:tcPr>
          <w:p w14:paraId="78F86FE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88,2</w:t>
            </w:r>
          </w:p>
        </w:tc>
        <w:tc>
          <w:tcPr>
            <w:tcW w:w="1814" w:type="dxa"/>
          </w:tcPr>
          <w:p w14:paraId="6DE9D13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84,9</w:t>
            </w:r>
          </w:p>
        </w:tc>
      </w:tr>
      <w:tr w:rsidR="009D3FB2" w:rsidRPr="00F35F68" w14:paraId="716ED33B" w14:textId="77777777" w:rsidTr="000A5FD6">
        <w:tc>
          <w:tcPr>
            <w:tcW w:w="1360" w:type="dxa"/>
            <w:vMerge/>
          </w:tcPr>
          <w:p w14:paraId="597E6BBC" w14:textId="77777777" w:rsidR="009D3FB2" w:rsidRPr="00F35F68" w:rsidRDefault="009D3FB2">
            <w:pPr>
              <w:pStyle w:val="ConsPlusNormal"/>
              <w:rPr>
                <w:rFonts w:ascii="Times New Roman" w:hAnsi="Times New Roman" w:cs="Times New Roman"/>
              </w:rPr>
            </w:pPr>
          </w:p>
        </w:tc>
        <w:tc>
          <w:tcPr>
            <w:tcW w:w="1927" w:type="dxa"/>
            <w:vMerge/>
          </w:tcPr>
          <w:p w14:paraId="61F7FC96" w14:textId="77777777" w:rsidR="009D3FB2" w:rsidRPr="00F35F68" w:rsidRDefault="009D3FB2">
            <w:pPr>
              <w:pStyle w:val="ConsPlusNormal"/>
              <w:rPr>
                <w:rFonts w:ascii="Times New Roman" w:hAnsi="Times New Roman" w:cs="Times New Roman"/>
              </w:rPr>
            </w:pPr>
          </w:p>
        </w:tc>
        <w:tc>
          <w:tcPr>
            <w:tcW w:w="2154" w:type="dxa"/>
          </w:tcPr>
          <w:p w14:paraId="01A1F8E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Кирово-Чепецкое</w:t>
            </w:r>
          </w:p>
        </w:tc>
        <w:tc>
          <w:tcPr>
            <w:tcW w:w="1814" w:type="dxa"/>
          </w:tcPr>
          <w:p w14:paraId="3DD6C42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38,0</w:t>
            </w:r>
          </w:p>
        </w:tc>
        <w:tc>
          <w:tcPr>
            <w:tcW w:w="1814" w:type="dxa"/>
          </w:tcPr>
          <w:p w14:paraId="732F1CB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32,3</w:t>
            </w:r>
          </w:p>
        </w:tc>
      </w:tr>
      <w:tr w:rsidR="009D3FB2" w:rsidRPr="00F35F68" w14:paraId="37CE4406" w14:textId="77777777" w:rsidTr="000A5FD6">
        <w:tc>
          <w:tcPr>
            <w:tcW w:w="1360" w:type="dxa"/>
            <w:vMerge/>
          </w:tcPr>
          <w:p w14:paraId="43AA6469" w14:textId="77777777" w:rsidR="009D3FB2" w:rsidRPr="00F35F68" w:rsidRDefault="009D3FB2">
            <w:pPr>
              <w:pStyle w:val="ConsPlusNormal"/>
              <w:rPr>
                <w:rFonts w:ascii="Times New Roman" w:hAnsi="Times New Roman" w:cs="Times New Roman"/>
              </w:rPr>
            </w:pPr>
          </w:p>
        </w:tc>
        <w:tc>
          <w:tcPr>
            <w:tcW w:w="1927" w:type="dxa"/>
            <w:vMerge/>
          </w:tcPr>
          <w:p w14:paraId="7ADAF239" w14:textId="77777777" w:rsidR="009D3FB2" w:rsidRPr="00F35F68" w:rsidRDefault="009D3FB2">
            <w:pPr>
              <w:pStyle w:val="ConsPlusNormal"/>
              <w:rPr>
                <w:rFonts w:ascii="Times New Roman" w:hAnsi="Times New Roman" w:cs="Times New Roman"/>
              </w:rPr>
            </w:pPr>
          </w:p>
        </w:tc>
        <w:tc>
          <w:tcPr>
            <w:tcW w:w="2154" w:type="dxa"/>
          </w:tcPr>
          <w:p w14:paraId="3C8B6BF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Котельничское</w:t>
            </w:r>
          </w:p>
        </w:tc>
        <w:tc>
          <w:tcPr>
            <w:tcW w:w="1814" w:type="dxa"/>
          </w:tcPr>
          <w:p w14:paraId="4BBACFB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207,6</w:t>
            </w:r>
          </w:p>
        </w:tc>
        <w:tc>
          <w:tcPr>
            <w:tcW w:w="1814" w:type="dxa"/>
          </w:tcPr>
          <w:p w14:paraId="58BF23D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188,4</w:t>
            </w:r>
          </w:p>
        </w:tc>
      </w:tr>
      <w:tr w:rsidR="009D3FB2" w:rsidRPr="00F35F68" w14:paraId="79840612" w14:textId="77777777" w:rsidTr="000A5FD6">
        <w:tc>
          <w:tcPr>
            <w:tcW w:w="1360" w:type="dxa"/>
            <w:vMerge/>
          </w:tcPr>
          <w:p w14:paraId="7F146302" w14:textId="77777777" w:rsidR="009D3FB2" w:rsidRPr="00F35F68" w:rsidRDefault="009D3FB2">
            <w:pPr>
              <w:pStyle w:val="ConsPlusNormal"/>
              <w:rPr>
                <w:rFonts w:ascii="Times New Roman" w:hAnsi="Times New Roman" w:cs="Times New Roman"/>
              </w:rPr>
            </w:pPr>
          </w:p>
        </w:tc>
        <w:tc>
          <w:tcPr>
            <w:tcW w:w="1927" w:type="dxa"/>
            <w:vMerge/>
          </w:tcPr>
          <w:p w14:paraId="4C2732D8" w14:textId="77777777" w:rsidR="009D3FB2" w:rsidRPr="00F35F68" w:rsidRDefault="009D3FB2">
            <w:pPr>
              <w:pStyle w:val="ConsPlusNormal"/>
              <w:rPr>
                <w:rFonts w:ascii="Times New Roman" w:hAnsi="Times New Roman" w:cs="Times New Roman"/>
              </w:rPr>
            </w:pPr>
          </w:p>
        </w:tc>
        <w:tc>
          <w:tcPr>
            <w:tcW w:w="2154" w:type="dxa"/>
          </w:tcPr>
          <w:p w14:paraId="16D670B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Куменское</w:t>
            </w:r>
          </w:p>
        </w:tc>
        <w:tc>
          <w:tcPr>
            <w:tcW w:w="1814" w:type="dxa"/>
          </w:tcPr>
          <w:p w14:paraId="3BAE298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114,7</w:t>
            </w:r>
          </w:p>
        </w:tc>
        <w:tc>
          <w:tcPr>
            <w:tcW w:w="1814" w:type="dxa"/>
          </w:tcPr>
          <w:p w14:paraId="237C7AE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105,8</w:t>
            </w:r>
          </w:p>
        </w:tc>
      </w:tr>
      <w:tr w:rsidR="009D3FB2" w:rsidRPr="00F35F68" w14:paraId="164D4FC5" w14:textId="77777777" w:rsidTr="000A5FD6">
        <w:tc>
          <w:tcPr>
            <w:tcW w:w="1360" w:type="dxa"/>
            <w:vMerge/>
          </w:tcPr>
          <w:p w14:paraId="58E9E10A" w14:textId="77777777" w:rsidR="009D3FB2" w:rsidRPr="00F35F68" w:rsidRDefault="009D3FB2">
            <w:pPr>
              <w:pStyle w:val="ConsPlusNormal"/>
              <w:rPr>
                <w:rFonts w:ascii="Times New Roman" w:hAnsi="Times New Roman" w:cs="Times New Roman"/>
              </w:rPr>
            </w:pPr>
          </w:p>
        </w:tc>
        <w:tc>
          <w:tcPr>
            <w:tcW w:w="1927" w:type="dxa"/>
            <w:vMerge/>
          </w:tcPr>
          <w:p w14:paraId="1F6B2A41" w14:textId="77777777" w:rsidR="009D3FB2" w:rsidRPr="00F35F68" w:rsidRDefault="009D3FB2">
            <w:pPr>
              <w:pStyle w:val="ConsPlusNormal"/>
              <w:rPr>
                <w:rFonts w:ascii="Times New Roman" w:hAnsi="Times New Roman" w:cs="Times New Roman"/>
              </w:rPr>
            </w:pPr>
          </w:p>
        </w:tc>
        <w:tc>
          <w:tcPr>
            <w:tcW w:w="2154" w:type="dxa"/>
          </w:tcPr>
          <w:p w14:paraId="6D40CF7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Оричевское</w:t>
            </w:r>
          </w:p>
        </w:tc>
        <w:tc>
          <w:tcPr>
            <w:tcW w:w="1814" w:type="dxa"/>
          </w:tcPr>
          <w:p w14:paraId="6A64BA0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154,8</w:t>
            </w:r>
          </w:p>
        </w:tc>
        <w:tc>
          <w:tcPr>
            <w:tcW w:w="1814" w:type="dxa"/>
          </w:tcPr>
          <w:p w14:paraId="3540E99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136,5</w:t>
            </w:r>
          </w:p>
        </w:tc>
      </w:tr>
      <w:tr w:rsidR="009D3FB2" w:rsidRPr="00F35F68" w14:paraId="74BFD402" w14:textId="77777777" w:rsidTr="000A5FD6">
        <w:tc>
          <w:tcPr>
            <w:tcW w:w="1360" w:type="dxa"/>
            <w:vMerge/>
          </w:tcPr>
          <w:p w14:paraId="2EFA0837" w14:textId="77777777" w:rsidR="009D3FB2" w:rsidRPr="00F35F68" w:rsidRDefault="009D3FB2">
            <w:pPr>
              <w:pStyle w:val="ConsPlusNormal"/>
              <w:rPr>
                <w:rFonts w:ascii="Times New Roman" w:hAnsi="Times New Roman" w:cs="Times New Roman"/>
              </w:rPr>
            </w:pPr>
          </w:p>
        </w:tc>
        <w:tc>
          <w:tcPr>
            <w:tcW w:w="1927" w:type="dxa"/>
            <w:vMerge/>
          </w:tcPr>
          <w:p w14:paraId="491A030B" w14:textId="77777777" w:rsidR="009D3FB2" w:rsidRPr="00F35F68" w:rsidRDefault="009D3FB2">
            <w:pPr>
              <w:pStyle w:val="ConsPlusNormal"/>
              <w:rPr>
                <w:rFonts w:ascii="Times New Roman" w:hAnsi="Times New Roman" w:cs="Times New Roman"/>
              </w:rPr>
            </w:pPr>
          </w:p>
        </w:tc>
        <w:tc>
          <w:tcPr>
            <w:tcW w:w="2154" w:type="dxa"/>
          </w:tcPr>
          <w:p w14:paraId="05F3876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Орловское</w:t>
            </w:r>
          </w:p>
        </w:tc>
        <w:tc>
          <w:tcPr>
            <w:tcW w:w="1814" w:type="dxa"/>
          </w:tcPr>
          <w:p w14:paraId="6A9E3C0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106,0</w:t>
            </w:r>
          </w:p>
        </w:tc>
        <w:tc>
          <w:tcPr>
            <w:tcW w:w="1814" w:type="dxa"/>
          </w:tcPr>
          <w:p w14:paraId="5372C36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100,8</w:t>
            </w:r>
          </w:p>
        </w:tc>
      </w:tr>
      <w:tr w:rsidR="009D3FB2" w:rsidRPr="00F35F68" w14:paraId="285EA8CF" w14:textId="77777777" w:rsidTr="000A5FD6">
        <w:tc>
          <w:tcPr>
            <w:tcW w:w="1360" w:type="dxa"/>
            <w:vMerge/>
          </w:tcPr>
          <w:p w14:paraId="7E353F64" w14:textId="77777777" w:rsidR="009D3FB2" w:rsidRPr="00F35F68" w:rsidRDefault="009D3FB2">
            <w:pPr>
              <w:pStyle w:val="ConsPlusNormal"/>
              <w:rPr>
                <w:rFonts w:ascii="Times New Roman" w:hAnsi="Times New Roman" w:cs="Times New Roman"/>
              </w:rPr>
            </w:pPr>
          </w:p>
        </w:tc>
        <w:tc>
          <w:tcPr>
            <w:tcW w:w="1927" w:type="dxa"/>
            <w:vMerge/>
          </w:tcPr>
          <w:p w14:paraId="5BCDEA78" w14:textId="77777777" w:rsidR="009D3FB2" w:rsidRPr="00F35F68" w:rsidRDefault="009D3FB2">
            <w:pPr>
              <w:pStyle w:val="ConsPlusNormal"/>
              <w:rPr>
                <w:rFonts w:ascii="Times New Roman" w:hAnsi="Times New Roman" w:cs="Times New Roman"/>
              </w:rPr>
            </w:pPr>
          </w:p>
        </w:tc>
        <w:tc>
          <w:tcPr>
            <w:tcW w:w="2154" w:type="dxa"/>
          </w:tcPr>
          <w:p w14:paraId="05A8E34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Парковое</w:t>
            </w:r>
          </w:p>
        </w:tc>
        <w:tc>
          <w:tcPr>
            <w:tcW w:w="1814" w:type="dxa"/>
          </w:tcPr>
          <w:p w14:paraId="3B23BA9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174,0</w:t>
            </w:r>
          </w:p>
        </w:tc>
        <w:tc>
          <w:tcPr>
            <w:tcW w:w="1814" w:type="dxa"/>
          </w:tcPr>
          <w:p w14:paraId="64B900C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165,3</w:t>
            </w:r>
          </w:p>
        </w:tc>
      </w:tr>
      <w:tr w:rsidR="009D3FB2" w:rsidRPr="00F35F68" w14:paraId="5F26A0FD" w14:textId="77777777" w:rsidTr="000A5FD6">
        <w:tc>
          <w:tcPr>
            <w:tcW w:w="1360" w:type="dxa"/>
            <w:vMerge/>
          </w:tcPr>
          <w:p w14:paraId="527EC59F" w14:textId="77777777" w:rsidR="009D3FB2" w:rsidRPr="00F35F68" w:rsidRDefault="009D3FB2">
            <w:pPr>
              <w:pStyle w:val="ConsPlusNormal"/>
              <w:rPr>
                <w:rFonts w:ascii="Times New Roman" w:hAnsi="Times New Roman" w:cs="Times New Roman"/>
              </w:rPr>
            </w:pPr>
          </w:p>
        </w:tc>
        <w:tc>
          <w:tcPr>
            <w:tcW w:w="1927" w:type="dxa"/>
            <w:vMerge/>
          </w:tcPr>
          <w:p w14:paraId="647035FB" w14:textId="77777777" w:rsidR="009D3FB2" w:rsidRPr="00F35F68" w:rsidRDefault="009D3FB2">
            <w:pPr>
              <w:pStyle w:val="ConsPlusNormal"/>
              <w:rPr>
                <w:rFonts w:ascii="Times New Roman" w:hAnsi="Times New Roman" w:cs="Times New Roman"/>
              </w:rPr>
            </w:pPr>
          </w:p>
        </w:tc>
        <w:tc>
          <w:tcPr>
            <w:tcW w:w="2154" w:type="dxa"/>
          </w:tcPr>
          <w:p w14:paraId="3FD3DA7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Свечинское</w:t>
            </w:r>
          </w:p>
        </w:tc>
        <w:tc>
          <w:tcPr>
            <w:tcW w:w="1814" w:type="dxa"/>
          </w:tcPr>
          <w:p w14:paraId="3D71D45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94,4</w:t>
            </w:r>
          </w:p>
        </w:tc>
        <w:tc>
          <w:tcPr>
            <w:tcW w:w="1814" w:type="dxa"/>
          </w:tcPr>
          <w:p w14:paraId="52ECBD4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84,7</w:t>
            </w:r>
          </w:p>
        </w:tc>
      </w:tr>
      <w:tr w:rsidR="009D3FB2" w:rsidRPr="00F35F68" w14:paraId="3F782A4B" w14:textId="77777777" w:rsidTr="000A5FD6">
        <w:tc>
          <w:tcPr>
            <w:tcW w:w="1360" w:type="dxa"/>
            <w:vMerge/>
          </w:tcPr>
          <w:p w14:paraId="67FAF355" w14:textId="77777777" w:rsidR="009D3FB2" w:rsidRPr="00F35F68" w:rsidRDefault="009D3FB2">
            <w:pPr>
              <w:pStyle w:val="ConsPlusNormal"/>
              <w:rPr>
                <w:rFonts w:ascii="Times New Roman" w:hAnsi="Times New Roman" w:cs="Times New Roman"/>
              </w:rPr>
            </w:pPr>
          </w:p>
        </w:tc>
        <w:tc>
          <w:tcPr>
            <w:tcW w:w="1927" w:type="dxa"/>
            <w:vMerge/>
          </w:tcPr>
          <w:p w14:paraId="2155F386" w14:textId="77777777" w:rsidR="009D3FB2" w:rsidRPr="00F35F68" w:rsidRDefault="009D3FB2">
            <w:pPr>
              <w:pStyle w:val="ConsPlusNormal"/>
              <w:rPr>
                <w:rFonts w:ascii="Times New Roman" w:hAnsi="Times New Roman" w:cs="Times New Roman"/>
              </w:rPr>
            </w:pPr>
          </w:p>
        </w:tc>
        <w:tc>
          <w:tcPr>
            <w:tcW w:w="2154" w:type="dxa"/>
          </w:tcPr>
          <w:p w14:paraId="796C27E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Слободское</w:t>
            </w:r>
          </w:p>
        </w:tc>
        <w:tc>
          <w:tcPr>
            <w:tcW w:w="1814" w:type="dxa"/>
          </w:tcPr>
          <w:p w14:paraId="4542D88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179,8</w:t>
            </w:r>
          </w:p>
        </w:tc>
        <w:tc>
          <w:tcPr>
            <w:tcW w:w="1814" w:type="dxa"/>
          </w:tcPr>
          <w:p w14:paraId="30797B3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166,7</w:t>
            </w:r>
          </w:p>
        </w:tc>
      </w:tr>
      <w:tr w:rsidR="009D3FB2" w:rsidRPr="00F35F68" w14:paraId="46EF1018" w14:textId="77777777" w:rsidTr="000A5FD6">
        <w:tc>
          <w:tcPr>
            <w:tcW w:w="1360" w:type="dxa"/>
            <w:vMerge/>
          </w:tcPr>
          <w:p w14:paraId="7FFB661E" w14:textId="77777777" w:rsidR="009D3FB2" w:rsidRPr="00F35F68" w:rsidRDefault="009D3FB2">
            <w:pPr>
              <w:pStyle w:val="ConsPlusNormal"/>
              <w:rPr>
                <w:rFonts w:ascii="Times New Roman" w:hAnsi="Times New Roman" w:cs="Times New Roman"/>
              </w:rPr>
            </w:pPr>
          </w:p>
        </w:tc>
        <w:tc>
          <w:tcPr>
            <w:tcW w:w="1927" w:type="dxa"/>
            <w:vMerge/>
          </w:tcPr>
          <w:p w14:paraId="6A899C29" w14:textId="77777777" w:rsidR="009D3FB2" w:rsidRPr="00F35F68" w:rsidRDefault="009D3FB2">
            <w:pPr>
              <w:pStyle w:val="ConsPlusNormal"/>
              <w:rPr>
                <w:rFonts w:ascii="Times New Roman" w:hAnsi="Times New Roman" w:cs="Times New Roman"/>
              </w:rPr>
            </w:pPr>
          </w:p>
        </w:tc>
        <w:tc>
          <w:tcPr>
            <w:tcW w:w="2154" w:type="dxa"/>
          </w:tcPr>
          <w:p w14:paraId="3C38B62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Шабалинское</w:t>
            </w:r>
          </w:p>
        </w:tc>
        <w:tc>
          <w:tcPr>
            <w:tcW w:w="1814" w:type="dxa"/>
          </w:tcPr>
          <w:p w14:paraId="66AFAC4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269,3</w:t>
            </w:r>
          </w:p>
        </w:tc>
        <w:tc>
          <w:tcPr>
            <w:tcW w:w="1814" w:type="dxa"/>
          </w:tcPr>
          <w:p w14:paraId="7C7245D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256,7</w:t>
            </w:r>
          </w:p>
        </w:tc>
      </w:tr>
      <w:tr w:rsidR="009D3FB2" w:rsidRPr="00F35F68" w14:paraId="330524A0" w14:textId="77777777" w:rsidTr="000A5FD6">
        <w:tc>
          <w:tcPr>
            <w:tcW w:w="1360" w:type="dxa"/>
            <w:vMerge/>
          </w:tcPr>
          <w:p w14:paraId="5C493645" w14:textId="77777777" w:rsidR="009D3FB2" w:rsidRPr="00F35F68" w:rsidRDefault="009D3FB2">
            <w:pPr>
              <w:pStyle w:val="ConsPlusNormal"/>
              <w:rPr>
                <w:rFonts w:ascii="Times New Roman" w:hAnsi="Times New Roman" w:cs="Times New Roman"/>
              </w:rPr>
            </w:pPr>
          </w:p>
        </w:tc>
        <w:tc>
          <w:tcPr>
            <w:tcW w:w="1927" w:type="dxa"/>
            <w:vMerge/>
          </w:tcPr>
          <w:p w14:paraId="7FB3CED4" w14:textId="77777777" w:rsidR="009D3FB2" w:rsidRPr="00F35F68" w:rsidRDefault="009D3FB2">
            <w:pPr>
              <w:pStyle w:val="ConsPlusNormal"/>
              <w:rPr>
                <w:rFonts w:ascii="Times New Roman" w:hAnsi="Times New Roman" w:cs="Times New Roman"/>
              </w:rPr>
            </w:pPr>
          </w:p>
        </w:tc>
        <w:tc>
          <w:tcPr>
            <w:tcW w:w="2154" w:type="dxa"/>
          </w:tcPr>
          <w:p w14:paraId="30128C1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Юрьянское</w:t>
            </w:r>
          </w:p>
        </w:tc>
        <w:tc>
          <w:tcPr>
            <w:tcW w:w="1814" w:type="dxa"/>
          </w:tcPr>
          <w:p w14:paraId="5294DF3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138,9</w:t>
            </w:r>
          </w:p>
        </w:tc>
        <w:tc>
          <w:tcPr>
            <w:tcW w:w="1814" w:type="dxa"/>
          </w:tcPr>
          <w:p w14:paraId="344415C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128,0</w:t>
            </w:r>
          </w:p>
        </w:tc>
      </w:tr>
      <w:tr w:rsidR="009D3FB2" w:rsidRPr="00F35F68" w14:paraId="2CEFFC68" w14:textId="77777777" w:rsidTr="000A5FD6">
        <w:tc>
          <w:tcPr>
            <w:tcW w:w="1360" w:type="dxa"/>
            <w:vMerge/>
          </w:tcPr>
          <w:p w14:paraId="675AEF15" w14:textId="77777777" w:rsidR="009D3FB2" w:rsidRPr="00F35F68" w:rsidRDefault="009D3FB2">
            <w:pPr>
              <w:pStyle w:val="ConsPlusNormal"/>
              <w:rPr>
                <w:rFonts w:ascii="Times New Roman" w:hAnsi="Times New Roman" w:cs="Times New Roman"/>
              </w:rPr>
            </w:pPr>
          </w:p>
        </w:tc>
        <w:tc>
          <w:tcPr>
            <w:tcW w:w="4081" w:type="dxa"/>
            <w:gridSpan w:val="2"/>
          </w:tcPr>
          <w:p w14:paraId="2692D41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району:</w:t>
            </w:r>
          </w:p>
        </w:tc>
        <w:tc>
          <w:tcPr>
            <w:tcW w:w="1814" w:type="dxa"/>
          </w:tcPr>
          <w:p w14:paraId="69E0546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1565,7</w:t>
            </w:r>
          </w:p>
        </w:tc>
        <w:tc>
          <w:tcPr>
            <w:tcW w:w="1814" w:type="dxa"/>
          </w:tcPr>
          <w:p w14:paraId="5E137EB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1450,0</w:t>
            </w:r>
          </w:p>
        </w:tc>
      </w:tr>
      <w:tr w:rsidR="009D3FB2" w:rsidRPr="00F35F68" w14:paraId="62D1EBBA" w14:textId="77777777" w:rsidTr="000A5FD6">
        <w:tc>
          <w:tcPr>
            <w:tcW w:w="1360" w:type="dxa"/>
            <w:vMerge/>
          </w:tcPr>
          <w:p w14:paraId="0DB2ECCA" w14:textId="77777777" w:rsidR="009D3FB2" w:rsidRPr="00F35F68" w:rsidRDefault="009D3FB2">
            <w:pPr>
              <w:pStyle w:val="ConsPlusNormal"/>
              <w:rPr>
                <w:rFonts w:ascii="Times New Roman" w:hAnsi="Times New Roman" w:cs="Times New Roman"/>
              </w:rPr>
            </w:pPr>
          </w:p>
        </w:tc>
        <w:tc>
          <w:tcPr>
            <w:tcW w:w="1927" w:type="dxa"/>
            <w:vMerge w:val="restart"/>
            <w:vAlign w:val="center"/>
          </w:tcPr>
          <w:p w14:paraId="2432AE0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Хвойно-широколиственный</w:t>
            </w:r>
          </w:p>
        </w:tc>
        <w:tc>
          <w:tcPr>
            <w:tcW w:w="2154" w:type="dxa"/>
          </w:tcPr>
          <w:p w14:paraId="474B995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Вятско-Полянское</w:t>
            </w:r>
          </w:p>
        </w:tc>
        <w:tc>
          <w:tcPr>
            <w:tcW w:w="1814" w:type="dxa"/>
          </w:tcPr>
          <w:p w14:paraId="3A47558F"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43,0</w:t>
            </w:r>
          </w:p>
        </w:tc>
        <w:tc>
          <w:tcPr>
            <w:tcW w:w="1814" w:type="dxa"/>
          </w:tcPr>
          <w:p w14:paraId="5DAA217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40,5</w:t>
            </w:r>
          </w:p>
        </w:tc>
      </w:tr>
      <w:tr w:rsidR="009D3FB2" w:rsidRPr="00F35F68" w14:paraId="7CC4F345" w14:textId="77777777" w:rsidTr="000A5FD6">
        <w:tc>
          <w:tcPr>
            <w:tcW w:w="1360" w:type="dxa"/>
            <w:vMerge/>
          </w:tcPr>
          <w:p w14:paraId="2A4D2C31" w14:textId="77777777" w:rsidR="009D3FB2" w:rsidRPr="00F35F68" w:rsidRDefault="009D3FB2">
            <w:pPr>
              <w:pStyle w:val="ConsPlusNormal"/>
              <w:rPr>
                <w:rFonts w:ascii="Times New Roman" w:hAnsi="Times New Roman" w:cs="Times New Roman"/>
              </w:rPr>
            </w:pPr>
          </w:p>
        </w:tc>
        <w:tc>
          <w:tcPr>
            <w:tcW w:w="1927" w:type="dxa"/>
            <w:vMerge/>
          </w:tcPr>
          <w:p w14:paraId="6DA523AC" w14:textId="77777777" w:rsidR="009D3FB2" w:rsidRPr="00F35F68" w:rsidRDefault="009D3FB2">
            <w:pPr>
              <w:pStyle w:val="ConsPlusNormal"/>
              <w:rPr>
                <w:rFonts w:ascii="Times New Roman" w:hAnsi="Times New Roman" w:cs="Times New Roman"/>
              </w:rPr>
            </w:pPr>
          </w:p>
        </w:tc>
        <w:tc>
          <w:tcPr>
            <w:tcW w:w="2154" w:type="dxa"/>
          </w:tcPr>
          <w:p w14:paraId="73566F7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Кикнурское</w:t>
            </w:r>
          </w:p>
        </w:tc>
        <w:tc>
          <w:tcPr>
            <w:tcW w:w="1814" w:type="dxa"/>
          </w:tcPr>
          <w:p w14:paraId="55FE734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74,0</w:t>
            </w:r>
          </w:p>
        </w:tc>
        <w:tc>
          <w:tcPr>
            <w:tcW w:w="1814" w:type="dxa"/>
          </w:tcPr>
          <w:p w14:paraId="1D9874C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66,8</w:t>
            </w:r>
          </w:p>
        </w:tc>
      </w:tr>
      <w:tr w:rsidR="009D3FB2" w:rsidRPr="00F35F68" w14:paraId="0175DB61" w14:textId="77777777" w:rsidTr="000A5FD6">
        <w:tc>
          <w:tcPr>
            <w:tcW w:w="1360" w:type="dxa"/>
            <w:vMerge/>
          </w:tcPr>
          <w:p w14:paraId="2AB59D5F" w14:textId="77777777" w:rsidR="009D3FB2" w:rsidRPr="00F35F68" w:rsidRDefault="009D3FB2">
            <w:pPr>
              <w:pStyle w:val="ConsPlusNormal"/>
              <w:rPr>
                <w:rFonts w:ascii="Times New Roman" w:hAnsi="Times New Roman" w:cs="Times New Roman"/>
              </w:rPr>
            </w:pPr>
          </w:p>
        </w:tc>
        <w:tc>
          <w:tcPr>
            <w:tcW w:w="1927" w:type="dxa"/>
            <w:vMerge/>
          </w:tcPr>
          <w:p w14:paraId="1463105E" w14:textId="77777777" w:rsidR="009D3FB2" w:rsidRPr="00F35F68" w:rsidRDefault="009D3FB2">
            <w:pPr>
              <w:pStyle w:val="ConsPlusNormal"/>
              <w:rPr>
                <w:rFonts w:ascii="Times New Roman" w:hAnsi="Times New Roman" w:cs="Times New Roman"/>
              </w:rPr>
            </w:pPr>
          </w:p>
        </w:tc>
        <w:tc>
          <w:tcPr>
            <w:tcW w:w="2154" w:type="dxa"/>
          </w:tcPr>
          <w:p w14:paraId="3777AB3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Кильмезское</w:t>
            </w:r>
          </w:p>
        </w:tc>
        <w:tc>
          <w:tcPr>
            <w:tcW w:w="1814" w:type="dxa"/>
          </w:tcPr>
          <w:p w14:paraId="04F0E26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178,0</w:t>
            </w:r>
          </w:p>
        </w:tc>
        <w:tc>
          <w:tcPr>
            <w:tcW w:w="1814" w:type="dxa"/>
          </w:tcPr>
          <w:p w14:paraId="282A7FCE"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162,3</w:t>
            </w:r>
          </w:p>
        </w:tc>
      </w:tr>
      <w:tr w:rsidR="009D3FB2" w:rsidRPr="00F35F68" w14:paraId="5DA222A5" w14:textId="77777777" w:rsidTr="000A5FD6">
        <w:tc>
          <w:tcPr>
            <w:tcW w:w="1360" w:type="dxa"/>
            <w:vMerge/>
          </w:tcPr>
          <w:p w14:paraId="216DCE0A" w14:textId="77777777" w:rsidR="009D3FB2" w:rsidRPr="00F35F68" w:rsidRDefault="009D3FB2">
            <w:pPr>
              <w:pStyle w:val="ConsPlusNormal"/>
              <w:rPr>
                <w:rFonts w:ascii="Times New Roman" w:hAnsi="Times New Roman" w:cs="Times New Roman"/>
              </w:rPr>
            </w:pPr>
          </w:p>
        </w:tc>
        <w:tc>
          <w:tcPr>
            <w:tcW w:w="1927" w:type="dxa"/>
            <w:vMerge/>
          </w:tcPr>
          <w:p w14:paraId="0C861926" w14:textId="77777777" w:rsidR="009D3FB2" w:rsidRPr="00F35F68" w:rsidRDefault="009D3FB2">
            <w:pPr>
              <w:pStyle w:val="ConsPlusNormal"/>
              <w:rPr>
                <w:rFonts w:ascii="Times New Roman" w:hAnsi="Times New Roman" w:cs="Times New Roman"/>
              </w:rPr>
            </w:pPr>
          </w:p>
        </w:tc>
        <w:tc>
          <w:tcPr>
            <w:tcW w:w="2154" w:type="dxa"/>
          </w:tcPr>
          <w:p w14:paraId="0F7F78A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Малмыжское</w:t>
            </w:r>
          </w:p>
        </w:tc>
        <w:tc>
          <w:tcPr>
            <w:tcW w:w="1814" w:type="dxa"/>
          </w:tcPr>
          <w:p w14:paraId="2845209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77,8</w:t>
            </w:r>
          </w:p>
        </w:tc>
        <w:tc>
          <w:tcPr>
            <w:tcW w:w="1814" w:type="dxa"/>
          </w:tcPr>
          <w:p w14:paraId="7F00D2C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73,7</w:t>
            </w:r>
          </w:p>
        </w:tc>
      </w:tr>
      <w:tr w:rsidR="009D3FB2" w:rsidRPr="00F35F68" w14:paraId="18B381F9" w14:textId="77777777" w:rsidTr="000A5FD6">
        <w:tc>
          <w:tcPr>
            <w:tcW w:w="1360" w:type="dxa"/>
            <w:vMerge/>
          </w:tcPr>
          <w:p w14:paraId="30180529" w14:textId="77777777" w:rsidR="009D3FB2" w:rsidRPr="00F35F68" w:rsidRDefault="009D3FB2">
            <w:pPr>
              <w:pStyle w:val="ConsPlusNormal"/>
              <w:rPr>
                <w:rFonts w:ascii="Times New Roman" w:hAnsi="Times New Roman" w:cs="Times New Roman"/>
              </w:rPr>
            </w:pPr>
          </w:p>
        </w:tc>
        <w:tc>
          <w:tcPr>
            <w:tcW w:w="1927" w:type="dxa"/>
            <w:vMerge/>
          </w:tcPr>
          <w:p w14:paraId="248ABAFB" w14:textId="77777777" w:rsidR="009D3FB2" w:rsidRPr="00F35F68" w:rsidRDefault="009D3FB2">
            <w:pPr>
              <w:pStyle w:val="ConsPlusNormal"/>
              <w:rPr>
                <w:rFonts w:ascii="Times New Roman" w:hAnsi="Times New Roman" w:cs="Times New Roman"/>
              </w:rPr>
            </w:pPr>
          </w:p>
        </w:tc>
        <w:tc>
          <w:tcPr>
            <w:tcW w:w="2154" w:type="dxa"/>
          </w:tcPr>
          <w:p w14:paraId="7933F4C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Немское</w:t>
            </w:r>
          </w:p>
        </w:tc>
        <w:tc>
          <w:tcPr>
            <w:tcW w:w="1814" w:type="dxa"/>
          </w:tcPr>
          <w:p w14:paraId="5942DFC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167,5</w:t>
            </w:r>
          </w:p>
        </w:tc>
        <w:tc>
          <w:tcPr>
            <w:tcW w:w="1814" w:type="dxa"/>
          </w:tcPr>
          <w:p w14:paraId="758F621A"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155,1</w:t>
            </w:r>
          </w:p>
        </w:tc>
      </w:tr>
      <w:tr w:rsidR="009D3FB2" w:rsidRPr="00F35F68" w14:paraId="7E9F2A0E" w14:textId="77777777" w:rsidTr="000A5FD6">
        <w:tc>
          <w:tcPr>
            <w:tcW w:w="1360" w:type="dxa"/>
            <w:vMerge/>
          </w:tcPr>
          <w:p w14:paraId="398DF11E" w14:textId="77777777" w:rsidR="009D3FB2" w:rsidRPr="00F35F68" w:rsidRDefault="009D3FB2">
            <w:pPr>
              <w:pStyle w:val="ConsPlusNormal"/>
              <w:rPr>
                <w:rFonts w:ascii="Times New Roman" w:hAnsi="Times New Roman" w:cs="Times New Roman"/>
              </w:rPr>
            </w:pPr>
          </w:p>
        </w:tc>
        <w:tc>
          <w:tcPr>
            <w:tcW w:w="1927" w:type="dxa"/>
            <w:vMerge/>
          </w:tcPr>
          <w:p w14:paraId="1567E691" w14:textId="77777777" w:rsidR="009D3FB2" w:rsidRPr="00F35F68" w:rsidRDefault="009D3FB2">
            <w:pPr>
              <w:pStyle w:val="ConsPlusNormal"/>
              <w:rPr>
                <w:rFonts w:ascii="Times New Roman" w:hAnsi="Times New Roman" w:cs="Times New Roman"/>
              </w:rPr>
            </w:pPr>
          </w:p>
        </w:tc>
        <w:tc>
          <w:tcPr>
            <w:tcW w:w="2154" w:type="dxa"/>
          </w:tcPr>
          <w:p w14:paraId="4E04F3E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Нолинское</w:t>
            </w:r>
          </w:p>
        </w:tc>
        <w:tc>
          <w:tcPr>
            <w:tcW w:w="1814" w:type="dxa"/>
          </w:tcPr>
          <w:p w14:paraId="2F0E041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94,1</w:t>
            </w:r>
          </w:p>
        </w:tc>
        <w:tc>
          <w:tcPr>
            <w:tcW w:w="1814" w:type="dxa"/>
          </w:tcPr>
          <w:p w14:paraId="47BED28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88,4</w:t>
            </w:r>
          </w:p>
        </w:tc>
      </w:tr>
      <w:tr w:rsidR="009D3FB2" w:rsidRPr="00F35F68" w14:paraId="7C6096CA" w14:textId="77777777" w:rsidTr="000A5FD6">
        <w:tc>
          <w:tcPr>
            <w:tcW w:w="1360" w:type="dxa"/>
            <w:vMerge/>
          </w:tcPr>
          <w:p w14:paraId="3B1D50F3" w14:textId="77777777" w:rsidR="009D3FB2" w:rsidRPr="00F35F68" w:rsidRDefault="009D3FB2">
            <w:pPr>
              <w:pStyle w:val="ConsPlusNormal"/>
              <w:rPr>
                <w:rFonts w:ascii="Times New Roman" w:hAnsi="Times New Roman" w:cs="Times New Roman"/>
              </w:rPr>
            </w:pPr>
          </w:p>
        </w:tc>
        <w:tc>
          <w:tcPr>
            <w:tcW w:w="1927" w:type="dxa"/>
            <w:vMerge/>
          </w:tcPr>
          <w:p w14:paraId="6EB74979" w14:textId="77777777" w:rsidR="009D3FB2" w:rsidRPr="00F35F68" w:rsidRDefault="009D3FB2">
            <w:pPr>
              <w:pStyle w:val="ConsPlusNormal"/>
              <w:rPr>
                <w:rFonts w:ascii="Times New Roman" w:hAnsi="Times New Roman" w:cs="Times New Roman"/>
              </w:rPr>
            </w:pPr>
          </w:p>
        </w:tc>
        <w:tc>
          <w:tcPr>
            <w:tcW w:w="2154" w:type="dxa"/>
          </w:tcPr>
          <w:p w14:paraId="088AA6F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Санчурское</w:t>
            </w:r>
          </w:p>
        </w:tc>
        <w:tc>
          <w:tcPr>
            <w:tcW w:w="1814" w:type="dxa"/>
          </w:tcPr>
          <w:p w14:paraId="4A3301F4"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48,0</w:t>
            </w:r>
          </w:p>
        </w:tc>
        <w:tc>
          <w:tcPr>
            <w:tcW w:w="1814" w:type="dxa"/>
          </w:tcPr>
          <w:p w14:paraId="21DED365"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41,3</w:t>
            </w:r>
          </w:p>
        </w:tc>
      </w:tr>
      <w:tr w:rsidR="009D3FB2" w:rsidRPr="00F35F68" w14:paraId="7001E644" w14:textId="77777777" w:rsidTr="000A5FD6">
        <w:tc>
          <w:tcPr>
            <w:tcW w:w="1360" w:type="dxa"/>
            <w:vMerge/>
          </w:tcPr>
          <w:p w14:paraId="2085C011" w14:textId="77777777" w:rsidR="009D3FB2" w:rsidRPr="00F35F68" w:rsidRDefault="009D3FB2">
            <w:pPr>
              <w:pStyle w:val="ConsPlusNormal"/>
              <w:rPr>
                <w:rFonts w:ascii="Times New Roman" w:hAnsi="Times New Roman" w:cs="Times New Roman"/>
              </w:rPr>
            </w:pPr>
          </w:p>
        </w:tc>
        <w:tc>
          <w:tcPr>
            <w:tcW w:w="1927" w:type="dxa"/>
            <w:vMerge/>
          </w:tcPr>
          <w:p w14:paraId="4626093E" w14:textId="77777777" w:rsidR="009D3FB2" w:rsidRPr="00F35F68" w:rsidRDefault="009D3FB2">
            <w:pPr>
              <w:pStyle w:val="ConsPlusNormal"/>
              <w:rPr>
                <w:rFonts w:ascii="Times New Roman" w:hAnsi="Times New Roman" w:cs="Times New Roman"/>
              </w:rPr>
            </w:pPr>
          </w:p>
        </w:tc>
        <w:tc>
          <w:tcPr>
            <w:tcW w:w="2154" w:type="dxa"/>
          </w:tcPr>
          <w:p w14:paraId="3C3D6AC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Сорвижское</w:t>
            </w:r>
          </w:p>
        </w:tc>
        <w:tc>
          <w:tcPr>
            <w:tcW w:w="1814" w:type="dxa"/>
          </w:tcPr>
          <w:p w14:paraId="1B36840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85,7</w:t>
            </w:r>
          </w:p>
        </w:tc>
        <w:tc>
          <w:tcPr>
            <w:tcW w:w="1814" w:type="dxa"/>
          </w:tcPr>
          <w:p w14:paraId="1572CBD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79,4</w:t>
            </w:r>
          </w:p>
        </w:tc>
      </w:tr>
      <w:tr w:rsidR="009D3FB2" w:rsidRPr="00F35F68" w14:paraId="06FDBABB" w14:textId="77777777" w:rsidTr="000A5FD6">
        <w:tc>
          <w:tcPr>
            <w:tcW w:w="1360" w:type="dxa"/>
            <w:vMerge/>
          </w:tcPr>
          <w:p w14:paraId="13EBBAA3" w14:textId="77777777" w:rsidR="009D3FB2" w:rsidRPr="00F35F68" w:rsidRDefault="009D3FB2">
            <w:pPr>
              <w:pStyle w:val="ConsPlusNormal"/>
              <w:rPr>
                <w:rFonts w:ascii="Times New Roman" w:hAnsi="Times New Roman" w:cs="Times New Roman"/>
              </w:rPr>
            </w:pPr>
          </w:p>
        </w:tc>
        <w:tc>
          <w:tcPr>
            <w:tcW w:w="1927" w:type="dxa"/>
            <w:vMerge/>
          </w:tcPr>
          <w:p w14:paraId="5563C379" w14:textId="77777777" w:rsidR="009D3FB2" w:rsidRPr="00F35F68" w:rsidRDefault="009D3FB2">
            <w:pPr>
              <w:pStyle w:val="ConsPlusNormal"/>
              <w:rPr>
                <w:rFonts w:ascii="Times New Roman" w:hAnsi="Times New Roman" w:cs="Times New Roman"/>
              </w:rPr>
            </w:pPr>
          </w:p>
        </w:tc>
        <w:tc>
          <w:tcPr>
            <w:tcW w:w="2154" w:type="dxa"/>
          </w:tcPr>
          <w:p w14:paraId="6F4EE50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Суводское</w:t>
            </w:r>
          </w:p>
        </w:tc>
        <w:tc>
          <w:tcPr>
            <w:tcW w:w="1814" w:type="dxa"/>
          </w:tcPr>
          <w:p w14:paraId="40B42E5B"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96,2</w:t>
            </w:r>
          </w:p>
        </w:tc>
        <w:tc>
          <w:tcPr>
            <w:tcW w:w="1814" w:type="dxa"/>
          </w:tcPr>
          <w:p w14:paraId="5B632E8D"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90,8</w:t>
            </w:r>
          </w:p>
        </w:tc>
      </w:tr>
      <w:tr w:rsidR="009D3FB2" w:rsidRPr="00F35F68" w14:paraId="3D3B26BC" w14:textId="77777777" w:rsidTr="000A5FD6">
        <w:tc>
          <w:tcPr>
            <w:tcW w:w="1360" w:type="dxa"/>
            <w:vMerge/>
          </w:tcPr>
          <w:p w14:paraId="4EF153CD" w14:textId="77777777" w:rsidR="009D3FB2" w:rsidRPr="00F35F68" w:rsidRDefault="009D3FB2">
            <w:pPr>
              <w:pStyle w:val="ConsPlusNormal"/>
              <w:rPr>
                <w:rFonts w:ascii="Times New Roman" w:hAnsi="Times New Roman" w:cs="Times New Roman"/>
              </w:rPr>
            </w:pPr>
          </w:p>
        </w:tc>
        <w:tc>
          <w:tcPr>
            <w:tcW w:w="1927" w:type="dxa"/>
            <w:vMerge/>
          </w:tcPr>
          <w:p w14:paraId="1B28BE56" w14:textId="77777777" w:rsidR="009D3FB2" w:rsidRPr="00F35F68" w:rsidRDefault="009D3FB2">
            <w:pPr>
              <w:pStyle w:val="ConsPlusNormal"/>
              <w:rPr>
                <w:rFonts w:ascii="Times New Roman" w:hAnsi="Times New Roman" w:cs="Times New Roman"/>
              </w:rPr>
            </w:pPr>
          </w:p>
        </w:tc>
        <w:tc>
          <w:tcPr>
            <w:tcW w:w="2154" w:type="dxa"/>
          </w:tcPr>
          <w:p w14:paraId="051A9B1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Уржумское</w:t>
            </w:r>
          </w:p>
        </w:tc>
        <w:tc>
          <w:tcPr>
            <w:tcW w:w="1814" w:type="dxa"/>
          </w:tcPr>
          <w:p w14:paraId="68BBD35C"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151,1</w:t>
            </w:r>
          </w:p>
        </w:tc>
        <w:tc>
          <w:tcPr>
            <w:tcW w:w="1814" w:type="dxa"/>
          </w:tcPr>
          <w:p w14:paraId="08A857C0"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142,1</w:t>
            </w:r>
          </w:p>
        </w:tc>
      </w:tr>
      <w:tr w:rsidR="009D3FB2" w:rsidRPr="00F35F68" w14:paraId="222E8810" w14:textId="77777777" w:rsidTr="000A5FD6">
        <w:tc>
          <w:tcPr>
            <w:tcW w:w="1360" w:type="dxa"/>
            <w:vMerge/>
          </w:tcPr>
          <w:p w14:paraId="2149C6CD" w14:textId="77777777" w:rsidR="009D3FB2" w:rsidRPr="00F35F68" w:rsidRDefault="009D3FB2">
            <w:pPr>
              <w:pStyle w:val="ConsPlusNormal"/>
              <w:rPr>
                <w:rFonts w:ascii="Times New Roman" w:hAnsi="Times New Roman" w:cs="Times New Roman"/>
              </w:rPr>
            </w:pPr>
          </w:p>
        </w:tc>
        <w:tc>
          <w:tcPr>
            <w:tcW w:w="1927" w:type="dxa"/>
            <w:vMerge/>
          </w:tcPr>
          <w:p w14:paraId="265C6B69" w14:textId="77777777" w:rsidR="009D3FB2" w:rsidRPr="00F35F68" w:rsidRDefault="009D3FB2">
            <w:pPr>
              <w:pStyle w:val="ConsPlusNormal"/>
              <w:rPr>
                <w:rFonts w:ascii="Times New Roman" w:hAnsi="Times New Roman" w:cs="Times New Roman"/>
              </w:rPr>
            </w:pPr>
          </w:p>
        </w:tc>
        <w:tc>
          <w:tcPr>
            <w:tcW w:w="2154" w:type="dxa"/>
          </w:tcPr>
          <w:p w14:paraId="429152D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Яранское</w:t>
            </w:r>
          </w:p>
        </w:tc>
        <w:tc>
          <w:tcPr>
            <w:tcW w:w="1814" w:type="dxa"/>
          </w:tcPr>
          <w:p w14:paraId="5C22F431"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120,6</w:t>
            </w:r>
          </w:p>
        </w:tc>
        <w:tc>
          <w:tcPr>
            <w:tcW w:w="1814" w:type="dxa"/>
          </w:tcPr>
          <w:p w14:paraId="43FED49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113,2</w:t>
            </w:r>
          </w:p>
        </w:tc>
      </w:tr>
      <w:tr w:rsidR="009D3FB2" w:rsidRPr="00F35F68" w14:paraId="2CE976E2" w14:textId="77777777" w:rsidTr="000A5FD6">
        <w:tc>
          <w:tcPr>
            <w:tcW w:w="1360" w:type="dxa"/>
            <w:vMerge/>
          </w:tcPr>
          <w:p w14:paraId="6E26942B" w14:textId="77777777" w:rsidR="009D3FB2" w:rsidRPr="00F35F68" w:rsidRDefault="009D3FB2">
            <w:pPr>
              <w:pStyle w:val="ConsPlusNormal"/>
              <w:rPr>
                <w:rFonts w:ascii="Times New Roman" w:hAnsi="Times New Roman" w:cs="Times New Roman"/>
              </w:rPr>
            </w:pPr>
          </w:p>
        </w:tc>
        <w:tc>
          <w:tcPr>
            <w:tcW w:w="4081" w:type="dxa"/>
            <w:gridSpan w:val="2"/>
          </w:tcPr>
          <w:p w14:paraId="590F24F7"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району:</w:t>
            </w:r>
          </w:p>
        </w:tc>
        <w:tc>
          <w:tcPr>
            <w:tcW w:w="1814" w:type="dxa"/>
          </w:tcPr>
          <w:p w14:paraId="3509EE9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1136,0</w:t>
            </w:r>
          </w:p>
        </w:tc>
        <w:tc>
          <w:tcPr>
            <w:tcW w:w="1814" w:type="dxa"/>
          </w:tcPr>
          <w:p w14:paraId="591244E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1053,5</w:t>
            </w:r>
          </w:p>
        </w:tc>
      </w:tr>
      <w:tr w:rsidR="009D3FB2" w:rsidRPr="00F35F68" w14:paraId="0BAE3954" w14:textId="77777777" w:rsidTr="000A5FD6">
        <w:tc>
          <w:tcPr>
            <w:tcW w:w="5441" w:type="dxa"/>
            <w:gridSpan w:val="3"/>
          </w:tcPr>
          <w:p w14:paraId="13827B58"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Итого по зоне лесопатологической угрозы:</w:t>
            </w:r>
          </w:p>
        </w:tc>
        <w:tc>
          <w:tcPr>
            <w:tcW w:w="1814" w:type="dxa"/>
          </w:tcPr>
          <w:p w14:paraId="0FC29E23"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2701,8</w:t>
            </w:r>
          </w:p>
        </w:tc>
        <w:tc>
          <w:tcPr>
            <w:tcW w:w="1814" w:type="dxa"/>
          </w:tcPr>
          <w:p w14:paraId="38395CE9"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2503,5</w:t>
            </w:r>
          </w:p>
        </w:tc>
      </w:tr>
      <w:tr w:rsidR="009D3FB2" w:rsidRPr="00F35F68" w14:paraId="3AAF0D79" w14:textId="77777777" w:rsidTr="000A5FD6">
        <w:tc>
          <w:tcPr>
            <w:tcW w:w="5441" w:type="dxa"/>
            <w:gridSpan w:val="3"/>
          </w:tcPr>
          <w:p w14:paraId="35DA077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Всего по Кировской области:</w:t>
            </w:r>
          </w:p>
        </w:tc>
        <w:tc>
          <w:tcPr>
            <w:tcW w:w="1814" w:type="dxa"/>
          </w:tcPr>
          <w:p w14:paraId="085CF956"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8037,2</w:t>
            </w:r>
          </w:p>
        </w:tc>
        <w:tc>
          <w:tcPr>
            <w:tcW w:w="1814" w:type="dxa"/>
          </w:tcPr>
          <w:p w14:paraId="71D605F2" w14:textId="77777777" w:rsidR="009D3FB2" w:rsidRPr="00F35F68" w:rsidRDefault="009D3FB2">
            <w:pPr>
              <w:pStyle w:val="ConsPlusNormal"/>
              <w:jc w:val="both"/>
              <w:rPr>
                <w:rFonts w:ascii="Times New Roman" w:hAnsi="Times New Roman" w:cs="Times New Roman"/>
              </w:rPr>
            </w:pPr>
            <w:r w:rsidRPr="00F35F68">
              <w:rPr>
                <w:rFonts w:ascii="Times New Roman" w:hAnsi="Times New Roman" w:cs="Times New Roman"/>
              </w:rPr>
              <w:t>7474,9</w:t>
            </w:r>
          </w:p>
        </w:tc>
      </w:tr>
    </w:tbl>
    <w:p w14:paraId="68A4BED6" w14:textId="77777777" w:rsidR="009D3FB2" w:rsidRPr="00F35F68" w:rsidRDefault="009D3FB2">
      <w:pPr>
        <w:pStyle w:val="ConsPlusNormal"/>
        <w:jc w:val="both"/>
        <w:rPr>
          <w:rFonts w:ascii="Times New Roman" w:hAnsi="Times New Roman" w:cs="Times New Roman"/>
        </w:rPr>
      </w:pPr>
    </w:p>
    <w:p w14:paraId="1339F674" w14:textId="12DB5EF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Остальные лесничества отнесены к слабой зоне лесопатологической угрозы. Исходя </w:t>
      </w:r>
      <w:r w:rsidR="00211F2C">
        <w:rPr>
          <w:rFonts w:ascii="Times New Roman" w:hAnsi="Times New Roman" w:cs="Times New Roman"/>
          <w:spacing w:val="-2"/>
          <w:sz w:val="24"/>
          <w:szCs w:val="24"/>
        </w:rPr>
        <w:br/>
      </w:r>
      <w:r w:rsidRPr="00211F2C">
        <w:rPr>
          <w:rFonts w:ascii="Times New Roman" w:hAnsi="Times New Roman" w:cs="Times New Roman"/>
          <w:spacing w:val="-2"/>
          <w:sz w:val="24"/>
          <w:szCs w:val="24"/>
        </w:rPr>
        <w:t>из природно-климатических условий, породного состава и распределения основных причин повреждения лесных насаждений данная зона распределена на I и III лесозащитные районы:</w:t>
      </w:r>
    </w:p>
    <w:p w14:paraId="31B08A65"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к I лесозащитному району отнесены следующие лесничества: Даровское, Кайское, Кирсинское, Лузское, Мурашинское, Нагорское, Опаринское, Пинюгское, Рудниковское, Синегорское;</w:t>
      </w:r>
    </w:p>
    <w:p w14:paraId="5CBA1EC1"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к III лесозащитному району отнесены следующие лесничества: Афанасьевское, Белохолуницкое, Дубровское, Зуевское, Омутнинское, Фаленское и Унинское.</w:t>
      </w:r>
    </w:p>
    <w:p w14:paraId="6B3AB8B0"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14:paraId="46CC2B54"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На территории Кировской области основными факторами, вызывающими ослабление и гибель насаждений, являются неблагоприятные погодные условия и почвенно-климатические факторы, повреждения вредными насекомыми и болезнями.</w:t>
      </w:r>
    </w:p>
    <w:p w14:paraId="21A704DE"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Так, по итогам 2017 г. профилактических (биотехнических) мероприятий по защите лесов было выполнено на 3631,1 га на сумму 1006 тыс. руб., санитарно-оздоровительные мероприятия были проведены на 2731,4 га.</w:t>
      </w:r>
    </w:p>
    <w:p w14:paraId="1F7279D7" w14:textId="77777777" w:rsidR="009D3FB2" w:rsidRPr="00F35F68" w:rsidRDefault="009D3FB2" w:rsidP="000A5FD6">
      <w:pPr>
        <w:pStyle w:val="ConsPlusNormal"/>
        <w:ind w:firstLine="540"/>
        <w:jc w:val="both"/>
        <w:rPr>
          <w:rFonts w:ascii="Times New Roman" w:hAnsi="Times New Roman" w:cs="Times New Roman"/>
          <w:sz w:val="24"/>
          <w:szCs w:val="24"/>
        </w:rPr>
      </w:pPr>
      <w:r w:rsidRPr="00211F2C">
        <w:rPr>
          <w:rFonts w:ascii="Times New Roman" w:hAnsi="Times New Roman" w:cs="Times New Roman"/>
          <w:spacing w:val="-2"/>
          <w:sz w:val="24"/>
          <w:szCs w:val="24"/>
        </w:rPr>
        <w:t>За 2017 г. всего погибло лесных насаждений 618,9 га, в том числе от повреждений вредными насекомыми - 314,6 га хвойных насаждений; от болезней леса - 79 га; от воздействия неблагоприятных погодных условий - 195,3 га; от лесных пожаров - 30 га</w:t>
      </w:r>
      <w:r w:rsidRPr="00F35F68">
        <w:rPr>
          <w:rFonts w:ascii="Times New Roman" w:hAnsi="Times New Roman" w:cs="Times New Roman"/>
          <w:sz w:val="24"/>
          <w:szCs w:val="24"/>
        </w:rPr>
        <w:t xml:space="preserve"> хвойных насаждений.</w:t>
      </w:r>
    </w:p>
    <w:p w14:paraId="05B8E1A2"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lastRenderedPageBreak/>
        <w:t>Очагов вредных организмов на 01.01.2017 было выявлено 2033 га, из них вновь возникших - 943 га. За 2017 г. было ликвидировано мерами борьбы 234 га очагов вредных организмов, затухло под воздействием естественных факторов на 1 га.</w:t>
      </w:r>
    </w:p>
    <w:p w14:paraId="20B4C3FE"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Однако площадь очагов вредных организмов, требующих мер борьбы, на 01.01.2018 составила 2741 га, то есть произошло увеличение по отношению к началу 2017 г. на 34,8%.</w:t>
      </w:r>
    </w:p>
    <w:p w14:paraId="51CFAD55"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При этом, обнаружены большие площади очагов смоляного рака, однако данное заболевание имеет хронический характер и редко наносит серьезный вред насаждениям. Общая тенденция уменьшения площадей очагов, как и в 2017 г., сохраняется. Наиболее опасным вредным организмом в области, очаги которого зарегистрированы, остается короед-типограф, площади его очагов постепенно сокращаются ввиду снижения объемов кормовой базы и особенностей развития вредителя.</w:t>
      </w:r>
    </w:p>
    <w:p w14:paraId="2739695A" w14:textId="2108A1F2" w:rsidR="009D3FB2" w:rsidRPr="00211F2C" w:rsidRDefault="009D3FB2" w:rsidP="000A5FD6">
      <w:pPr>
        <w:pStyle w:val="ConsPlusNormal"/>
        <w:ind w:firstLine="540"/>
        <w:jc w:val="both"/>
        <w:rPr>
          <w:rFonts w:ascii="Times New Roman" w:hAnsi="Times New Roman" w:cs="Times New Roman"/>
          <w:spacing w:val="-2"/>
          <w:sz w:val="24"/>
          <w:szCs w:val="24"/>
        </w:rPr>
      </w:pPr>
      <w:proofErr w:type="gramStart"/>
      <w:r w:rsidRPr="00211F2C">
        <w:rPr>
          <w:rFonts w:ascii="Times New Roman" w:hAnsi="Times New Roman" w:cs="Times New Roman"/>
          <w:spacing w:val="-2"/>
          <w:sz w:val="24"/>
          <w:szCs w:val="24"/>
        </w:rPr>
        <w:t xml:space="preserve">В целом санитарное и лесопатологическое состояние лесов Кировской области на предстоящий период прогнозируется как удовлетворительное с учетом выполнения запланированных мероприятий по охране и защите лесов в соответствии с Федеральным </w:t>
      </w:r>
      <w:r w:rsidRPr="00211F2C">
        <w:rPr>
          <w:rFonts w:ascii="Times New Roman" w:hAnsi="Times New Roman" w:cs="Times New Roman"/>
          <w:color w:val="000000" w:themeColor="text1"/>
          <w:spacing w:val="-2"/>
          <w:sz w:val="24"/>
          <w:szCs w:val="24"/>
        </w:rPr>
        <w:t>законом от 30</w:t>
      </w:r>
      <w:r w:rsidR="002B2A5E" w:rsidRPr="00211F2C">
        <w:rPr>
          <w:rFonts w:ascii="Times New Roman" w:hAnsi="Times New Roman" w:cs="Times New Roman"/>
          <w:spacing w:val="-2"/>
          <w:sz w:val="24"/>
          <w:szCs w:val="24"/>
        </w:rPr>
        <w:t>.12.2015 №</w:t>
      </w:r>
      <w:r w:rsidRPr="00211F2C">
        <w:rPr>
          <w:rFonts w:ascii="Times New Roman" w:hAnsi="Times New Roman" w:cs="Times New Roman"/>
          <w:spacing w:val="-2"/>
          <w:sz w:val="24"/>
          <w:szCs w:val="24"/>
        </w:rPr>
        <w:t xml:space="preserve"> 455-ФЗ </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О внесении изменений в Лесной кодекс Российской Федерации в части совершенствования регулирования защиты лесов от вредных организмов</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 xml:space="preserve"> и рядом подзаконных актов.</w:t>
      </w:r>
      <w:proofErr w:type="gramEnd"/>
    </w:p>
    <w:p w14:paraId="608B6282"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В целях обеспечения своевременного реагирования на изменение санитарной обстановки в лесах региона и получения достоверной информации о санитарном и лесопатологическом состоянии лесных насаждений области планируется ежегодное проведение лесопатологических обследований на площади порядка 4,2 тыс. га.</w:t>
      </w:r>
    </w:p>
    <w:p w14:paraId="5E4EF3A2" w14:textId="04D6E2AE"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Кроме того, предусматриваются к проведению наземные биотехнические </w:t>
      </w:r>
      <w:r w:rsidR="00211F2C">
        <w:rPr>
          <w:rFonts w:ascii="Times New Roman" w:hAnsi="Times New Roman" w:cs="Times New Roman"/>
          <w:spacing w:val="-2"/>
          <w:sz w:val="24"/>
          <w:szCs w:val="24"/>
        </w:rPr>
        <w:br/>
      </w:r>
      <w:r w:rsidRPr="00211F2C">
        <w:rPr>
          <w:rFonts w:ascii="Times New Roman" w:hAnsi="Times New Roman" w:cs="Times New Roman"/>
          <w:spacing w:val="-2"/>
          <w:sz w:val="24"/>
          <w:szCs w:val="24"/>
        </w:rPr>
        <w:t>мероприятия (развешивание гнездовий, огораживание муравейников, выкладка ловчих деревьев, почвенные раскопки), направленные на предотвращение расселения и размножения вредителей и болезней леса.</w:t>
      </w:r>
    </w:p>
    <w:p w14:paraId="15E588F6"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Объемы санитарно-оздоровительных мероприятий на последующие годы запланированы в соответствии с бюджетными проектировками и с учетом сложившейся лесопатологической и санитарной ситуации в лесном фонде региона. Объемы санитарно-оздоровительных мероприятий будут выполняться преимущественно арендаторами лесных участков.</w:t>
      </w:r>
    </w:p>
    <w:p w14:paraId="21C4098E"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Мероприятий на особо охраняемых природных территориях и в городских лесах планируются к проведению за счет средств собственников и пользователей данных лесных участков в объемах по мере возникновения необходимости (по результатам проведения лесопатологических обследований).</w:t>
      </w:r>
    </w:p>
    <w:p w14:paraId="78AF4B4C" w14:textId="2F4125D8" w:rsidR="009D3FB2" w:rsidRPr="00211F2C" w:rsidRDefault="009D3FB2" w:rsidP="000A5FD6">
      <w:pPr>
        <w:pStyle w:val="ConsPlusNormal"/>
        <w:ind w:firstLine="540"/>
        <w:jc w:val="both"/>
        <w:rPr>
          <w:rFonts w:ascii="Times New Roman" w:hAnsi="Times New Roman" w:cs="Times New Roman"/>
          <w:color w:val="000000" w:themeColor="text1"/>
          <w:spacing w:val="-2"/>
          <w:sz w:val="24"/>
          <w:szCs w:val="24"/>
        </w:rPr>
      </w:pPr>
      <w:r w:rsidRPr="00211F2C">
        <w:rPr>
          <w:rFonts w:ascii="Times New Roman" w:hAnsi="Times New Roman" w:cs="Times New Roman"/>
          <w:color w:val="000000" w:themeColor="text1"/>
          <w:spacing w:val="-2"/>
          <w:sz w:val="24"/>
          <w:szCs w:val="24"/>
        </w:rPr>
        <w:t>Мероприятия по защите лесов за период действия предыдущего Лесного плана и показатели на период действия разрабатываемого Лесного плана Кировской области приведены в приложении 10.</w:t>
      </w:r>
    </w:p>
    <w:p w14:paraId="77E8A415" w14:textId="77777777" w:rsidR="009D3FB2" w:rsidRPr="00211F2C" w:rsidRDefault="009D3FB2" w:rsidP="000A5FD6">
      <w:pPr>
        <w:pStyle w:val="ConsPlusNormal"/>
        <w:jc w:val="both"/>
        <w:rPr>
          <w:rFonts w:ascii="Times New Roman" w:hAnsi="Times New Roman" w:cs="Times New Roman"/>
          <w:spacing w:val="-2"/>
        </w:rPr>
      </w:pPr>
    </w:p>
    <w:p w14:paraId="32EBB509" w14:textId="77777777" w:rsidR="009D3FB2" w:rsidRPr="00211F2C" w:rsidRDefault="009D3FB2">
      <w:pPr>
        <w:pStyle w:val="ConsPlusTitle"/>
        <w:jc w:val="center"/>
        <w:outlineLvl w:val="3"/>
        <w:rPr>
          <w:rFonts w:ascii="Times New Roman" w:hAnsi="Times New Roman" w:cs="Times New Roman"/>
          <w:spacing w:val="-2"/>
          <w:sz w:val="24"/>
          <w:szCs w:val="24"/>
        </w:rPr>
      </w:pPr>
      <w:r w:rsidRPr="00211F2C">
        <w:rPr>
          <w:rFonts w:ascii="Times New Roman" w:hAnsi="Times New Roman" w:cs="Times New Roman"/>
          <w:spacing w:val="-2"/>
          <w:sz w:val="24"/>
          <w:szCs w:val="24"/>
        </w:rPr>
        <w:t>2.5. Мероприятия по воспроизводству лесов</w:t>
      </w:r>
    </w:p>
    <w:p w14:paraId="178CFA68" w14:textId="3AE918B1" w:rsidR="009D3FB2" w:rsidRPr="00211F2C" w:rsidRDefault="009D3FB2">
      <w:pPr>
        <w:pStyle w:val="ConsPlusTitle"/>
        <w:jc w:val="center"/>
        <w:rPr>
          <w:rFonts w:ascii="Times New Roman" w:hAnsi="Times New Roman" w:cs="Times New Roman"/>
          <w:spacing w:val="-2"/>
          <w:sz w:val="24"/>
          <w:szCs w:val="24"/>
        </w:rPr>
      </w:pPr>
      <w:r w:rsidRPr="00211F2C">
        <w:rPr>
          <w:rFonts w:ascii="Times New Roman" w:hAnsi="Times New Roman" w:cs="Times New Roman"/>
          <w:spacing w:val="-2"/>
          <w:sz w:val="24"/>
          <w:szCs w:val="24"/>
        </w:rPr>
        <w:t>за период действия предыдущего Лесного плана</w:t>
      </w:r>
      <w:r w:rsidR="000A5FD6" w:rsidRPr="00211F2C">
        <w:rPr>
          <w:rFonts w:ascii="Times New Roman" w:hAnsi="Times New Roman" w:cs="Times New Roman"/>
          <w:spacing w:val="-2"/>
          <w:sz w:val="24"/>
          <w:szCs w:val="24"/>
        </w:rPr>
        <w:t xml:space="preserve"> Кировской области</w:t>
      </w:r>
    </w:p>
    <w:p w14:paraId="166F1CFC" w14:textId="77777777" w:rsidR="009D3FB2" w:rsidRPr="00211F2C" w:rsidRDefault="009D3FB2">
      <w:pPr>
        <w:pStyle w:val="ConsPlusNormal"/>
        <w:jc w:val="both"/>
        <w:rPr>
          <w:rFonts w:ascii="Times New Roman" w:hAnsi="Times New Roman" w:cs="Times New Roman"/>
          <w:spacing w:val="-2"/>
          <w:sz w:val="24"/>
          <w:szCs w:val="24"/>
        </w:rPr>
      </w:pPr>
    </w:p>
    <w:p w14:paraId="3FB7A1AD"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Лесовосстановительные мероприятия в лесах Кировской области осуществляются в целях полного и своевременного восстановления вырубленных и погибших лесов и </w:t>
      </w:r>
      <w:proofErr w:type="gramStart"/>
      <w:r w:rsidRPr="00211F2C">
        <w:rPr>
          <w:rFonts w:ascii="Times New Roman" w:hAnsi="Times New Roman" w:cs="Times New Roman"/>
          <w:spacing w:val="-2"/>
          <w:sz w:val="24"/>
          <w:szCs w:val="24"/>
        </w:rPr>
        <w:t>других</w:t>
      </w:r>
      <w:proofErr w:type="gramEnd"/>
      <w:r w:rsidRPr="00211F2C">
        <w:rPr>
          <w:rFonts w:ascii="Times New Roman" w:hAnsi="Times New Roman" w:cs="Times New Roman"/>
          <w:spacing w:val="-2"/>
          <w:sz w:val="24"/>
          <w:szCs w:val="24"/>
        </w:rPr>
        <w:t xml:space="preserve"> не покрытых лесной растительностью лесных земель, повышения продуктивности лесов, улучшения их породного состава, предотвращения заболачивания лесных земель и сохранения биоразнообразия лесных насаждений и полезных функций лесов.</w:t>
      </w:r>
    </w:p>
    <w:p w14:paraId="02C2312F" w14:textId="77777777" w:rsidR="009D3FB2" w:rsidRPr="00211F2C" w:rsidRDefault="009D3FB2" w:rsidP="000A5FD6">
      <w:pPr>
        <w:pStyle w:val="ConsPlusNormal"/>
        <w:ind w:firstLine="540"/>
        <w:jc w:val="both"/>
        <w:rPr>
          <w:rFonts w:ascii="Times New Roman" w:hAnsi="Times New Roman" w:cs="Times New Roman"/>
          <w:spacing w:val="-2"/>
          <w:sz w:val="24"/>
          <w:szCs w:val="24"/>
        </w:rPr>
      </w:pPr>
      <w:proofErr w:type="gramStart"/>
      <w:r w:rsidRPr="00211F2C">
        <w:rPr>
          <w:rFonts w:ascii="Times New Roman" w:hAnsi="Times New Roman" w:cs="Times New Roman"/>
          <w:spacing w:val="-2"/>
          <w:sz w:val="24"/>
          <w:szCs w:val="24"/>
        </w:rPr>
        <w:t>Воспроизводство лесов в Кировской области обеспечивается путем проведения активных лесовосстановительных мероприятий (создание лесных культур и выполнение мер содействия естественному лесовосстановлению), ухода за лесом и создания благоприятных условий для естественного лесовосстановления при проведении рубок лесных насаждений.</w:t>
      </w:r>
      <w:proofErr w:type="gramEnd"/>
    </w:p>
    <w:p w14:paraId="6EE5888D"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В период действия предыдущего Лесного плана на землях лесного фонда Кировской </w:t>
      </w:r>
      <w:r w:rsidRPr="00211F2C">
        <w:rPr>
          <w:rFonts w:ascii="Times New Roman" w:hAnsi="Times New Roman" w:cs="Times New Roman"/>
          <w:spacing w:val="-2"/>
          <w:sz w:val="24"/>
          <w:szCs w:val="24"/>
        </w:rPr>
        <w:lastRenderedPageBreak/>
        <w:t xml:space="preserve">области лесовосстановительные работы на землях лесного фонда выполнены на площади 278,3 тыс. га, что составляет 108,0% к плану. </w:t>
      </w:r>
      <w:proofErr w:type="gramStart"/>
      <w:r w:rsidRPr="00211F2C">
        <w:rPr>
          <w:rFonts w:ascii="Times New Roman" w:hAnsi="Times New Roman" w:cs="Times New Roman"/>
          <w:spacing w:val="-2"/>
          <w:sz w:val="24"/>
          <w:szCs w:val="24"/>
        </w:rPr>
        <w:t>Плановый показатель по искусственному лесовосстановлению путем создания лесных культур выполнен на 104,4%, работы выполнены на площади 63,8 тыс. га.</w:t>
      </w:r>
      <w:proofErr w:type="gramEnd"/>
      <w:r w:rsidRPr="00211F2C">
        <w:rPr>
          <w:rFonts w:ascii="Times New Roman" w:hAnsi="Times New Roman" w:cs="Times New Roman"/>
          <w:spacing w:val="-2"/>
          <w:sz w:val="24"/>
          <w:szCs w:val="24"/>
        </w:rPr>
        <w:t xml:space="preserve"> </w:t>
      </w:r>
      <w:proofErr w:type="gramStart"/>
      <w:r w:rsidRPr="00211F2C">
        <w:rPr>
          <w:rFonts w:ascii="Times New Roman" w:hAnsi="Times New Roman" w:cs="Times New Roman"/>
          <w:spacing w:val="-2"/>
          <w:sz w:val="24"/>
          <w:szCs w:val="24"/>
        </w:rPr>
        <w:t>Меры содействия естественному лесовосстановления проведены на площади 213,9 тыс. га, что составляет 109,0% от плана.</w:t>
      </w:r>
      <w:proofErr w:type="gramEnd"/>
    </w:p>
    <w:p w14:paraId="76B47711"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В связи с недостаточным финансированием плановый показатель по закладке объектов лесного семеноводства - 252 га - выполнен на 11,1%. Уход за аттестованными объектами лесного семеноводства при плане 2640 га выполнен в истекшем периоде на площади 215 га.</w:t>
      </w:r>
    </w:p>
    <w:p w14:paraId="0448C309" w14:textId="6A4ECBF2"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По итогам 2017 г. заготовлено семян хвойных растений 2124,0 кг, всего за период действия Лесного плана - 14828 кг. Страховой фонд семян лесных растений составляет по состоянию на 01.01.2018 308,7 кг семян, из них 278,75 кг семян сосны обыкновенной (в том числе улучшенных - 168,9 кг) и 30,0 кг семян ели европейской. Семена находятся на хранении в складе Оричевского филиала КОГКУ </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Кировлесцентр</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w:t>
      </w:r>
    </w:p>
    <w:p w14:paraId="766EED7C" w14:textId="525CFD82"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 xml:space="preserve">На территории Суводского лесничества Кировской области подведомственным министерству учреждением КОГСАУ </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Лесоохрана</w:t>
      </w:r>
      <w:r w:rsidR="007C4854" w:rsidRPr="00211F2C">
        <w:rPr>
          <w:rFonts w:ascii="Times New Roman" w:hAnsi="Times New Roman" w:cs="Times New Roman"/>
          <w:spacing w:val="-2"/>
          <w:sz w:val="24"/>
          <w:szCs w:val="24"/>
        </w:rPr>
        <w:t>»</w:t>
      </w:r>
      <w:r w:rsidRPr="00211F2C">
        <w:rPr>
          <w:rFonts w:ascii="Times New Roman" w:hAnsi="Times New Roman" w:cs="Times New Roman"/>
          <w:spacing w:val="-2"/>
          <w:sz w:val="24"/>
          <w:szCs w:val="24"/>
        </w:rPr>
        <w:t xml:space="preserve"> создан лесной питомник по выращиванию посадочного материала с открытой корневой системой площадью 1,79 га с ежегодным объемом выращивания посадочного материала 500 тыс. штук. Кроме того, необходимое количество посадочного материала для создания лесных культур в требуемых объемах и на планируемый период обеспечивается арендаторами лесных участков, а также лицами и организациями, осуществляющими коммерческо-предпринимательскую деятельность по выращиванию посадочного материала, осуществляющими реализацию и использование посевного и посадочного материала лесных растений. Посадочный материал выращивается </w:t>
      </w:r>
      <w:proofErr w:type="gramStart"/>
      <w:r w:rsidRPr="00211F2C">
        <w:rPr>
          <w:rFonts w:ascii="Times New Roman" w:hAnsi="Times New Roman" w:cs="Times New Roman"/>
          <w:spacing w:val="-2"/>
          <w:sz w:val="24"/>
          <w:szCs w:val="24"/>
        </w:rPr>
        <w:t>в теплицах с пленочным покрытием с открытой корневой системой в количестве ежегодно в объеме</w:t>
      </w:r>
      <w:proofErr w:type="gramEnd"/>
      <w:r w:rsidRPr="00211F2C">
        <w:rPr>
          <w:rFonts w:ascii="Times New Roman" w:hAnsi="Times New Roman" w:cs="Times New Roman"/>
          <w:spacing w:val="-2"/>
          <w:sz w:val="24"/>
          <w:szCs w:val="24"/>
        </w:rPr>
        <w:t xml:space="preserve"> около 30 тыс. шт. Данного количества достаточно для обеспечения лесовосстановительных работ, в 2021 году высажено посадочного материала на лесокультурных площадях в количестве 17356,55 тыс. шт.</w:t>
      </w:r>
    </w:p>
    <w:p w14:paraId="574C26A0" w14:textId="42C2E27C" w:rsidR="009D3FB2" w:rsidRPr="00211F2C" w:rsidRDefault="009D3FB2" w:rsidP="000A5FD6">
      <w:pPr>
        <w:pStyle w:val="ConsPlusNormal"/>
        <w:ind w:firstLine="540"/>
        <w:jc w:val="both"/>
        <w:rPr>
          <w:rFonts w:ascii="Times New Roman" w:hAnsi="Times New Roman" w:cs="Times New Roman"/>
          <w:color w:val="000000" w:themeColor="text1"/>
          <w:spacing w:val="-2"/>
          <w:sz w:val="24"/>
          <w:szCs w:val="24"/>
        </w:rPr>
      </w:pPr>
      <w:r w:rsidRPr="00211F2C">
        <w:rPr>
          <w:rFonts w:ascii="Times New Roman" w:hAnsi="Times New Roman" w:cs="Times New Roman"/>
          <w:spacing w:val="-2"/>
          <w:sz w:val="24"/>
          <w:szCs w:val="24"/>
        </w:rPr>
        <w:t xml:space="preserve">В </w:t>
      </w:r>
      <w:r w:rsidRPr="00211F2C">
        <w:rPr>
          <w:rFonts w:ascii="Times New Roman" w:hAnsi="Times New Roman" w:cs="Times New Roman"/>
          <w:color w:val="000000" w:themeColor="text1"/>
          <w:spacing w:val="-2"/>
          <w:sz w:val="24"/>
          <w:szCs w:val="24"/>
        </w:rPr>
        <w:t>соответствии с пунктом 4 Правил лесовосстановления, утвержденных приказом М</w:t>
      </w:r>
      <w:r w:rsidR="002B2A5E" w:rsidRPr="00211F2C">
        <w:rPr>
          <w:rFonts w:ascii="Times New Roman" w:hAnsi="Times New Roman" w:cs="Times New Roman"/>
          <w:color w:val="000000" w:themeColor="text1"/>
          <w:spacing w:val="-2"/>
          <w:sz w:val="24"/>
          <w:szCs w:val="24"/>
        </w:rPr>
        <w:t>инприроды России от 29.12.2021 №</w:t>
      </w:r>
      <w:r w:rsidRPr="00211F2C">
        <w:rPr>
          <w:rFonts w:ascii="Times New Roman" w:hAnsi="Times New Roman" w:cs="Times New Roman"/>
          <w:color w:val="000000" w:themeColor="text1"/>
          <w:spacing w:val="-2"/>
          <w:sz w:val="24"/>
          <w:szCs w:val="24"/>
        </w:rPr>
        <w:t xml:space="preserve"> 1024, не менее 20% (с 01.03.2025 - не менее 30%) площадей искусственного и комбинированного лесовосстановления выполняется посадкой сеянцев и (или) саженцев с закрытой корневой системой. Выращивание посадочного материала с закрытой корневой системой обеспечивается лицами и организациями, ведущими коммерческо-предпринимательскую деятельность по выращиванию </w:t>
      </w:r>
      <w:r w:rsidR="00211F2C">
        <w:rPr>
          <w:rFonts w:ascii="Times New Roman" w:hAnsi="Times New Roman" w:cs="Times New Roman"/>
          <w:color w:val="000000" w:themeColor="text1"/>
          <w:spacing w:val="-2"/>
          <w:sz w:val="24"/>
          <w:szCs w:val="24"/>
        </w:rPr>
        <w:br/>
      </w:r>
      <w:r w:rsidRPr="00211F2C">
        <w:rPr>
          <w:rFonts w:ascii="Times New Roman" w:hAnsi="Times New Roman" w:cs="Times New Roman"/>
          <w:color w:val="000000" w:themeColor="text1"/>
          <w:spacing w:val="-2"/>
          <w:sz w:val="24"/>
          <w:szCs w:val="24"/>
        </w:rPr>
        <w:t>посадочного материала и осуществляющими реализацию и использование посевного и посадочного материала лесных растений.</w:t>
      </w:r>
    </w:p>
    <w:p w14:paraId="0B8B749B"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color w:val="000000" w:themeColor="text1"/>
          <w:spacing w:val="-2"/>
          <w:sz w:val="24"/>
          <w:szCs w:val="24"/>
        </w:rPr>
        <w:t xml:space="preserve">В период действия предыдущего Лесного плана на территории </w:t>
      </w:r>
      <w:r w:rsidRPr="00211F2C">
        <w:rPr>
          <w:rFonts w:ascii="Times New Roman" w:hAnsi="Times New Roman" w:cs="Times New Roman"/>
          <w:spacing w:val="-2"/>
          <w:sz w:val="24"/>
          <w:szCs w:val="24"/>
        </w:rPr>
        <w:t>лесничеств Кировской области отнесено земель, предназначенных для лесовосстановления, к землям, занятым лесными насаждениями, 242,7 тыс. га, в том числе по хвойному хозяйству - на площади 222,2 тыс. га. Введено молодняков в категорию хозяйственно-ценных древесных насаждений за счет создания лесных культур на площади 54,4 тыс. га.</w:t>
      </w:r>
    </w:p>
    <w:p w14:paraId="00050AAC"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Агротехнический уход за лесными культурами (в переводе на однократный) проведен на площади 239,3 тыс. га, что составляет 82,3% от планового показателя.</w:t>
      </w:r>
    </w:p>
    <w:p w14:paraId="5C7709FA" w14:textId="77777777"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spacing w:val="-2"/>
          <w:sz w:val="24"/>
          <w:szCs w:val="24"/>
        </w:rPr>
        <w:t>Рубки ухода в молодняках (осветления и прочистки) проведены в насаждениях, нуждающихся в уходе по лесоводственным требованиям. В первую очередь рубками ухода охвачены лесные культуры и хвойные насаждения, находящиеся в стадии заглушения лиственными породами, объем которых за период действия предыдущего Лесного плана составил 124801,7 га.</w:t>
      </w:r>
    </w:p>
    <w:p w14:paraId="5DC69D14" w14:textId="5ABB6944" w:rsidR="009D3FB2" w:rsidRPr="00211F2C" w:rsidRDefault="009D3FB2" w:rsidP="000A5FD6">
      <w:pPr>
        <w:pStyle w:val="ConsPlusNormal"/>
        <w:ind w:firstLine="540"/>
        <w:jc w:val="both"/>
        <w:rPr>
          <w:rFonts w:ascii="Times New Roman" w:hAnsi="Times New Roman" w:cs="Times New Roman"/>
          <w:spacing w:val="-2"/>
          <w:sz w:val="24"/>
          <w:szCs w:val="24"/>
        </w:rPr>
      </w:pPr>
      <w:r w:rsidRPr="00211F2C">
        <w:rPr>
          <w:rFonts w:ascii="Times New Roman" w:hAnsi="Times New Roman" w:cs="Times New Roman"/>
          <w:color w:val="000000" w:themeColor="text1"/>
          <w:spacing w:val="-2"/>
          <w:sz w:val="24"/>
          <w:szCs w:val="24"/>
        </w:rPr>
        <w:t>Мероприятия п</w:t>
      </w:r>
      <w:r w:rsidRPr="00211F2C">
        <w:rPr>
          <w:rFonts w:ascii="Times New Roman" w:hAnsi="Times New Roman" w:cs="Times New Roman"/>
          <w:spacing w:val="-2"/>
          <w:sz w:val="24"/>
          <w:szCs w:val="24"/>
        </w:rPr>
        <w:t xml:space="preserve">о воспроизводству лесов за период действия предыдущего Лесного плана </w:t>
      </w:r>
      <w:r w:rsidR="0080307F" w:rsidRPr="00211F2C">
        <w:rPr>
          <w:rFonts w:ascii="Times New Roman" w:hAnsi="Times New Roman" w:cs="Times New Roman"/>
          <w:spacing w:val="-2"/>
          <w:sz w:val="24"/>
          <w:szCs w:val="24"/>
        </w:rPr>
        <w:t xml:space="preserve">Кировской области </w:t>
      </w:r>
      <w:r w:rsidRPr="00211F2C">
        <w:rPr>
          <w:rFonts w:ascii="Times New Roman" w:hAnsi="Times New Roman" w:cs="Times New Roman"/>
          <w:spacing w:val="-2"/>
          <w:sz w:val="24"/>
          <w:szCs w:val="24"/>
        </w:rPr>
        <w:t>и показатели на период действия разрабатываемого Лесного плана Кировской области приведены в приложении 11.</w:t>
      </w:r>
    </w:p>
    <w:p w14:paraId="558705FF" w14:textId="77777777" w:rsidR="00D312AF" w:rsidRPr="00F35F68" w:rsidRDefault="00D312AF" w:rsidP="000A5FD6">
      <w:pPr>
        <w:pStyle w:val="ConsPlusNormal"/>
        <w:ind w:firstLine="540"/>
        <w:jc w:val="both"/>
        <w:rPr>
          <w:rFonts w:ascii="Times New Roman" w:hAnsi="Times New Roman" w:cs="Times New Roman"/>
          <w:sz w:val="24"/>
          <w:szCs w:val="24"/>
        </w:rPr>
      </w:pPr>
    </w:p>
    <w:p w14:paraId="2784E720" w14:textId="77777777" w:rsidR="009D3FB2" w:rsidRPr="00F35F68" w:rsidRDefault="009D3FB2" w:rsidP="000A5FD6">
      <w:pPr>
        <w:pStyle w:val="ConsPlusNormal"/>
        <w:jc w:val="both"/>
        <w:rPr>
          <w:rFonts w:ascii="Times New Roman" w:hAnsi="Times New Roman" w:cs="Times New Roman"/>
        </w:rPr>
      </w:pPr>
    </w:p>
    <w:p w14:paraId="30A38ED1" w14:textId="77777777" w:rsidR="009D3FB2" w:rsidRPr="00F35F68" w:rsidRDefault="009D3FB2" w:rsidP="002B2A5E">
      <w:pPr>
        <w:pStyle w:val="ConsPlusTitle"/>
        <w:jc w:val="center"/>
        <w:outlineLvl w:val="3"/>
        <w:rPr>
          <w:rFonts w:ascii="Times New Roman" w:hAnsi="Times New Roman" w:cs="Times New Roman"/>
          <w:sz w:val="24"/>
          <w:szCs w:val="24"/>
        </w:rPr>
      </w:pPr>
      <w:r w:rsidRPr="00F35F68">
        <w:rPr>
          <w:rFonts w:ascii="Times New Roman" w:hAnsi="Times New Roman" w:cs="Times New Roman"/>
        </w:rPr>
        <w:lastRenderedPageBreak/>
        <w:t>2</w:t>
      </w:r>
      <w:r w:rsidRPr="00F35F68">
        <w:rPr>
          <w:rFonts w:ascii="Times New Roman" w:hAnsi="Times New Roman" w:cs="Times New Roman"/>
          <w:sz w:val="24"/>
          <w:szCs w:val="24"/>
        </w:rPr>
        <w:t>.6. Мероприятия по лесоразведению и рекультивации земель</w:t>
      </w:r>
    </w:p>
    <w:p w14:paraId="69A4BBB6" w14:textId="15B62B06" w:rsidR="009D3FB2" w:rsidRPr="00F35F68" w:rsidRDefault="009D3FB2" w:rsidP="0080307F">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за период действия предыдущего Лесного плана </w:t>
      </w:r>
      <w:r w:rsidR="0080307F" w:rsidRPr="00F35F68">
        <w:rPr>
          <w:rFonts w:ascii="Times New Roman" w:hAnsi="Times New Roman" w:cs="Times New Roman"/>
          <w:sz w:val="24"/>
          <w:szCs w:val="24"/>
        </w:rPr>
        <w:t>Кировской области</w:t>
      </w:r>
    </w:p>
    <w:p w14:paraId="6FC22176" w14:textId="77777777" w:rsidR="009D3FB2" w:rsidRPr="00F35F68" w:rsidRDefault="009D3FB2" w:rsidP="002B2A5E">
      <w:pPr>
        <w:pStyle w:val="ConsPlusNormal"/>
        <w:jc w:val="both"/>
        <w:rPr>
          <w:rFonts w:ascii="Times New Roman" w:hAnsi="Times New Roman" w:cs="Times New Roman"/>
          <w:sz w:val="24"/>
          <w:szCs w:val="24"/>
        </w:rPr>
      </w:pPr>
    </w:p>
    <w:p w14:paraId="058A9EBC" w14:textId="77777777" w:rsidR="009D3FB2" w:rsidRPr="00F35F68" w:rsidRDefault="009D3FB2" w:rsidP="000A5FD6">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t>Мероприятия по лесоразведению и рекультивации земель за период действия предыдущего Лесного плана на территории Кировской области не проводились.</w:t>
      </w:r>
    </w:p>
    <w:p w14:paraId="31F8574F" w14:textId="2EEC0A0B" w:rsidR="009D3FB2" w:rsidRPr="00F35F68" w:rsidRDefault="009D3FB2" w:rsidP="000A5FD6">
      <w:pPr>
        <w:pStyle w:val="ConsPlusNormal"/>
        <w:ind w:firstLine="539"/>
        <w:jc w:val="both"/>
        <w:rPr>
          <w:rFonts w:ascii="Times New Roman" w:hAnsi="Times New Roman" w:cs="Times New Roman"/>
          <w:sz w:val="24"/>
          <w:szCs w:val="24"/>
        </w:rPr>
      </w:pPr>
      <w:r w:rsidRPr="00F35F68">
        <w:rPr>
          <w:rFonts w:ascii="Times New Roman" w:hAnsi="Times New Roman" w:cs="Times New Roman"/>
          <w:color w:val="000000" w:themeColor="text1"/>
          <w:sz w:val="24"/>
          <w:szCs w:val="24"/>
        </w:rPr>
        <w:t>Мероприятия</w:t>
      </w:r>
      <w:r w:rsidRPr="00F35F68">
        <w:rPr>
          <w:rFonts w:ascii="Times New Roman" w:hAnsi="Times New Roman" w:cs="Times New Roman"/>
          <w:sz w:val="24"/>
          <w:szCs w:val="24"/>
        </w:rPr>
        <w:t xml:space="preserve"> по лесоразведению и рекультивации земель за период действия предыдущего Лесного плана </w:t>
      </w:r>
      <w:r w:rsidR="0080307F" w:rsidRPr="00F35F68">
        <w:rPr>
          <w:rFonts w:ascii="Times New Roman" w:hAnsi="Times New Roman" w:cs="Times New Roman"/>
          <w:sz w:val="24"/>
          <w:szCs w:val="24"/>
        </w:rPr>
        <w:t xml:space="preserve">Кировской области </w:t>
      </w:r>
      <w:r w:rsidRPr="00F35F68">
        <w:rPr>
          <w:rFonts w:ascii="Times New Roman" w:hAnsi="Times New Roman" w:cs="Times New Roman"/>
          <w:sz w:val="24"/>
          <w:szCs w:val="24"/>
        </w:rPr>
        <w:t>и показатели на период действия разрабатываемого Лесного плана Кировской области приведены в приложении 12.</w:t>
      </w:r>
    </w:p>
    <w:p w14:paraId="1F3A3057" w14:textId="77777777" w:rsidR="009D3FB2" w:rsidRPr="00F35F68" w:rsidRDefault="009D3FB2" w:rsidP="002B2A5E">
      <w:pPr>
        <w:pStyle w:val="ConsPlusNormal"/>
        <w:jc w:val="both"/>
        <w:rPr>
          <w:rFonts w:ascii="Times New Roman" w:hAnsi="Times New Roman" w:cs="Times New Roman"/>
          <w:sz w:val="24"/>
          <w:szCs w:val="24"/>
        </w:rPr>
      </w:pPr>
    </w:p>
    <w:p w14:paraId="165D4DC1" w14:textId="77777777" w:rsidR="009D3FB2" w:rsidRPr="00F35F68" w:rsidRDefault="009D3FB2" w:rsidP="002B2A5E">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2.7. Распределение площади лесов и запаса древесины</w:t>
      </w:r>
    </w:p>
    <w:p w14:paraId="147C97EB" w14:textId="77777777" w:rsidR="009D3FB2" w:rsidRPr="00F35F68" w:rsidRDefault="009D3FB2" w:rsidP="002B2A5E">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по основным лесообразующим породам за год,</w:t>
      </w:r>
      <w:r w:rsidR="00CE542A" w:rsidRPr="00F35F68">
        <w:rPr>
          <w:rFonts w:ascii="Times New Roman" w:hAnsi="Times New Roman" w:cs="Times New Roman"/>
          <w:sz w:val="24"/>
          <w:szCs w:val="24"/>
        </w:rPr>
        <w:t xml:space="preserve"> предшествующий</w:t>
      </w:r>
    </w:p>
    <w:p w14:paraId="0ADCCBB2" w14:textId="77777777" w:rsidR="009D3FB2" w:rsidRPr="00F35F68" w:rsidRDefault="009D3FB2" w:rsidP="002B2A5E">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разработке проекта Лесного плана</w:t>
      </w:r>
      <w:r w:rsidR="00CE542A" w:rsidRPr="00F35F68">
        <w:rPr>
          <w:rFonts w:ascii="Times New Roman" w:hAnsi="Times New Roman" w:cs="Times New Roman"/>
          <w:sz w:val="24"/>
          <w:szCs w:val="24"/>
        </w:rPr>
        <w:t xml:space="preserve"> Кировской области</w:t>
      </w:r>
    </w:p>
    <w:p w14:paraId="537F1D6A" w14:textId="77777777" w:rsidR="009D3FB2" w:rsidRPr="00F35F68" w:rsidRDefault="009D3FB2" w:rsidP="002B2A5E">
      <w:pPr>
        <w:pStyle w:val="ConsPlusNormal"/>
        <w:jc w:val="both"/>
        <w:rPr>
          <w:rFonts w:ascii="Times New Roman" w:hAnsi="Times New Roman" w:cs="Times New Roman"/>
          <w:sz w:val="24"/>
          <w:szCs w:val="24"/>
        </w:rPr>
      </w:pPr>
    </w:p>
    <w:p w14:paraId="4E985CB9" w14:textId="49778E81" w:rsidR="00AE2717" w:rsidRPr="00211F2C" w:rsidRDefault="00AE2717" w:rsidP="002B2A5E">
      <w:pPr>
        <w:pStyle w:val="ConsPlusNonformat"/>
        <w:ind w:firstLine="567"/>
        <w:jc w:val="both"/>
        <w:rPr>
          <w:rFonts w:ascii="Times New Roman" w:hAnsi="Times New Roman" w:cs="Times New Roman"/>
          <w:color w:val="000000" w:themeColor="text1"/>
          <w:spacing w:val="-2"/>
          <w:sz w:val="24"/>
          <w:szCs w:val="24"/>
        </w:rPr>
      </w:pPr>
      <w:r w:rsidRPr="00F35F68">
        <w:rPr>
          <w:rFonts w:ascii="Times New Roman" w:hAnsi="Times New Roman" w:cs="Times New Roman"/>
          <w:color w:val="000000" w:themeColor="text1"/>
          <w:sz w:val="24"/>
          <w:szCs w:val="24"/>
        </w:rPr>
        <w:t>Леса Кировской области не отличаются большим разнообразием древесных пород и</w:t>
      </w:r>
      <w:r w:rsidRPr="00F35F68">
        <w:rPr>
          <w:color w:val="000000" w:themeColor="text1"/>
          <w:sz w:val="24"/>
          <w:szCs w:val="24"/>
        </w:rPr>
        <w:t xml:space="preserve"> </w:t>
      </w:r>
      <w:r w:rsidRPr="00F35F68">
        <w:rPr>
          <w:rFonts w:ascii="Times New Roman" w:hAnsi="Times New Roman" w:cs="Times New Roman"/>
          <w:color w:val="000000" w:themeColor="text1"/>
          <w:sz w:val="24"/>
          <w:szCs w:val="24"/>
        </w:rPr>
        <w:t xml:space="preserve">представлены, в большинстве своем, следующими древесными породами: сосной, елью, пихтой, березой, осиной, ольхой и липой. Леса представлены смешанными по составу насаждениями </w:t>
      </w:r>
      <w:r w:rsidRPr="00F35F68">
        <w:rPr>
          <w:rFonts w:ascii="Times New Roman" w:hAnsi="Times New Roman" w:cs="Times New Roman"/>
          <w:color w:val="000000" w:themeColor="text1"/>
          <w:sz w:val="24"/>
          <w:szCs w:val="24"/>
        </w:rPr>
        <w:br/>
      </w:r>
      <w:r w:rsidRPr="00211F2C">
        <w:rPr>
          <w:rFonts w:ascii="Times New Roman" w:hAnsi="Times New Roman" w:cs="Times New Roman"/>
          <w:color w:val="000000" w:themeColor="text1"/>
          <w:spacing w:val="-2"/>
          <w:sz w:val="24"/>
          <w:szCs w:val="24"/>
        </w:rPr>
        <w:t xml:space="preserve">с незначительным преобладанием в их составе хвойных пород. По состоянию на 01.01.2018 на долю насаждений с преобладанием хвойных пород приходится 3917,1 тыс. га (53 %) покрытых лесной растительностью земель лесного фонда, при этом елью занято около 66 </w:t>
      </w:r>
      <w:r w:rsidR="00211F2C">
        <w:rPr>
          <w:rFonts w:ascii="Times New Roman" w:hAnsi="Times New Roman" w:cs="Times New Roman"/>
          <w:color w:val="000000" w:themeColor="text1"/>
          <w:spacing w:val="-2"/>
          <w:sz w:val="24"/>
          <w:szCs w:val="24"/>
        </w:rPr>
        <w:br/>
      </w:r>
      <w:r w:rsidRPr="00211F2C">
        <w:rPr>
          <w:rFonts w:ascii="Times New Roman" w:hAnsi="Times New Roman" w:cs="Times New Roman"/>
          <w:color w:val="000000" w:themeColor="text1"/>
          <w:spacing w:val="-2"/>
          <w:sz w:val="24"/>
          <w:szCs w:val="24"/>
        </w:rPr>
        <w:t>% от площади хвойных насаждений. В свою очередь, территория 3531,0 тыс. га (около 47 %) занята мягколиственными насаждениями, среди которых лидирующее положение принадлежит березе (2683,4 тыс. га). Незначительная территория (менее 0,5%) занята твердолиственными насаждениями, в значительной степени – дубом низкоствольным.</w:t>
      </w:r>
    </w:p>
    <w:p w14:paraId="462A10A7" w14:textId="77777777" w:rsidR="00AE2717" w:rsidRPr="00211F2C" w:rsidRDefault="00AE2717" w:rsidP="002B2A5E">
      <w:pPr>
        <w:pStyle w:val="ConsPlusNonformat"/>
        <w:ind w:firstLine="567"/>
        <w:jc w:val="both"/>
        <w:rPr>
          <w:rFonts w:ascii="Times New Roman" w:hAnsi="Times New Roman" w:cs="Times New Roman"/>
          <w:color w:val="000000" w:themeColor="text1"/>
          <w:spacing w:val="-2"/>
          <w:sz w:val="24"/>
          <w:szCs w:val="24"/>
        </w:rPr>
      </w:pPr>
      <w:r w:rsidRPr="00211F2C">
        <w:rPr>
          <w:rFonts w:ascii="Times New Roman" w:hAnsi="Times New Roman" w:cs="Times New Roman"/>
          <w:color w:val="000000" w:themeColor="text1"/>
          <w:spacing w:val="-2"/>
          <w:sz w:val="24"/>
          <w:szCs w:val="24"/>
        </w:rPr>
        <w:t xml:space="preserve"> Возрастная структура лесов Кировской области представлена средневозрастными насаждениями (30%), молодняками (26%), и спелыми и перестойными лесными насаждениями </w:t>
      </w:r>
      <w:r w:rsidRPr="00211F2C">
        <w:rPr>
          <w:rFonts w:ascii="Times New Roman" w:hAnsi="Times New Roman" w:cs="Times New Roman"/>
          <w:color w:val="000000" w:themeColor="text1"/>
          <w:spacing w:val="-2"/>
          <w:sz w:val="24"/>
          <w:szCs w:val="24"/>
        </w:rPr>
        <w:br/>
        <w:t xml:space="preserve">(27 %), что является определяющим фактором для установления среднего возраста насаждений – 54 года. Приспевающие насаждения занимают 17 % территории. </w:t>
      </w:r>
    </w:p>
    <w:p w14:paraId="56CDC2A3" w14:textId="0AA2D471" w:rsidR="00AE2717" w:rsidRPr="00211F2C" w:rsidRDefault="00AE2717" w:rsidP="002B2A5E">
      <w:pPr>
        <w:pStyle w:val="ConsPlusNonformat"/>
        <w:ind w:firstLine="567"/>
        <w:jc w:val="both"/>
        <w:rPr>
          <w:rFonts w:ascii="Times New Roman" w:hAnsi="Times New Roman" w:cs="Times New Roman"/>
          <w:color w:val="000000" w:themeColor="text1"/>
          <w:spacing w:val="-2"/>
          <w:sz w:val="24"/>
          <w:szCs w:val="24"/>
        </w:rPr>
      </w:pPr>
      <w:r w:rsidRPr="00211F2C">
        <w:rPr>
          <w:rFonts w:ascii="Times New Roman" w:hAnsi="Times New Roman" w:cs="Times New Roman"/>
          <w:color w:val="000000" w:themeColor="text1"/>
          <w:spacing w:val="-2"/>
          <w:sz w:val="24"/>
          <w:szCs w:val="24"/>
        </w:rPr>
        <w:t xml:space="preserve">По состоянию на 01.01.2022 на долю насаждений с преобладанием хвойных пород приходится 3926,6 тыс. га (53%) покрытых лесной растительностью земель лесного фонда, при этом елью занято около 59 % от площади хвойных насаждений. В свою очередь, территория 3482,9 тыс. га (около 47%) занята мягколиственными насаждениями, среди которых лидирующее положение принадлежит березе (2639,4 тыс. га). Незначительная территория (менее 0,5%) занята твердолиственными насаждениями, в значительной </w:t>
      </w:r>
      <w:r w:rsidR="00211F2C">
        <w:rPr>
          <w:rFonts w:ascii="Times New Roman" w:hAnsi="Times New Roman" w:cs="Times New Roman"/>
          <w:color w:val="000000" w:themeColor="text1"/>
          <w:spacing w:val="-2"/>
          <w:sz w:val="24"/>
          <w:szCs w:val="24"/>
        </w:rPr>
        <w:br/>
      </w:r>
      <w:r w:rsidRPr="00211F2C">
        <w:rPr>
          <w:rFonts w:ascii="Times New Roman" w:hAnsi="Times New Roman" w:cs="Times New Roman"/>
          <w:color w:val="000000" w:themeColor="text1"/>
          <w:spacing w:val="-2"/>
          <w:sz w:val="24"/>
          <w:szCs w:val="24"/>
        </w:rPr>
        <w:t xml:space="preserve">степени – дубом низкоствольным. </w:t>
      </w:r>
    </w:p>
    <w:p w14:paraId="2EB0DD9A" w14:textId="77777777" w:rsidR="00AE2717" w:rsidRPr="00211F2C" w:rsidRDefault="00AE2717" w:rsidP="002B2A5E">
      <w:pPr>
        <w:pStyle w:val="ConsPlusNonformat"/>
        <w:ind w:firstLine="567"/>
        <w:jc w:val="both"/>
        <w:rPr>
          <w:rFonts w:ascii="Times New Roman" w:hAnsi="Times New Roman" w:cs="Times New Roman"/>
          <w:color w:val="000000" w:themeColor="text1"/>
          <w:spacing w:val="-2"/>
          <w:sz w:val="24"/>
          <w:szCs w:val="24"/>
        </w:rPr>
      </w:pPr>
      <w:proofErr w:type="gramStart"/>
      <w:r w:rsidRPr="00211F2C">
        <w:rPr>
          <w:rFonts w:ascii="Times New Roman" w:hAnsi="Times New Roman" w:cs="Times New Roman"/>
          <w:color w:val="000000" w:themeColor="text1"/>
          <w:spacing w:val="-2"/>
          <w:sz w:val="24"/>
          <w:szCs w:val="24"/>
        </w:rPr>
        <w:t>Возрастная структура лесов Кировской области представлена средневозрастными насаждениями (30%), молодняками (28% (+2%), и спелыми и перестойными лесными насаждениями (25 % (–2%), что является определяющим фактором для установления среднего возраста насаждений – 53 года (– 1 год).</w:t>
      </w:r>
      <w:proofErr w:type="gramEnd"/>
      <w:r w:rsidRPr="00211F2C">
        <w:rPr>
          <w:rFonts w:ascii="Times New Roman" w:hAnsi="Times New Roman" w:cs="Times New Roman"/>
          <w:color w:val="000000" w:themeColor="text1"/>
          <w:spacing w:val="-2"/>
          <w:sz w:val="24"/>
          <w:szCs w:val="24"/>
        </w:rPr>
        <w:t xml:space="preserve"> Приспевающие насаждения занимают 17% территории.  </w:t>
      </w:r>
    </w:p>
    <w:p w14:paraId="5232367C" w14:textId="77777777" w:rsidR="00AE2717" w:rsidRPr="00211F2C" w:rsidRDefault="00AE2717" w:rsidP="002B2A5E">
      <w:pPr>
        <w:pStyle w:val="ConsPlusNonformat"/>
        <w:ind w:firstLine="567"/>
        <w:jc w:val="both"/>
        <w:rPr>
          <w:rFonts w:ascii="Times New Roman" w:hAnsi="Times New Roman" w:cs="Times New Roman"/>
          <w:color w:val="000000" w:themeColor="text1"/>
          <w:spacing w:val="-2"/>
          <w:sz w:val="24"/>
          <w:szCs w:val="24"/>
        </w:rPr>
      </w:pPr>
      <w:r w:rsidRPr="00211F2C">
        <w:rPr>
          <w:rFonts w:ascii="Times New Roman" w:hAnsi="Times New Roman" w:cs="Times New Roman"/>
          <w:color w:val="000000" w:themeColor="text1"/>
          <w:spacing w:val="-2"/>
          <w:sz w:val="24"/>
          <w:szCs w:val="24"/>
        </w:rPr>
        <w:t xml:space="preserve">В целом, леса Кировской области имеют значительный ресурсный потенциал для развития лесного хозяйства на предстоящую перспективу по разным направлениям. </w:t>
      </w:r>
    </w:p>
    <w:p w14:paraId="6B610F35" w14:textId="037AE3BD" w:rsidR="00AE2717" w:rsidRPr="00211F2C" w:rsidRDefault="00AE2717" w:rsidP="002B2A5E">
      <w:pPr>
        <w:pStyle w:val="ConsPlusNonformat"/>
        <w:ind w:firstLine="567"/>
        <w:jc w:val="both"/>
        <w:rPr>
          <w:rFonts w:ascii="Times New Roman" w:hAnsi="Times New Roman" w:cs="Times New Roman"/>
          <w:b/>
          <w:color w:val="000000" w:themeColor="text1"/>
          <w:spacing w:val="-2"/>
          <w:sz w:val="24"/>
          <w:szCs w:val="24"/>
        </w:rPr>
      </w:pPr>
      <w:r w:rsidRPr="00211F2C">
        <w:rPr>
          <w:rFonts w:ascii="Times New Roman" w:hAnsi="Times New Roman" w:cs="Times New Roman"/>
          <w:color w:val="000000" w:themeColor="text1"/>
          <w:spacing w:val="-2"/>
          <w:sz w:val="24"/>
          <w:szCs w:val="24"/>
        </w:rPr>
        <w:t>Распределение площади лесов и запаса древесины по основным лесообразующим породам за год, предшествующий разработке проекта Лесного плана Кировской области, и за истекший период действия настоящего Лесного плана Кировской об</w:t>
      </w:r>
      <w:r w:rsidR="002B2A5E" w:rsidRPr="00211F2C">
        <w:rPr>
          <w:rFonts w:ascii="Times New Roman" w:hAnsi="Times New Roman" w:cs="Times New Roman"/>
          <w:color w:val="000000" w:themeColor="text1"/>
          <w:spacing w:val="-2"/>
          <w:sz w:val="24"/>
          <w:szCs w:val="24"/>
        </w:rPr>
        <w:t xml:space="preserve">ласти приводится в приложении </w:t>
      </w:r>
      <w:r w:rsidRPr="00211F2C">
        <w:rPr>
          <w:rFonts w:ascii="Times New Roman" w:hAnsi="Times New Roman" w:cs="Times New Roman"/>
          <w:color w:val="000000" w:themeColor="text1"/>
          <w:spacing w:val="-2"/>
          <w:sz w:val="24"/>
          <w:szCs w:val="24"/>
        </w:rPr>
        <w:t>13.</w:t>
      </w:r>
    </w:p>
    <w:p w14:paraId="05914E22" w14:textId="77777777" w:rsidR="00AE2717" w:rsidRPr="00211F2C" w:rsidRDefault="00AE2717" w:rsidP="002B2A5E">
      <w:pPr>
        <w:pStyle w:val="ConsPlusNormal"/>
        <w:jc w:val="both"/>
        <w:rPr>
          <w:rFonts w:ascii="Times New Roman" w:hAnsi="Times New Roman" w:cs="Times New Roman"/>
          <w:color w:val="0000FF"/>
          <w:spacing w:val="-2"/>
          <w:sz w:val="24"/>
          <w:szCs w:val="24"/>
        </w:rPr>
      </w:pPr>
    </w:p>
    <w:p w14:paraId="326F14CA" w14:textId="77777777" w:rsidR="00AE2717" w:rsidRPr="00F35F68" w:rsidRDefault="00AE2717" w:rsidP="002B2A5E">
      <w:pPr>
        <w:pStyle w:val="ConsPlusNormal"/>
        <w:jc w:val="both"/>
        <w:rPr>
          <w:rFonts w:ascii="Times New Roman" w:hAnsi="Times New Roman" w:cs="Times New Roman"/>
          <w:sz w:val="24"/>
          <w:szCs w:val="24"/>
        </w:rPr>
      </w:pPr>
    </w:p>
    <w:p w14:paraId="37FDEC7E" w14:textId="77777777" w:rsidR="00D312AF" w:rsidRPr="00F35F68" w:rsidRDefault="00D312AF" w:rsidP="002B2A5E">
      <w:pPr>
        <w:pStyle w:val="ConsPlusNormal"/>
        <w:jc w:val="both"/>
        <w:rPr>
          <w:rFonts w:ascii="Times New Roman" w:hAnsi="Times New Roman" w:cs="Times New Roman"/>
          <w:sz w:val="24"/>
          <w:szCs w:val="24"/>
        </w:rPr>
      </w:pPr>
    </w:p>
    <w:p w14:paraId="236663FC" w14:textId="77777777" w:rsidR="00D312AF" w:rsidRPr="00F35F68" w:rsidRDefault="00D312AF" w:rsidP="002B2A5E">
      <w:pPr>
        <w:pStyle w:val="ConsPlusNormal"/>
        <w:jc w:val="both"/>
        <w:rPr>
          <w:rFonts w:ascii="Times New Roman" w:hAnsi="Times New Roman" w:cs="Times New Roman"/>
          <w:sz w:val="24"/>
          <w:szCs w:val="24"/>
        </w:rPr>
      </w:pPr>
    </w:p>
    <w:p w14:paraId="2A167598" w14:textId="77777777" w:rsidR="00D312AF" w:rsidRPr="00F35F68" w:rsidRDefault="00D312AF" w:rsidP="002B2A5E">
      <w:pPr>
        <w:pStyle w:val="ConsPlusNormal"/>
        <w:jc w:val="both"/>
        <w:rPr>
          <w:rFonts w:ascii="Times New Roman" w:hAnsi="Times New Roman" w:cs="Times New Roman"/>
          <w:sz w:val="24"/>
          <w:szCs w:val="24"/>
        </w:rPr>
      </w:pPr>
    </w:p>
    <w:p w14:paraId="6A7D6A30" w14:textId="77777777" w:rsidR="009D3FB2" w:rsidRPr="00F35F68" w:rsidRDefault="009D3FB2" w:rsidP="002B2A5E">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lastRenderedPageBreak/>
        <w:t>2.8. Динамика распределения площади лесов по группам</w:t>
      </w:r>
    </w:p>
    <w:p w14:paraId="685FA759" w14:textId="77777777" w:rsidR="009D3FB2" w:rsidRPr="00F35F68" w:rsidRDefault="009D3FB2" w:rsidP="002B2A5E">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древесных пород и группам возраста за период действия</w:t>
      </w:r>
    </w:p>
    <w:p w14:paraId="38A40176" w14:textId="77777777" w:rsidR="009D3FB2" w:rsidRPr="00F35F68" w:rsidRDefault="009D3FB2" w:rsidP="002B2A5E">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предыдущего Лесного плана</w:t>
      </w:r>
      <w:r w:rsidR="00CE542A" w:rsidRPr="00F35F68">
        <w:rPr>
          <w:rFonts w:ascii="Times New Roman" w:hAnsi="Times New Roman" w:cs="Times New Roman"/>
          <w:sz w:val="24"/>
          <w:szCs w:val="24"/>
        </w:rPr>
        <w:t xml:space="preserve"> Кировской области</w:t>
      </w:r>
    </w:p>
    <w:p w14:paraId="06D8D693" w14:textId="77777777" w:rsidR="009D3FB2" w:rsidRPr="00F35F68" w:rsidRDefault="009D3FB2" w:rsidP="002B2A5E">
      <w:pPr>
        <w:pStyle w:val="ConsPlusNormal"/>
        <w:jc w:val="both"/>
        <w:rPr>
          <w:rFonts w:ascii="Times New Roman" w:hAnsi="Times New Roman" w:cs="Times New Roman"/>
          <w:sz w:val="24"/>
          <w:szCs w:val="24"/>
        </w:rPr>
      </w:pPr>
    </w:p>
    <w:p w14:paraId="47AC7C8D" w14:textId="61B9DBD8"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Для проведения анализа изменений площади лесов по группам древесных пород и группам возраста приняты данные предыдущего Лесного плана Кировской области на 01.01.2009 и данные распределения площади лесов по группам древесных пород и</w:t>
      </w:r>
      <w:r w:rsidR="002B2A5E" w:rsidRPr="00E2214B">
        <w:rPr>
          <w:rFonts w:ascii="Times New Roman" w:hAnsi="Times New Roman" w:cs="Times New Roman"/>
          <w:color w:val="000000" w:themeColor="text1"/>
          <w:spacing w:val="-2"/>
          <w:sz w:val="24"/>
          <w:szCs w:val="24"/>
        </w:rPr>
        <w:t xml:space="preserve"> группам возраста по состоянию </w:t>
      </w:r>
      <w:r w:rsidRPr="00E2214B">
        <w:rPr>
          <w:rFonts w:ascii="Times New Roman" w:hAnsi="Times New Roman" w:cs="Times New Roman"/>
          <w:color w:val="000000" w:themeColor="text1"/>
          <w:spacing w:val="-2"/>
          <w:sz w:val="24"/>
          <w:szCs w:val="24"/>
        </w:rPr>
        <w:t>на 01.01.2</w:t>
      </w:r>
      <w:r w:rsidR="00141A4D" w:rsidRPr="00E2214B">
        <w:rPr>
          <w:rFonts w:ascii="Times New Roman" w:hAnsi="Times New Roman" w:cs="Times New Roman"/>
          <w:color w:val="000000" w:themeColor="text1"/>
          <w:spacing w:val="-2"/>
          <w:sz w:val="24"/>
          <w:szCs w:val="24"/>
        </w:rPr>
        <w:t>017 и по состоянию на 01.01.2024</w:t>
      </w:r>
      <w:r w:rsidRPr="00E2214B">
        <w:rPr>
          <w:rFonts w:ascii="Times New Roman" w:hAnsi="Times New Roman" w:cs="Times New Roman"/>
          <w:color w:val="000000" w:themeColor="text1"/>
          <w:spacing w:val="-2"/>
          <w:sz w:val="24"/>
          <w:szCs w:val="24"/>
        </w:rPr>
        <w:t>.</w:t>
      </w:r>
    </w:p>
    <w:p w14:paraId="3F32FB13" w14:textId="77777777"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Динамика распределения площади лесов по группам древесных пород </w:t>
      </w:r>
      <w:r w:rsidRPr="00E2214B">
        <w:rPr>
          <w:rFonts w:ascii="Times New Roman" w:hAnsi="Times New Roman" w:cs="Times New Roman"/>
          <w:color w:val="000000" w:themeColor="text1"/>
          <w:spacing w:val="-2"/>
          <w:sz w:val="24"/>
          <w:szCs w:val="24"/>
        </w:rPr>
        <w:br/>
        <w:t>и группам возраста за период действия пред</w:t>
      </w:r>
      <w:r w:rsidR="00CE542A" w:rsidRPr="00E2214B">
        <w:rPr>
          <w:rFonts w:ascii="Times New Roman" w:hAnsi="Times New Roman" w:cs="Times New Roman"/>
          <w:color w:val="000000" w:themeColor="text1"/>
          <w:spacing w:val="-2"/>
          <w:sz w:val="24"/>
          <w:szCs w:val="24"/>
        </w:rPr>
        <w:t xml:space="preserve">ыдущего Лесного плана </w:t>
      </w:r>
      <w:r w:rsidRPr="00E2214B">
        <w:rPr>
          <w:rFonts w:ascii="Times New Roman" w:hAnsi="Times New Roman" w:cs="Times New Roman"/>
          <w:color w:val="000000" w:themeColor="text1"/>
          <w:spacing w:val="-2"/>
          <w:sz w:val="24"/>
          <w:szCs w:val="24"/>
        </w:rPr>
        <w:t xml:space="preserve">по лесничествам разнонаправленная, имеющая </w:t>
      </w:r>
      <w:proofErr w:type="gramStart"/>
      <w:r w:rsidRPr="00E2214B">
        <w:rPr>
          <w:rFonts w:ascii="Times New Roman" w:hAnsi="Times New Roman" w:cs="Times New Roman"/>
          <w:color w:val="000000" w:themeColor="text1"/>
          <w:spacing w:val="-2"/>
          <w:sz w:val="24"/>
          <w:szCs w:val="24"/>
        </w:rPr>
        <w:t>тенденции</w:t>
      </w:r>
      <w:proofErr w:type="gramEnd"/>
      <w:r w:rsidRPr="00E2214B">
        <w:rPr>
          <w:rFonts w:ascii="Times New Roman" w:hAnsi="Times New Roman" w:cs="Times New Roman"/>
          <w:color w:val="000000" w:themeColor="text1"/>
          <w:spacing w:val="-2"/>
          <w:sz w:val="24"/>
          <w:szCs w:val="24"/>
        </w:rPr>
        <w:t xml:space="preserve"> как к увеличению, так и к снижению показателей.</w:t>
      </w:r>
    </w:p>
    <w:p w14:paraId="21D6D72E" w14:textId="77777777"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В целом по Кировской области в период с 01.01.2009 по 01.01.2017 увеличилась площадь хвойных лесных насаждений на 13,4 тыс. га, произошло снижение площади мягколиственных лесных насаждений на 179,2 тыс. га. Произошло увеличение площади хвойны</w:t>
      </w:r>
      <w:r w:rsidR="00CE542A" w:rsidRPr="00E2214B">
        <w:rPr>
          <w:rFonts w:ascii="Times New Roman" w:hAnsi="Times New Roman" w:cs="Times New Roman"/>
          <w:color w:val="000000" w:themeColor="text1"/>
          <w:spacing w:val="-2"/>
          <w:sz w:val="24"/>
          <w:szCs w:val="24"/>
        </w:rPr>
        <w:t xml:space="preserve">х молодняков на 158,0 тыс. га, </w:t>
      </w:r>
      <w:r w:rsidRPr="00E2214B">
        <w:rPr>
          <w:rFonts w:ascii="Times New Roman" w:hAnsi="Times New Roman" w:cs="Times New Roman"/>
          <w:color w:val="000000" w:themeColor="text1"/>
          <w:spacing w:val="-2"/>
          <w:sz w:val="24"/>
          <w:szCs w:val="24"/>
        </w:rPr>
        <w:t xml:space="preserve">и мягколиственных молодняков на 14,8 тыс. га. </w:t>
      </w:r>
    </w:p>
    <w:p w14:paraId="4A09B9EE" w14:textId="77777777"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По остальным группам возраста произошло уменьшение площади, наибольшее уменьшения произошл</w:t>
      </w:r>
      <w:r w:rsidR="00CE542A" w:rsidRPr="00E2214B">
        <w:rPr>
          <w:rFonts w:ascii="Times New Roman" w:hAnsi="Times New Roman" w:cs="Times New Roman"/>
          <w:color w:val="000000" w:themeColor="text1"/>
          <w:spacing w:val="-2"/>
          <w:sz w:val="24"/>
          <w:szCs w:val="24"/>
        </w:rPr>
        <w:t xml:space="preserve">о в спелых лесных насаждениях, </w:t>
      </w:r>
      <w:r w:rsidRPr="00E2214B">
        <w:rPr>
          <w:rFonts w:ascii="Times New Roman" w:hAnsi="Times New Roman" w:cs="Times New Roman"/>
          <w:color w:val="000000" w:themeColor="text1"/>
          <w:spacing w:val="-2"/>
          <w:sz w:val="24"/>
          <w:szCs w:val="24"/>
        </w:rPr>
        <w:t>из которых 127,1 тыс. га в хвойных ле</w:t>
      </w:r>
      <w:r w:rsidR="00CE542A" w:rsidRPr="00E2214B">
        <w:rPr>
          <w:rFonts w:ascii="Times New Roman" w:hAnsi="Times New Roman" w:cs="Times New Roman"/>
          <w:color w:val="000000" w:themeColor="text1"/>
          <w:spacing w:val="-2"/>
          <w:sz w:val="24"/>
          <w:szCs w:val="24"/>
        </w:rPr>
        <w:t xml:space="preserve">сных насаждениях и 110 тыс. га </w:t>
      </w:r>
      <w:r w:rsidRPr="00E2214B">
        <w:rPr>
          <w:rFonts w:ascii="Times New Roman" w:hAnsi="Times New Roman" w:cs="Times New Roman"/>
          <w:color w:val="000000" w:themeColor="text1"/>
          <w:spacing w:val="-2"/>
          <w:sz w:val="24"/>
          <w:szCs w:val="24"/>
        </w:rPr>
        <w:t>и в мякколиственных лесных насаждениях.</w:t>
      </w:r>
    </w:p>
    <w:p w14:paraId="722EBE78" w14:textId="77777777"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За п</w:t>
      </w:r>
      <w:r w:rsidR="00141A4D" w:rsidRPr="00E2214B">
        <w:rPr>
          <w:rFonts w:ascii="Times New Roman" w:hAnsi="Times New Roman" w:cs="Times New Roman"/>
          <w:color w:val="000000" w:themeColor="text1"/>
          <w:spacing w:val="-2"/>
          <w:sz w:val="24"/>
          <w:szCs w:val="24"/>
        </w:rPr>
        <w:t>ериод с 01.01.2017 по 01.01.2024</w:t>
      </w:r>
      <w:r w:rsidRPr="00E2214B">
        <w:rPr>
          <w:rFonts w:ascii="Times New Roman" w:hAnsi="Times New Roman" w:cs="Times New Roman"/>
          <w:color w:val="000000" w:themeColor="text1"/>
          <w:spacing w:val="-2"/>
          <w:sz w:val="24"/>
          <w:szCs w:val="24"/>
        </w:rPr>
        <w:t xml:space="preserve"> увеличилась площадь хвойных лесных насаждений на 11,5 тыс. га, произошло снижение площади мягколиственных лесных насаждений на 60,3 тыс. га. Произошло увеличение площади хвойных молодняков на 96,8 тыс. га, и мягколиственных молодняков на 42,6 тыс. га. По остальным группам возраста произошло уменьшение площади, наибольшее уменьшения произошло в спелых лесных насаждениях, из которых 59,9 тыс. га в хвойных лес</w:t>
      </w:r>
      <w:r w:rsidR="00CE542A" w:rsidRPr="00E2214B">
        <w:rPr>
          <w:rFonts w:ascii="Times New Roman" w:hAnsi="Times New Roman" w:cs="Times New Roman"/>
          <w:color w:val="000000" w:themeColor="text1"/>
          <w:spacing w:val="-2"/>
          <w:sz w:val="24"/>
          <w:szCs w:val="24"/>
        </w:rPr>
        <w:t xml:space="preserve">ных насаждениях и 74,5 тыс. га </w:t>
      </w:r>
      <w:r w:rsidRPr="00E2214B">
        <w:rPr>
          <w:rFonts w:ascii="Times New Roman" w:hAnsi="Times New Roman" w:cs="Times New Roman"/>
          <w:color w:val="000000" w:themeColor="text1"/>
          <w:spacing w:val="-2"/>
          <w:sz w:val="24"/>
          <w:szCs w:val="24"/>
        </w:rPr>
        <w:t xml:space="preserve">и в мягколиственных лесных насаждениях. </w:t>
      </w:r>
    </w:p>
    <w:p w14:paraId="064DE7BA" w14:textId="77777777" w:rsidR="00AE2717" w:rsidRPr="00E2214B" w:rsidRDefault="00AE2717" w:rsidP="002B2A5E">
      <w:pPr>
        <w:pStyle w:val="ConsPlusNonformat"/>
        <w:ind w:firstLine="708"/>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Увеличение площади молодняков </w:t>
      </w:r>
      <w:r w:rsidR="00CE542A" w:rsidRPr="00E2214B">
        <w:rPr>
          <w:rFonts w:ascii="Times New Roman" w:hAnsi="Times New Roman" w:cs="Times New Roman"/>
          <w:color w:val="000000" w:themeColor="text1"/>
          <w:spacing w:val="-2"/>
          <w:sz w:val="24"/>
          <w:szCs w:val="24"/>
        </w:rPr>
        <w:t xml:space="preserve">обусловлено отнесением земель, </w:t>
      </w:r>
      <w:r w:rsidRPr="00E2214B">
        <w:rPr>
          <w:rFonts w:ascii="Times New Roman" w:hAnsi="Times New Roman" w:cs="Times New Roman"/>
          <w:color w:val="000000" w:themeColor="text1"/>
          <w:spacing w:val="-2"/>
          <w:sz w:val="24"/>
          <w:szCs w:val="24"/>
        </w:rPr>
        <w:t xml:space="preserve">на которых проведено лесовосстановление, в земли, занятые лесными насаждениями. Снижение площади по остальным группам возраста в первую очередь связано с проведением рубок лесных насаждений. </w:t>
      </w:r>
    </w:p>
    <w:p w14:paraId="75BF6DDC" w14:textId="079D116F" w:rsidR="00AE2717" w:rsidRPr="00E2214B" w:rsidRDefault="00AE2717"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Динамика распределения площади ле</w:t>
      </w:r>
      <w:r w:rsidR="00CE542A" w:rsidRPr="00E2214B">
        <w:rPr>
          <w:rFonts w:ascii="Times New Roman" w:hAnsi="Times New Roman" w:cs="Times New Roman"/>
          <w:color w:val="000000" w:themeColor="text1"/>
          <w:spacing w:val="-2"/>
          <w:sz w:val="24"/>
          <w:szCs w:val="24"/>
        </w:rPr>
        <w:t xml:space="preserve">сов по группам древесных пород </w:t>
      </w:r>
      <w:r w:rsidRPr="00E2214B">
        <w:rPr>
          <w:rFonts w:ascii="Times New Roman" w:hAnsi="Times New Roman" w:cs="Times New Roman"/>
          <w:color w:val="000000" w:themeColor="text1"/>
          <w:spacing w:val="-2"/>
          <w:sz w:val="24"/>
          <w:szCs w:val="24"/>
        </w:rPr>
        <w:t xml:space="preserve">и группам возраста за период действия предыдущего Лесного плана Кировской области и за период действия нового Лесного плана Кировской </w:t>
      </w:r>
      <w:r w:rsidR="002B2A5E" w:rsidRPr="00E2214B">
        <w:rPr>
          <w:rFonts w:ascii="Times New Roman" w:hAnsi="Times New Roman" w:cs="Times New Roman"/>
          <w:color w:val="000000" w:themeColor="text1"/>
          <w:spacing w:val="-2"/>
          <w:sz w:val="24"/>
          <w:szCs w:val="24"/>
        </w:rPr>
        <w:t xml:space="preserve">области приведена в приложении </w:t>
      </w:r>
      <w:r w:rsidRPr="00E2214B">
        <w:rPr>
          <w:rFonts w:ascii="Times New Roman" w:hAnsi="Times New Roman" w:cs="Times New Roman"/>
          <w:color w:val="000000" w:themeColor="text1"/>
          <w:spacing w:val="-2"/>
          <w:sz w:val="24"/>
          <w:szCs w:val="24"/>
        </w:rPr>
        <w:t xml:space="preserve"> 14.</w:t>
      </w:r>
    </w:p>
    <w:p w14:paraId="4BE67FF7" w14:textId="77777777" w:rsidR="00AE2717" w:rsidRPr="00E2214B" w:rsidRDefault="00AE2717" w:rsidP="002B2A5E">
      <w:pPr>
        <w:pStyle w:val="ConsPlusTitle"/>
        <w:jc w:val="center"/>
        <w:outlineLvl w:val="3"/>
        <w:rPr>
          <w:rFonts w:ascii="Times New Roman" w:hAnsi="Times New Roman" w:cs="Times New Roman"/>
          <w:spacing w:val="-2"/>
          <w:sz w:val="24"/>
          <w:szCs w:val="24"/>
        </w:rPr>
      </w:pPr>
    </w:p>
    <w:p w14:paraId="68EA25C7" w14:textId="77777777" w:rsidR="00141A4D" w:rsidRPr="00E2214B" w:rsidRDefault="00141A4D" w:rsidP="002B2A5E">
      <w:pPr>
        <w:pStyle w:val="ConsPlusTitle"/>
        <w:outlineLvl w:val="3"/>
        <w:rPr>
          <w:rFonts w:ascii="Times New Roman" w:hAnsi="Times New Roman" w:cs="Times New Roman"/>
          <w:spacing w:val="-2"/>
        </w:rPr>
      </w:pPr>
    </w:p>
    <w:p w14:paraId="79B82692" w14:textId="77777777" w:rsidR="009D3FB2" w:rsidRPr="00E2214B" w:rsidRDefault="009D3FB2">
      <w:pPr>
        <w:pStyle w:val="ConsPlusTitle"/>
        <w:jc w:val="center"/>
        <w:outlineLvl w:val="3"/>
        <w:rPr>
          <w:rFonts w:ascii="Times New Roman" w:hAnsi="Times New Roman" w:cs="Times New Roman"/>
          <w:spacing w:val="-2"/>
          <w:sz w:val="24"/>
          <w:szCs w:val="24"/>
        </w:rPr>
      </w:pPr>
      <w:r w:rsidRPr="00E2214B">
        <w:rPr>
          <w:rFonts w:ascii="Times New Roman" w:hAnsi="Times New Roman" w:cs="Times New Roman"/>
          <w:spacing w:val="-2"/>
          <w:sz w:val="24"/>
          <w:szCs w:val="24"/>
        </w:rPr>
        <w:t>2.9. Изменение площади лесов по полнотам, классам бонитета</w:t>
      </w:r>
    </w:p>
    <w:p w14:paraId="28ACA2BB" w14:textId="77777777"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в разрезе групп возраста за период действия</w:t>
      </w:r>
    </w:p>
    <w:p w14:paraId="01EBA4CC" w14:textId="77777777"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 xml:space="preserve">предыдущего Лесного плана </w:t>
      </w:r>
      <w:r w:rsidR="00CE542A" w:rsidRPr="00E2214B">
        <w:rPr>
          <w:rFonts w:ascii="Times New Roman" w:hAnsi="Times New Roman" w:cs="Times New Roman"/>
          <w:spacing w:val="-2"/>
          <w:sz w:val="24"/>
          <w:szCs w:val="24"/>
        </w:rPr>
        <w:t>Кировской области</w:t>
      </w:r>
    </w:p>
    <w:p w14:paraId="481DD6D0" w14:textId="77777777" w:rsidR="009D3FB2" w:rsidRPr="00E2214B" w:rsidRDefault="009D3FB2">
      <w:pPr>
        <w:pStyle w:val="ConsPlusNormal"/>
        <w:jc w:val="both"/>
        <w:rPr>
          <w:rFonts w:ascii="Times New Roman" w:hAnsi="Times New Roman" w:cs="Times New Roman"/>
          <w:spacing w:val="-2"/>
        </w:rPr>
      </w:pPr>
    </w:p>
    <w:p w14:paraId="3BC6C5F4"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За период действия предыдущего Лесного плана Кировской области произошли следующие изменения площади лесов по полнотам, классам бонитета в разрезе групп возраста: </w:t>
      </w:r>
    </w:p>
    <w:p w14:paraId="53A4EAB2"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площади хвойных, твердолиственных и мягколиственных молодняков </w:t>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 xml:space="preserve"> и </w:t>
      </w:r>
      <w:r w:rsidRPr="00E2214B">
        <w:rPr>
          <w:rFonts w:ascii="Times New Roman" w:hAnsi="Times New Roman" w:cs="Times New Roman"/>
          <w:color w:val="000000" w:themeColor="text1"/>
          <w:spacing w:val="-2"/>
          <w:sz w:val="24"/>
          <w:szCs w:val="24"/>
          <w:lang w:val="en-US"/>
        </w:rPr>
        <w:t>II</w:t>
      </w:r>
      <w:r w:rsidRPr="00E2214B">
        <w:rPr>
          <w:rFonts w:ascii="Times New Roman" w:hAnsi="Times New Roman" w:cs="Times New Roman"/>
          <w:color w:val="000000" w:themeColor="text1"/>
          <w:spacing w:val="-2"/>
          <w:sz w:val="24"/>
          <w:szCs w:val="24"/>
        </w:rPr>
        <w:t xml:space="preserve"> бонитетов занимают 869,8 га, площади хвойных молодняков с полнотой 0,7–354,7 га, мягколиственных молодняков с полнотой 0,7 занимают 199,5 га; </w:t>
      </w:r>
    </w:p>
    <w:p w14:paraId="78CC8C52"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площади высокобонитетных хвойных средневозрастных насаждений – 403,7 га;</w:t>
      </w:r>
    </w:p>
    <w:p w14:paraId="5A3027F0"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площади высокобонитетных приспевающих хвойных насаждений </w:t>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 xml:space="preserve"> и </w:t>
      </w:r>
      <w:r w:rsidRPr="00E2214B">
        <w:rPr>
          <w:rFonts w:ascii="Times New Roman" w:hAnsi="Times New Roman" w:cs="Times New Roman"/>
          <w:color w:val="000000" w:themeColor="text1"/>
          <w:spacing w:val="-2"/>
          <w:sz w:val="24"/>
          <w:szCs w:val="24"/>
          <w:lang w:val="en-US"/>
        </w:rPr>
        <w:t>II</w:t>
      </w:r>
      <w:r w:rsidRPr="00E2214B">
        <w:rPr>
          <w:rFonts w:ascii="Times New Roman" w:hAnsi="Times New Roman" w:cs="Times New Roman"/>
          <w:color w:val="000000" w:themeColor="text1"/>
          <w:spacing w:val="-2"/>
          <w:sz w:val="24"/>
          <w:szCs w:val="24"/>
        </w:rPr>
        <w:t xml:space="preserve"> бонитетов составляют 348,9 га, </w:t>
      </w:r>
      <w:r w:rsidRPr="00E2214B">
        <w:rPr>
          <w:rFonts w:ascii="Times New Roman" w:hAnsi="Times New Roman" w:cs="Times New Roman"/>
          <w:color w:val="000000" w:themeColor="text1"/>
          <w:spacing w:val="-2"/>
          <w:sz w:val="24"/>
          <w:szCs w:val="24"/>
          <w:lang w:val="en-US"/>
        </w:rPr>
        <w:t>III</w:t>
      </w:r>
      <w:r w:rsidRPr="00E2214B">
        <w:rPr>
          <w:rFonts w:ascii="Times New Roman" w:hAnsi="Times New Roman" w:cs="Times New Roman"/>
          <w:color w:val="000000" w:themeColor="text1"/>
          <w:spacing w:val="-2"/>
          <w:sz w:val="24"/>
          <w:szCs w:val="24"/>
        </w:rPr>
        <w:t xml:space="preserve"> бонитета 207,9 га, насаждения с полнотой 0,7 – 127,6 га;</w:t>
      </w:r>
    </w:p>
    <w:p w14:paraId="04790FA9"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площади спелых и перестойных лесных хвойных насаждений </w:t>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w:t>
      </w:r>
      <w:r w:rsidRPr="00E2214B">
        <w:rPr>
          <w:rFonts w:ascii="Times New Roman" w:hAnsi="Times New Roman" w:cs="Times New Roman"/>
          <w:color w:val="000000" w:themeColor="text1"/>
          <w:spacing w:val="-2"/>
          <w:sz w:val="24"/>
          <w:szCs w:val="24"/>
          <w:lang w:val="en-US"/>
        </w:rPr>
        <w:t>III</w:t>
      </w:r>
      <w:r w:rsidRPr="00E2214B">
        <w:rPr>
          <w:rFonts w:ascii="Times New Roman" w:hAnsi="Times New Roman" w:cs="Times New Roman"/>
          <w:color w:val="000000" w:themeColor="text1"/>
          <w:spacing w:val="-2"/>
          <w:sz w:val="24"/>
          <w:szCs w:val="24"/>
        </w:rPr>
        <w:t xml:space="preserve"> бонитетов занимают 682,7 га, площади насаждений с полнотой 0,6 и 0,7 –  418,9 га.</w:t>
      </w:r>
    </w:p>
    <w:p w14:paraId="335A8855"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площади мягколиственных средневозрастных, приспевающих и спелых насаждений уменьшились равномерно по всем бонитетам и полнотам.</w:t>
      </w:r>
    </w:p>
    <w:p w14:paraId="332CF8BA" w14:textId="198B9E65"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F35F68">
        <w:rPr>
          <w:rFonts w:ascii="Times New Roman" w:hAnsi="Times New Roman" w:cs="Times New Roman"/>
          <w:color w:val="000000" w:themeColor="text1"/>
          <w:sz w:val="24"/>
          <w:szCs w:val="24"/>
        </w:rPr>
        <w:t xml:space="preserve">Изменения площади лесов по полнотам, классам бонитета в разрезе групп возраста </w:t>
      </w:r>
      <w:r w:rsidRPr="00E2214B">
        <w:rPr>
          <w:rFonts w:ascii="Times New Roman" w:hAnsi="Times New Roman" w:cs="Times New Roman"/>
          <w:color w:val="000000" w:themeColor="text1"/>
          <w:spacing w:val="-2"/>
          <w:sz w:val="24"/>
          <w:szCs w:val="24"/>
        </w:rPr>
        <w:lastRenderedPageBreak/>
        <w:t xml:space="preserve">произошли за счет перераспределения высокобонитетных хвойных насаждений по группам возраста в результате изменения возрастов рубок в соответствии с приказом Рослесхоза от 09.04.2015  № 105 </w:t>
      </w:r>
      <w:r w:rsidR="007C4854" w:rsidRPr="00E2214B">
        <w:rPr>
          <w:rFonts w:ascii="Times New Roman" w:hAnsi="Times New Roman" w:cs="Times New Roman"/>
          <w:color w:val="000000" w:themeColor="text1"/>
          <w:spacing w:val="-2"/>
          <w:sz w:val="24"/>
          <w:szCs w:val="24"/>
        </w:rPr>
        <w:t>«</w:t>
      </w:r>
      <w:r w:rsidRPr="00E2214B">
        <w:rPr>
          <w:rFonts w:ascii="Times New Roman" w:hAnsi="Times New Roman" w:cs="Times New Roman"/>
          <w:color w:val="000000" w:themeColor="text1"/>
          <w:spacing w:val="-2"/>
          <w:sz w:val="24"/>
          <w:szCs w:val="24"/>
        </w:rPr>
        <w:t>Об установлении возрастов рубок</w:t>
      </w:r>
      <w:r w:rsidR="007C4854" w:rsidRPr="00E2214B">
        <w:rPr>
          <w:rFonts w:ascii="Times New Roman" w:hAnsi="Times New Roman" w:cs="Times New Roman"/>
          <w:color w:val="000000" w:themeColor="text1"/>
          <w:spacing w:val="-2"/>
          <w:sz w:val="24"/>
          <w:szCs w:val="24"/>
        </w:rPr>
        <w:t>»</w:t>
      </w:r>
      <w:r w:rsidRPr="00E2214B">
        <w:rPr>
          <w:rFonts w:ascii="Times New Roman" w:hAnsi="Times New Roman" w:cs="Times New Roman"/>
          <w:color w:val="000000" w:themeColor="text1"/>
          <w:spacing w:val="-2"/>
          <w:sz w:val="24"/>
          <w:szCs w:val="24"/>
        </w:rPr>
        <w:t>. Одной из основных причин изменений является проведение в течение 10 лет рубок лесных насаждений, мероприятий по воспроизводству лесов и уходу за лесами.</w:t>
      </w:r>
    </w:p>
    <w:p w14:paraId="5F4EB4DC"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За период действия нового Лесного </w:t>
      </w:r>
      <w:r w:rsidR="00141A4D" w:rsidRPr="00E2214B">
        <w:rPr>
          <w:rFonts w:ascii="Times New Roman" w:hAnsi="Times New Roman" w:cs="Times New Roman"/>
          <w:color w:val="000000" w:themeColor="text1"/>
          <w:spacing w:val="-2"/>
          <w:sz w:val="24"/>
          <w:szCs w:val="24"/>
        </w:rPr>
        <w:t>плана с 01.01.2018 по 01.01.2024</w:t>
      </w:r>
      <w:r w:rsidRPr="00E2214B">
        <w:rPr>
          <w:rFonts w:ascii="Times New Roman" w:hAnsi="Times New Roman" w:cs="Times New Roman"/>
          <w:color w:val="000000" w:themeColor="text1"/>
          <w:spacing w:val="-2"/>
          <w:sz w:val="24"/>
          <w:szCs w:val="24"/>
        </w:rPr>
        <w:t xml:space="preserve"> произошли следующие изменения площади лесов по полнотам, классам бонитета в разрезе групп возраста.</w:t>
      </w:r>
    </w:p>
    <w:p w14:paraId="697D4C16"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Произошло увеличение площади высоко полнотных молодняков, площадь хвойных молодняков II класса бонитета и выше увеличилась на 54,2 тыс. га, площадь мягколиственных молодняков II класса бонитета  и выше увеличились на 23,5 тыс. га.</w:t>
      </w:r>
    </w:p>
    <w:p w14:paraId="06DCE4FA"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Произошло снижение площади высоко полнотных спелых и перестойных лесных насаждений, площадь спелых и перестойных лесных насаждений II класса бонитета и выше уменьшилась на 72,8 тыс. га, площадь спелых и перестойных лесных насаждений   II класса бонитета и выше, уменьшилась на 101,4 тыс. га.</w:t>
      </w:r>
    </w:p>
    <w:p w14:paraId="6348FD65" w14:textId="1A5B5C05"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proofErr w:type="gramStart"/>
      <w:r w:rsidRPr="00E2214B">
        <w:rPr>
          <w:rFonts w:ascii="Times New Roman" w:hAnsi="Times New Roman" w:cs="Times New Roman"/>
          <w:color w:val="000000" w:themeColor="text1"/>
          <w:spacing w:val="-2"/>
          <w:sz w:val="24"/>
          <w:szCs w:val="24"/>
        </w:rPr>
        <w:t xml:space="preserve">Площади хвойных, твердолиственных и мягколиственных молодняков </w:t>
      </w:r>
      <w:r w:rsidRPr="00E2214B">
        <w:rPr>
          <w:rFonts w:ascii="Times New Roman" w:hAnsi="Times New Roman" w:cs="Times New Roman"/>
          <w:color w:val="000000" w:themeColor="text1"/>
          <w:spacing w:val="-2"/>
          <w:sz w:val="24"/>
          <w:szCs w:val="24"/>
        </w:rPr>
        <w:br/>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 xml:space="preserve"> и </w:t>
      </w:r>
      <w:r w:rsidRPr="00E2214B">
        <w:rPr>
          <w:rFonts w:ascii="Times New Roman" w:hAnsi="Times New Roman" w:cs="Times New Roman"/>
          <w:color w:val="000000" w:themeColor="text1"/>
          <w:spacing w:val="-2"/>
          <w:sz w:val="24"/>
          <w:szCs w:val="24"/>
          <w:lang w:val="en-US"/>
        </w:rPr>
        <w:t>II</w:t>
      </w:r>
      <w:r w:rsidRPr="00E2214B">
        <w:rPr>
          <w:rFonts w:ascii="Times New Roman" w:hAnsi="Times New Roman" w:cs="Times New Roman"/>
          <w:color w:val="000000" w:themeColor="text1"/>
          <w:spacing w:val="-2"/>
          <w:sz w:val="24"/>
          <w:szCs w:val="24"/>
        </w:rPr>
        <w:t xml:space="preserve"> бонитетов занимают 933,0 га, площади хвойных молодняков с полнотой 0,7–376,7 га, мягколиственных молодняков с полнотой 0,7 занимают 208,8 га,  площади высокобонитетных хвойных средневозрастных насаждений – 402,5 га, площади высокобонитетных приспевающих хвойных насаждений </w:t>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 xml:space="preserve"> и </w:t>
      </w:r>
      <w:r w:rsidRPr="00E2214B">
        <w:rPr>
          <w:rFonts w:ascii="Times New Roman" w:hAnsi="Times New Roman" w:cs="Times New Roman"/>
          <w:color w:val="000000" w:themeColor="text1"/>
          <w:spacing w:val="-2"/>
          <w:sz w:val="24"/>
          <w:szCs w:val="24"/>
          <w:lang w:val="en-US"/>
        </w:rPr>
        <w:t>II</w:t>
      </w:r>
      <w:r w:rsidRPr="00E2214B">
        <w:rPr>
          <w:rFonts w:ascii="Times New Roman" w:hAnsi="Times New Roman" w:cs="Times New Roman"/>
          <w:color w:val="000000" w:themeColor="text1"/>
          <w:spacing w:val="-2"/>
          <w:sz w:val="24"/>
          <w:szCs w:val="24"/>
        </w:rPr>
        <w:t xml:space="preserve"> бонитетов составляют 346,8 га, </w:t>
      </w:r>
      <w:r w:rsidRPr="00E2214B">
        <w:rPr>
          <w:rFonts w:ascii="Times New Roman" w:hAnsi="Times New Roman" w:cs="Times New Roman"/>
          <w:color w:val="000000" w:themeColor="text1"/>
          <w:spacing w:val="-2"/>
          <w:sz w:val="24"/>
          <w:szCs w:val="24"/>
          <w:lang w:val="en-US"/>
        </w:rPr>
        <w:t>III</w:t>
      </w:r>
      <w:r w:rsidR="002B2A5E" w:rsidRPr="00E2214B">
        <w:rPr>
          <w:rFonts w:ascii="Times New Roman" w:hAnsi="Times New Roman" w:cs="Times New Roman"/>
          <w:color w:val="000000" w:themeColor="text1"/>
          <w:spacing w:val="-2"/>
          <w:sz w:val="24"/>
          <w:szCs w:val="24"/>
        </w:rPr>
        <w:t xml:space="preserve"> бонитета 201,9 га, насаждения </w:t>
      </w:r>
      <w:r w:rsidRPr="00E2214B">
        <w:rPr>
          <w:rFonts w:ascii="Times New Roman" w:hAnsi="Times New Roman" w:cs="Times New Roman"/>
          <w:color w:val="000000" w:themeColor="text1"/>
          <w:spacing w:val="-2"/>
          <w:sz w:val="24"/>
          <w:szCs w:val="24"/>
        </w:rPr>
        <w:t>с полнотой 0,7–127 га, площади спелых</w:t>
      </w:r>
      <w:proofErr w:type="gramEnd"/>
      <w:r w:rsidRPr="00E2214B">
        <w:rPr>
          <w:rFonts w:ascii="Times New Roman" w:hAnsi="Times New Roman" w:cs="Times New Roman"/>
          <w:color w:val="000000" w:themeColor="text1"/>
          <w:spacing w:val="-2"/>
          <w:sz w:val="24"/>
          <w:szCs w:val="24"/>
        </w:rPr>
        <w:t xml:space="preserve"> и перестойных лесных хвойных насаждений </w:t>
      </w:r>
      <w:r w:rsidRPr="00E2214B">
        <w:rPr>
          <w:rFonts w:ascii="Times New Roman" w:hAnsi="Times New Roman" w:cs="Times New Roman"/>
          <w:color w:val="000000" w:themeColor="text1"/>
          <w:spacing w:val="-2"/>
          <w:sz w:val="24"/>
          <w:szCs w:val="24"/>
          <w:lang w:val="en-US"/>
        </w:rPr>
        <w:t>I</w:t>
      </w:r>
      <w:r w:rsidRPr="00E2214B">
        <w:rPr>
          <w:rFonts w:ascii="Times New Roman" w:hAnsi="Times New Roman" w:cs="Times New Roman"/>
          <w:color w:val="000000" w:themeColor="text1"/>
          <w:spacing w:val="-2"/>
          <w:sz w:val="24"/>
          <w:szCs w:val="24"/>
        </w:rPr>
        <w:t>–</w:t>
      </w:r>
      <w:r w:rsidRPr="00E2214B">
        <w:rPr>
          <w:rFonts w:ascii="Times New Roman" w:hAnsi="Times New Roman" w:cs="Times New Roman"/>
          <w:color w:val="000000" w:themeColor="text1"/>
          <w:spacing w:val="-2"/>
          <w:sz w:val="24"/>
          <w:szCs w:val="24"/>
          <w:lang w:val="en-US"/>
        </w:rPr>
        <w:t>III</w:t>
      </w:r>
      <w:r w:rsidRPr="00E2214B">
        <w:rPr>
          <w:rFonts w:ascii="Times New Roman" w:hAnsi="Times New Roman" w:cs="Times New Roman"/>
          <w:color w:val="000000" w:themeColor="text1"/>
          <w:spacing w:val="-2"/>
          <w:sz w:val="24"/>
          <w:szCs w:val="24"/>
        </w:rPr>
        <w:t xml:space="preserve"> бонитетов занимают 639,2 га, площади насаждений с полнотой 0,6 и 0,7– 626,1 га, площади мягколиственных средневозрастных, приспевающих и спелых насаждений уменьшились равномерно по всем бонитетам и полнотам.</w:t>
      </w:r>
    </w:p>
    <w:p w14:paraId="022DFCD6" w14:textId="77777777" w:rsidR="00CE542A" w:rsidRPr="00E2214B" w:rsidRDefault="00CE542A" w:rsidP="002B2A5E">
      <w:pPr>
        <w:pStyle w:val="ConsPlusNonformat"/>
        <w:jc w:val="both"/>
        <w:rPr>
          <w:rFonts w:ascii="Times New Roman" w:hAnsi="Times New Roman" w:cs="Times New Roman"/>
          <w:color w:val="385623" w:themeColor="accent6" w:themeShade="80"/>
          <w:spacing w:val="-2"/>
          <w:sz w:val="24"/>
          <w:szCs w:val="24"/>
        </w:rPr>
      </w:pPr>
    </w:p>
    <w:p w14:paraId="39495BDC" w14:textId="77777777" w:rsidR="00CE542A" w:rsidRPr="00E2214B" w:rsidRDefault="00CE542A" w:rsidP="002B2A5E">
      <w:pPr>
        <w:pStyle w:val="ConsPlusNormal"/>
        <w:ind w:firstLine="540"/>
        <w:jc w:val="both"/>
        <w:rPr>
          <w:rFonts w:ascii="Times New Roman" w:hAnsi="Times New Roman" w:cs="Times New Roman"/>
          <w:spacing w:val="-2"/>
        </w:rPr>
      </w:pPr>
    </w:p>
    <w:p w14:paraId="4E55D0A7" w14:textId="77777777" w:rsidR="009D3FB2" w:rsidRPr="00E2214B" w:rsidRDefault="009D3FB2">
      <w:pPr>
        <w:pStyle w:val="ConsPlusTitle"/>
        <w:jc w:val="center"/>
        <w:outlineLvl w:val="3"/>
        <w:rPr>
          <w:rFonts w:ascii="Times New Roman" w:hAnsi="Times New Roman" w:cs="Times New Roman"/>
          <w:spacing w:val="-2"/>
          <w:sz w:val="24"/>
          <w:szCs w:val="24"/>
        </w:rPr>
      </w:pPr>
      <w:r w:rsidRPr="00E2214B">
        <w:rPr>
          <w:rFonts w:ascii="Times New Roman" w:hAnsi="Times New Roman" w:cs="Times New Roman"/>
          <w:spacing w:val="-2"/>
          <w:sz w:val="24"/>
          <w:szCs w:val="24"/>
        </w:rPr>
        <w:t>2.10. Изменение таксационных характеристик</w:t>
      </w:r>
    </w:p>
    <w:p w14:paraId="4D327D52" w14:textId="77777777"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лесных насаждений по лесничествам</w:t>
      </w:r>
    </w:p>
    <w:p w14:paraId="24FE86C9" w14:textId="77777777" w:rsidR="009D3FB2" w:rsidRPr="00E2214B" w:rsidRDefault="009D3FB2">
      <w:pPr>
        <w:pStyle w:val="ConsPlusNormal"/>
        <w:jc w:val="both"/>
        <w:rPr>
          <w:rFonts w:ascii="Times New Roman" w:hAnsi="Times New Roman" w:cs="Times New Roman"/>
          <w:spacing w:val="-2"/>
        </w:rPr>
      </w:pPr>
    </w:p>
    <w:p w14:paraId="5385983F"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За период действия предыдущего Лесного плана Кировской области произошли следующие изменения таксационных характеристик лесных насаждений по лесничествам:</w:t>
      </w:r>
    </w:p>
    <w:p w14:paraId="472E90D0"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возраст лесных насаждений во всех лесничествах по данным предыдущего Лесного плана и по состоянию на 01.01.2017 составляет 55 лет и 54 года; </w:t>
      </w:r>
    </w:p>
    <w:p w14:paraId="607652ED"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средний класс бонитета, средняя относительная полнота во всех лесничествах не изменилась;</w:t>
      </w:r>
    </w:p>
    <w:p w14:paraId="3658465C"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запас насаждений на 1 га земель, покрытых лесной растительностью по лесничествам по данным предыдущего Лесного плана и по состоянию на 01.01.2017 составляет, соответственно, 167 куб. м на 1 га и 159 куб. м на 1 га; </w:t>
      </w:r>
    </w:p>
    <w:p w14:paraId="738FFF5A"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запас насаждений на 1 га спелых и перестойных по лесничествам по данным предыдущего Лесного плана и по состоянию на 01.01.2017   составляет соответственно, 228,8 куб. м на 1 га и 228,7 куб. м на 1 га; </w:t>
      </w:r>
    </w:p>
    <w:p w14:paraId="764407EB"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прирост по запасу на 1 га покрытых лесной растительностью земель по всем лесничествам по данным предыдущего Лесного плана и по состоянию на 01.01.2017   составляет, соответственно, 3,0 куб. м на 1 га и 3,0 куб. м на 1 га; </w:t>
      </w:r>
    </w:p>
    <w:p w14:paraId="2AF0B5B0"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состав насаждений по лесничествам состав насаждений по данным предыдущего Лесного плана и в настоящий момент составляет соответственно 2С3Е3Б1Ос1Лп+П. </w:t>
      </w:r>
      <w:proofErr w:type="gramStart"/>
      <w:r w:rsidRPr="00E2214B">
        <w:rPr>
          <w:rFonts w:ascii="Times New Roman" w:hAnsi="Times New Roman" w:cs="Times New Roman"/>
          <w:color w:val="000000" w:themeColor="text1"/>
          <w:spacing w:val="-2"/>
          <w:sz w:val="24"/>
          <w:szCs w:val="24"/>
        </w:rPr>
        <w:t>ед</w:t>
      </w:r>
      <w:proofErr w:type="gramEnd"/>
      <w:r w:rsidRPr="00E2214B">
        <w:rPr>
          <w:rFonts w:ascii="Times New Roman" w:hAnsi="Times New Roman" w:cs="Times New Roman"/>
          <w:color w:val="000000" w:themeColor="text1"/>
          <w:spacing w:val="-2"/>
          <w:sz w:val="24"/>
          <w:szCs w:val="24"/>
        </w:rPr>
        <w:t xml:space="preserve"> Олс и 2С3Е3Б1Ос1Лп+П ед. Олс.</w:t>
      </w:r>
    </w:p>
    <w:p w14:paraId="6F76E964"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За период действия нового Лесного плана Кировской области произошли следующие изменения таксационных характеристик лесных насаждений по лесничествам:</w:t>
      </w:r>
    </w:p>
    <w:p w14:paraId="3FE493F8"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возраст лесных насаждений во всех лесничествах по состоянию на 01.01.2017 и 01.01.2022 составляет соответственно 54 лет и 53 года; </w:t>
      </w:r>
    </w:p>
    <w:p w14:paraId="3F0D67A3" w14:textId="50D2CF2E"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класс бонитета изменился и составляет 2,6, средняя относительная полнота </w:t>
      </w:r>
      <w:r w:rsidR="00E2214B">
        <w:rPr>
          <w:rFonts w:ascii="Times New Roman" w:hAnsi="Times New Roman" w:cs="Times New Roman"/>
          <w:color w:val="000000" w:themeColor="text1"/>
          <w:spacing w:val="-2"/>
          <w:sz w:val="24"/>
          <w:szCs w:val="24"/>
        </w:rPr>
        <w:br/>
      </w:r>
      <w:r w:rsidRPr="00E2214B">
        <w:rPr>
          <w:rFonts w:ascii="Times New Roman" w:hAnsi="Times New Roman" w:cs="Times New Roman"/>
          <w:color w:val="000000" w:themeColor="text1"/>
          <w:spacing w:val="-2"/>
          <w:sz w:val="24"/>
          <w:szCs w:val="24"/>
        </w:rPr>
        <w:lastRenderedPageBreak/>
        <w:t>во всех лесничествах изменилась с 0,8 до 0,7;</w:t>
      </w:r>
    </w:p>
    <w:p w14:paraId="004DAA31"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средний запас насаждений на 1 га земель, покрытых лесной растительностью по лесничествам по сост</w:t>
      </w:r>
      <w:r w:rsidR="006A730B" w:rsidRPr="00E2214B">
        <w:rPr>
          <w:rFonts w:ascii="Times New Roman" w:hAnsi="Times New Roman" w:cs="Times New Roman"/>
          <w:color w:val="000000" w:themeColor="text1"/>
          <w:spacing w:val="-2"/>
          <w:sz w:val="24"/>
          <w:szCs w:val="24"/>
        </w:rPr>
        <w:t>оянию на 01.01.2017 и 01.01.2024</w:t>
      </w:r>
      <w:r w:rsidRPr="00E2214B">
        <w:rPr>
          <w:rFonts w:ascii="Times New Roman" w:hAnsi="Times New Roman" w:cs="Times New Roman"/>
          <w:color w:val="000000" w:themeColor="text1"/>
          <w:spacing w:val="-2"/>
          <w:sz w:val="24"/>
          <w:szCs w:val="24"/>
        </w:rPr>
        <w:t xml:space="preserve"> составляет соответственно, 159 куб. м на 1 га и 153 куб. м на 1 га; </w:t>
      </w:r>
    </w:p>
    <w:p w14:paraId="3E86C256"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 xml:space="preserve">средний запас насаждений на 1 га спелых и перестойных по лесничествам по состоянию на 01.01.2017 и 01.01.2022 составляет соответственно 228,8 куб. м на 1 га и 219,4 куб. м на 1 га; </w:t>
      </w:r>
    </w:p>
    <w:p w14:paraId="52DA4159"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средний прирост по запасу на 1 га покрытых лесной растительностью земель по всем лесничествам по сост</w:t>
      </w:r>
      <w:r w:rsidR="006A730B" w:rsidRPr="00E2214B">
        <w:rPr>
          <w:rFonts w:ascii="Times New Roman" w:hAnsi="Times New Roman" w:cs="Times New Roman"/>
          <w:color w:val="000000" w:themeColor="text1"/>
          <w:spacing w:val="-2"/>
          <w:sz w:val="24"/>
          <w:szCs w:val="24"/>
        </w:rPr>
        <w:t>оянию на 01.01.2017 и 01.01.2024</w:t>
      </w:r>
      <w:r w:rsidRPr="00E2214B">
        <w:rPr>
          <w:rFonts w:ascii="Times New Roman" w:hAnsi="Times New Roman" w:cs="Times New Roman"/>
          <w:color w:val="000000" w:themeColor="text1"/>
          <w:spacing w:val="-2"/>
          <w:sz w:val="24"/>
          <w:szCs w:val="24"/>
        </w:rPr>
        <w:t xml:space="preserve"> составляет соответственно, 3,0 куб. м на 1 гаи 2,9 куб. м на 1 га; </w:t>
      </w:r>
    </w:p>
    <w:p w14:paraId="1A09CEF9"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состав насаждений по лесничествам состав насаждений по состо</w:t>
      </w:r>
      <w:r w:rsidR="006A730B" w:rsidRPr="00E2214B">
        <w:rPr>
          <w:rFonts w:ascii="Times New Roman" w:hAnsi="Times New Roman" w:cs="Times New Roman"/>
          <w:color w:val="000000" w:themeColor="text1"/>
          <w:spacing w:val="-2"/>
          <w:sz w:val="24"/>
          <w:szCs w:val="24"/>
        </w:rPr>
        <w:t xml:space="preserve">янию </w:t>
      </w:r>
      <w:r w:rsidR="006A730B" w:rsidRPr="00E2214B">
        <w:rPr>
          <w:rFonts w:ascii="Times New Roman" w:hAnsi="Times New Roman" w:cs="Times New Roman"/>
          <w:color w:val="000000" w:themeColor="text1"/>
          <w:spacing w:val="-2"/>
          <w:sz w:val="24"/>
          <w:szCs w:val="24"/>
        </w:rPr>
        <w:br/>
        <w:t>на 01.01.2017 и 01.01.2024</w:t>
      </w:r>
      <w:r w:rsidRPr="00E2214B">
        <w:rPr>
          <w:rFonts w:ascii="Times New Roman" w:hAnsi="Times New Roman" w:cs="Times New Roman"/>
          <w:color w:val="000000" w:themeColor="text1"/>
          <w:spacing w:val="-2"/>
          <w:sz w:val="24"/>
          <w:szCs w:val="24"/>
        </w:rPr>
        <w:t xml:space="preserve"> составляет соответственно 2С3Е3Б1Ос1Лп+</w:t>
      </w:r>
      <w:proofErr w:type="gramStart"/>
      <w:r w:rsidRPr="00E2214B">
        <w:rPr>
          <w:rFonts w:ascii="Times New Roman" w:hAnsi="Times New Roman" w:cs="Times New Roman"/>
          <w:color w:val="000000" w:themeColor="text1"/>
          <w:spacing w:val="-2"/>
          <w:sz w:val="24"/>
          <w:szCs w:val="24"/>
        </w:rPr>
        <w:t>П</w:t>
      </w:r>
      <w:proofErr w:type="gramEnd"/>
      <w:r w:rsidRPr="00E2214B">
        <w:rPr>
          <w:rFonts w:ascii="Times New Roman" w:hAnsi="Times New Roman" w:cs="Times New Roman"/>
          <w:color w:val="000000" w:themeColor="text1"/>
          <w:spacing w:val="-2"/>
          <w:sz w:val="24"/>
          <w:szCs w:val="24"/>
        </w:rPr>
        <w:t xml:space="preserve"> ед. Олс. и 2С3Е3Б1Ос1Лп+П ед. Олс.</w:t>
      </w:r>
    </w:p>
    <w:p w14:paraId="0555DF8E" w14:textId="77777777" w:rsidR="00CE542A" w:rsidRPr="00E2214B" w:rsidRDefault="00CE542A" w:rsidP="002B2A5E">
      <w:pPr>
        <w:pStyle w:val="ConsPlusNonformat"/>
        <w:ind w:firstLine="567"/>
        <w:jc w:val="both"/>
        <w:rPr>
          <w:rFonts w:ascii="Times New Roman" w:hAnsi="Times New Roman" w:cs="Times New Roman"/>
          <w:color w:val="000000" w:themeColor="text1"/>
          <w:spacing w:val="-2"/>
          <w:sz w:val="24"/>
          <w:szCs w:val="24"/>
        </w:rPr>
      </w:pPr>
      <w:r w:rsidRPr="00E2214B">
        <w:rPr>
          <w:rFonts w:ascii="Times New Roman" w:hAnsi="Times New Roman" w:cs="Times New Roman"/>
          <w:color w:val="000000" w:themeColor="text1"/>
          <w:spacing w:val="-2"/>
          <w:sz w:val="24"/>
          <w:szCs w:val="24"/>
        </w:rPr>
        <w:t>Изменение таксационных характеристик лесных насаждений по лесничествам и их анализ за период действия предыдущего Лесного плана Кировской области, а также за период действия нового Лесного плана Кировской области приведены в приложении 15.</w:t>
      </w:r>
    </w:p>
    <w:p w14:paraId="4A6E0DCC" w14:textId="77777777" w:rsidR="00CE542A" w:rsidRPr="00E2214B" w:rsidRDefault="00CE542A">
      <w:pPr>
        <w:pStyle w:val="ConsPlusNormal"/>
        <w:ind w:firstLine="540"/>
        <w:jc w:val="both"/>
        <w:rPr>
          <w:rFonts w:ascii="Times New Roman" w:hAnsi="Times New Roman" w:cs="Times New Roman"/>
          <w:spacing w:val="-2"/>
        </w:rPr>
      </w:pPr>
    </w:p>
    <w:p w14:paraId="7B142253" w14:textId="77777777" w:rsidR="009D3FB2" w:rsidRPr="00E2214B" w:rsidRDefault="009D3FB2">
      <w:pPr>
        <w:pStyle w:val="ConsPlusTitle"/>
        <w:jc w:val="center"/>
        <w:outlineLvl w:val="3"/>
        <w:rPr>
          <w:rFonts w:ascii="Times New Roman" w:hAnsi="Times New Roman" w:cs="Times New Roman"/>
          <w:spacing w:val="-2"/>
          <w:sz w:val="24"/>
          <w:szCs w:val="24"/>
        </w:rPr>
      </w:pPr>
      <w:r w:rsidRPr="00E2214B">
        <w:rPr>
          <w:rFonts w:ascii="Times New Roman" w:hAnsi="Times New Roman" w:cs="Times New Roman"/>
          <w:spacing w:val="-2"/>
          <w:sz w:val="24"/>
          <w:szCs w:val="24"/>
        </w:rPr>
        <w:t>2.11. Изменение площади лесов от воздействия различных</w:t>
      </w:r>
    </w:p>
    <w:p w14:paraId="4E75B47A" w14:textId="77777777"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 xml:space="preserve">природных и антропогенных факторов, </w:t>
      </w:r>
      <w:proofErr w:type="gramStart"/>
      <w:r w:rsidRPr="00E2214B">
        <w:rPr>
          <w:rFonts w:ascii="Times New Roman" w:hAnsi="Times New Roman" w:cs="Times New Roman"/>
          <w:spacing w:val="-2"/>
          <w:sz w:val="24"/>
          <w:szCs w:val="24"/>
        </w:rPr>
        <w:t>санитарного</w:t>
      </w:r>
      <w:proofErr w:type="gramEnd"/>
    </w:p>
    <w:p w14:paraId="14997C92" w14:textId="77777777"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и лесопатологического состояния лесов за период действия</w:t>
      </w:r>
    </w:p>
    <w:p w14:paraId="5F4CB51E" w14:textId="17E6EC76" w:rsidR="009D3FB2" w:rsidRPr="00E2214B" w:rsidRDefault="009D3FB2">
      <w:pPr>
        <w:pStyle w:val="ConsPlusTitle"/>
        <w:jc w:val="center"/>
        <w:rPr>
          <w:rFonts w:ascii="Times New Roman" w:hAnsi="Times New Roman" w:cs="Times New Roman"/>
          <w:spacing w:val="-2"/>
          <w:sz w:val="24"/>
          <w:szCs w:val="24"/>
        </w:rPr>
      </w:pPr>
      <w:r w:rsidRPr="00E2214B">
        <w:rPr>
          <w:rFonts w:ascii="Times New Roman" w:hAnsi="Times New Roman" w:cs="Times New Roman"/>
          <w:spacing w:val="-2"/>
          <w:sz w:val="24"/>
          <w:szCs w:val="24"/>
        </w:rPr>
        <w:t xml:space="preserve">предыдущего Лесного плана </w:t>
      </w:r>
      <w:r w:rsidR="00C74043" w:rsidRPr="00E2214B">
        <w:rPr>
          <w:rFonts w:ascii="Times New Roman" w:hAnsi="Times New Roman" w:cs="Times New Roman"/>
          <w:spacing w:val="-2"/>
          <w:sz w:val="24"/>
          <w:szCs w:val="24"/>
        </w:rPr>
        <w:t>Кировской области</w:t>
      </w:r>
    </w:p>
    <w:p w14:paraId="1CCD3610" w14:textId="77777777" w:rsidR="009D3FB2" w:rsidRPr="00E2214B" w:rsidRDefault="009D3FB2">
      <w:pPr>
        <w:pStyle w:val="ConsPlusNormal"/>
        <w:jc w:val="both"/>
        <w:rPr>
          <w:rFonts w:ascii="Times New Roman" w:hAnsi="Times New Roman" w:cs="Times New Roman"/>
          <w:spacing w:val="-2"/>
          <w:sz w:val="24"/>
          <w:szCs w:val="24"/>
        </w:rPr>
      </w:pPr>
    </w:p>
    <w:p w14:paraId="079FC873" w14:textId="4F42E277" w:rsidR="009D3FB2" w:rsidRPr="00E2214B" w:rsidRDefault="009D3FB2" w:rsidP="004F5C9E">
      <w:pPr>
        <w:pStyle w:val="ConsPlusNormal"/>
        <w:ind w:firstLine="539"/>
        <w:jc w:val="both"/>
        <w:rPr>
          <w:rFonts w:ascii="Times New Roman" w:hAnsi="Times New Roman" w:cs="Times New Roman"/>
          <w:spacing w:val="-2"/>
          <w:sz w:val="24"/>
          <w:szCs w:val="24"/>
        </w:rPr>
      </w:pPr>
      <w:r w:rsidRPr="00E2214B">
        <w:rPr>
          <w:rFonts w:ascii="Times New Roman" w:hAnsi="Times New Roman" w:cs="Times New Roman"/>
          <w:spacing w:val="-2"/>
          <w:sz w:val="24"/>
          <w:szCs w:val="24"/>
        </w:rPr>
        <w:t xml:space="preserve">За период действия предыдущего Лесного плана повреждение лесных насаждений составило 14655,5 га, в том числе погибло 5630,5 га. Основными причинами повреждения </w:t>
      </w:r>
      <w:r w:rsidR="00626BA1">
        <w:rPr>
          <w:rFonts w:ascii="Times New Roman" w:hAnsi="Times New Roman" w:cs="Times New Roman"/>
          <w:spacing w:val="-2"/>
          <w:sz w:val="24"/>
          <w:szCs w:val="24"/>
        </w:rPr>
        <w:br/>
      </w:r>
      <w:r w:rsidRPr="00E2214B">
        <w:rPr>
          <w:rFonts w:ascii="Times New Roman" w:hAnsi="Times New Roman" w:cs="Times New Roman"/>
          <w:spacing w:val="-2"/>
          <w:sz w:val="24"/>
          <w:szCs w:val="24"/>
        </w:rPr>
        <w:t>и гибели лесных насаждений являются: погодные условия и почвенно-климатические факторы - 6602,3 га; повреждения насекомыми - 4012,2 га; болезни леса - 3256,3 га; лесные пожары - 769,5 га.</w:t>
      </w:r>
    </w:p>
    <w:p w14:paraId="17D9A5F1" w14:textId="2E82BF98" w:rsidR="009D3FB2" w:rsidRPr="00E2214B" w:rsidRDefault="009D3FB2" w:rsidP="004F5C9E">
      <w:pPr>
        <w:pStyle w:val="ConsPlusNormal"/>
        <w:ind w:firstLine="539"/>
        <w:jc w:val="both"/>
        <w:rPr>
          <w:rFonts w:ascii="Times New Roman" w:hAnsi="Times New Roman" w:cs="Times New Roman"/>
          <w:spacing w:val="-2"/>
          <w:sz w:val="24"/>
          <w:szCs w:val="24"/>
        </w:rPr>
      </w:pPr>
      <w:r w:rsidRPr="00E2214B">
        <w:rPr>
          <w:rFonts w:ascii="Times New Roman" w:hAnsi="Times New Roman" w:cs="Times New Roman"/>
          <w:color w:val="000000" w:themeColor="text1"/>
          <w:spacing w:val="-2"/>
          <w:sz w:val="24"/>
          <w:szCs w:val="24"/>
        </w:rPr>
        <w:t>Причины ослабления</w:t>
      </w:r>
      <w:r w:rsidRPr="00E2214B">
        <w:rPr>
          <w:rFonts w:ascii="Times New Roman" w:hAnsi="Times New Roman" w:cs="Times New Roman"/>
          <w:spacing w:val="-2"/>
          <w:sz w:val="24"/>
          <w:szCs w:val="24"/>
        </w:rPr>
        <w:t>, деградации и гибели лесов за период действия предыдущего Лесного плана Кировской области приведены в приложении 16.</w:t>
      </w:r>
    </w:p>
    <w:p w14:paraId="26ED248B" w14:textId="77777777" w:rsidR="00D312AF" w:rsidRPr="00F35F68" w:rsidRDefault="00D312AF">
      <w:pPr>
        <w:pStyle w:val="ConsPlusNormal"/>
        <w:jc w:val="both"/>
        <w:rPr>
          <w:rFonts w:ascii="Times New Roman" w:hAnsi="Times New Roman" w:cs="Times New Roman"/>
        </w:rPr>
        <w:sectPr w:rsidR="00D312AF" w:rsidRPr="00F35F68" w:rsidSect="002232FF">
          <w:pgSz w:w="11905" w:h="16838"/>
          <w:pgMar w:top="1134" w:right="850" w:bottom="1134" w:left="1701" w:header="0" w:footer="0" w:gutter="0"/>
          <w:cols w:space="720"/>
          <w:docGrid w:linePitch="299"/>
        </w:sectPr>
      </w:pPr>
    </w:p>
    <w:p w14:paraId="40BF5E7B" w14:textId="77777777" w:rsidR="009D3FB2" w:rsidRPr="00F35F68" w:rsidRDefault="009D3FB2">
      <w:pPr>
        <w:pStyle w:val="ConsPlusTitle"/>
        <w:jc w:val="center"/>
        <w:outlineLvl w:val="2"/>
        <w:rPr>
          <w:rFonts w:ascii="Times New Roman" w:hAnsi="Times New Roman" w:cs="Times New Roman"/>
          <w:sz w:val="24"/>
          <w:szCs w:val="24"/>
        </w:rPr>
      </w:pPr>
      <w:r w:rsidRPr="00F35F68">
        <w:rPr>
          <w:rFonts w:ascii="Times New Roman" w:hAnsi="Times New Roman" w:cs="Times New Roman"/>
          <w:sz w:val="24"/>
          <w:szCs w:val="24"/>
        </w:rPr>
        <w:lastRenderedPageBreak/>
        <w:t>III. Оценка лесных ресурсов и средообразующих, водоохранных,</w:t>
      </w:r>
    </w:p>
    <w:p w14:paraId="08985F9E"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защитных, санитарно-гигиенических, оздоровительных</w:t>
      </w:r>
    </w:p>
    <w:p w14:paraId="5898D616"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 иных полезных функций лесов, рынков лесопродукции</w:t>
      </w:r>
    </w:p>
    <w:p w14:paraId="7A59F1D7"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 перспектив освоения лесов</w:t>
      </w:r>
    </w:p>
    <w:p w14:paraId="679FBBDD" w14:textId="77777777" w:rsidR="009D3FB2" w:rsidRPr="00F35F68" w:rsidRDefault="009D3FB2">
      <w:pPr>
        <w:pStyle w:val="ConsPlusNormal"/>
        <w:jc w:val="both"/>
        <w:rPr>
          <w:rFonts w:ascii="Times New Roman" w:hAnsi="Times New Roman" w:cs="Times New Roman"/>
          <w:sz w:val="24"/>
          <w:szCs w:val="24"/>
        </w:rPr>
      </w:pPr>
    </w:p>
    <w:p w14:paraId="75F709BD"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3.1. Информация об оценке и перспективах использования</w:t>
      </w:r>
    </w:p>
    <w:p w14:paraId="213D8C8D"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лесных ресурсов населением для собственных нужд,</w:t>
      </w:r>
    </w:p>
    <w:p w14:paraId="5145BE7C"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а также об использовании лесов коренными</w:t>
      </w:r>
    </w:p>
    <w:p w14:paraId="7BA97CE6"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малочисленными народами Российской Федерации</w:t>
      </w:r>
    </w:p>
    <w:p w14:paraId="30298C4D" w14:textId="77777777" w:rsidR="009D3FB2" w:rsidRPr="00F35F68" w:rsidRDefault="009D3FB2">
      <w:pPr>
        <w:pStyle w:val="ConsPlusNormal"/>
        <w:jc w:val="both"/>
        <w:rPr>
          <w:rFonts w:ascii="Times New Roman" w:hAnsi="Times New Roman" w:cs="Times New Roman"/>
        </w:rPr>
      </w:pPr>
    </w:p>
    <w:p w14:paraId="44F82C7B" w14:textId="79258F17"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Статьей 30 Лесного кодекса Российской Федерации гражданам предоставлено право на заготовку древесины для целей отопления, возведения строений и иных собственных нужд.</w:t>
      </w:r>
    </w:p>
    <w:p w14:paraId="7FCF4199" w14:textId="21F20C68"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Заготовка и сбор гражданами недревесных лесных ресурсов, за исключением елей и деревьев других хвойных пород для новогодних праздников, заготовка пищевых лесных ресурсов и сбор лекарственных растений для собственных нужд осуществляются в соответствии со статьями 11, 33 и 35 Лесного кодекса Российской Федерации.</w:t>
      </w:r>
    </w:p>
    <w:p w14:paraId="4D147F65" w14:textId="77777777"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Нормативы заготовки древесины и порядок заключения договоров купли-продажи лесных насаждений для собственных нужд граждан на территории Кировской области регламентированы:</w:t>
      </w:r>
    </w:p>
    <w:p w14:paraId="2668266D" w14:textId="0B6AAE65"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 Законом К</w:t>
      </w:r>
      <w:r w:rsidR="005122AB" w:rsidRPr="00626BA1">
        <w:rPr>
          <w:rFonts w:ascii="Times New Roman" w:hAnsi="Times New Roman" w:cs="Times New Roman"/>
          <w:color w:val="000000" w:themeColor="text1"/>
          <w:spacing w:val="-2"/>
          <w:sz w:val="24"/>
          <w:szCs w:val="24"/>
        </w:rPr>
        <w:t>ировской области от 22.03.2007 №</w:t>
      </w:r>
      <w:r w:rsidRPr="00626BA1">
        <w:rPr>
          <w:rFonts w:ascii="Times New Roman" w:hAnsi="Times New Roman" w:cs="Times New Roman"/>
          <w:color w:val="000000" w:themeColor="text1"/>
          <w:spacing w:val="-2"/>
          <w:sz w:val="24"/>
          <w:szCs w:val="24"/>
        </w:rPr>
        <w:t xml:space="preserve"> 101-ЗО </w:t>
      </w:r>
      <w:r w:rsidR="007C4854" w:rsidRPr="00626BA1">
        <w:rPr>
          <w:rFonts w:ascii="Times New Roman" w:hAnsi="Times New Roman" w:cs="Times New Roman"/>
          <w:color w:val="000000" w:themeColor="text1"/>
          <w:spacing w:val="-2"/>
          <w:sz w:val="24"/>
          <w:szCs w:val="24"/>
        </w:rPr>
        <w:t>«</w:t>
      </w:r>
      <w:r w:rsidRPr="00626BA1">
        <w:rPr>
          <w:rFonts w:ascii="Times New Roman" w:hAnsi="Times New Roman" w:cs="Times New Roman"/>
          <w:color w:val="000000" w:themeColor="text1"/>
          <w:spacing w:val="-2"/>
          <w:sz w:val="24"/>
          <w:szCs w:val="24"/>
        </w:rPr>
        <w:t>О порядке и нормативах заготовки гражданами древесины для собственных нужд</w:t>
      </w:r>
      <w:r w:rsidR="007C4854" w:rsidRPr="00626BA1">
        <w:rPr>
          <w:rFonts w:ascii="Times New Roman" w:hAnsi="Times New Roman" w:cs="Times New Roman"/>
          <w:color w:val="000000" w:themeColor="text1"/>
          <w:spacing w:val="-2"/>
          <w:sz w:val="24"/>
          <w:szCs w:val="24"/>
        </w:rPr>
        <w:t>»</w:t>
      </w:r>
      <w:r w:rsidRPr="00626BA1">
        <w:rPr>
          <w:rFonts w:ascii="Times New Roman" w:hAnsi="Times New Roman" w:cs="Times New Roman"/>
          <w:color w:val="000000" w:themeColor="text1"/>
          <w:spacing w:val="-2"/>
          <w:sz w:val="24"/>
          <w:szCs w:val="24"/>
        </w:rPr>
        <w:t>.</w:t>
      </w:r>
    </w:p>
    <w:p w14:paraId="2CA2C499" w14:textId="2E6D471B"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Лесные насаждения для заготовки древесины предоставляются гражданам на платной основе на основании договора купли-продажи лесных насаждений. Ставки платы для граждан по договору купли-продажи лесных насаждений для собственных нужд устанавливаются в соответствии с Законом К</w:t>
      </w:r>
      <w:r w:rsidR="005122AB" w:rsidRPr="00626BA1">
        <w:rPr>
          <w:rFonts w:ascii="Times New Roman" w:hAnsi="Times New Roman" w:cs="Times New Roman"/>
          <w:color w:val="000000" w:themeColor="text1"/>
          <w:spacing w:val="-2"/>
          <w:sz w:val="24"/>
          <w:szCs w:val="24"/>
        </w:rPr>
        <w:t>ировской области от 22.03.2007 №</w:t>
      </w:r>
      <w:r w:rsidRPr="00626BA1">
        <w:rPr>
          <w:rFonts w:ascii="Times New Roman" w:hAnsi="Times New Roman" w:cs="Times New Roman"/>
          <w:color w:val="000000" w:themeColor="text1"/>
          <w:spacing w:val="-2"/>
          <w:sz w:val="24"/>
          <w:szCs w:val="24"/>
        </w:rPr>
        <w:t xml:space="preserve"> 100-ЗО </w:t>
      </w:r>
      <w:r w:rsidR="007C4854" w:rsidRPr="00626BA1">
        <w:rPr>
          <w:rFonts w:ascii="Times New Roman" w:hAnsi="Times New Roman" w:cs="Times New Roman"/>
          <w:color w:val="000000" w:themeColor="text1"/>
          <w:spacing w:val="-2"/>
          <w:sz w:val="24"/>
          <w:szCs w:val="24"/>
        </w:rPr>
        <w:t>«</w:t>
      </w:r>
      <w:r w:rsidRPr="00626BA1">
        <w:rPr>
          <w:rFonts w:ascii="Times New Roman" w:hAnsi="Times New Roman" w:cs="Times New Roman"/>
          <w:color w:val="000000" w:themeColor="text1"/>
          <w:spacing w:val="-2"/>
          <w:sz w:val="24"/>
          <w:szCs w:val="24"/>
        </w:rPr>
        <w:t>О ставках платы для граждан по договору купли-продажи лесных насаждений для собственных нужд</w:t>
      </w:r>
      <w:r w:rsidR="007C4854" w:rsidRPr="00626BA1">
        <w:rPr>
          <w:rFonts w:ascii="Times New Roman" w:hAnsi="Times New Roman" w:cs="Times New Roman"/>
          <w:color w:val="000000" w:themeColor="text1"/>
          <w:spacing w:val="-2"/>
          <w:sz w:val="24"/>
          <w:szCs w:val="24"/>
        </w:rPr>
        <w:t>»</w:t>
      </w:r>
      <w:r w:rsidRPr="00626BA1">
        <w:rPr>
          <w:rFonts w:ascii="Times New Roman" w:hAnsi="Times New Roman" w:cs="Times New Roman"/>
          <w:color w:val="000000" w:themeColor="text1"/>
          <w:spacing w:val="-2"/>
          <w:sz w:val="24"/>
          <w:szCs w:val="24"/>
        </w:rPr>
        <w:t>.</w:t>
      </w:r>
    </w:p>
    <w:p w14:paraId="36D32AAD" w14:textId="53F6CDB7"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color w:val="000000" w:themeColor="text1"/>
          <w:spacing w:val="-2"/>
          <w:sz w:val="24"/>
          <w:szCs w:val="24"/>
        </w:rPr>
        <w:t>Ежегодно для обеспечения собственных нужд граждан заключается порядка 11 - 13 тыс. договоров купли-продажи лесных насаждений с объ</w:t>
      </w:r>
      <w:r w:rsidR="005122AB" w:rsidRPr="00626BA1">
        <w:rPr>
          <w:rFonts w:ascii="Times New Roman" w:hAnsi="Times New Roman" w:cs="Times New Roman"/>
          <w:color w:val="000000" w:themeColor="text1"/>
          <w:spacing w:val="-2"/>
          <w:sz w:val="24"/>
          <w:szCs w:val="24"/>
        </w:rPr>
        <w:t>емом заготовки древесины около 4</w:t>
      </w:r>
      <w:r w:rsidRPr="00626BA1">
        <w:rPr>
          <w:rFonts w:ascii="Times New Roman" w:hAnsi="Times New Roman" w:cs="Times New Roman"/>
          <w:color w:val="000000" w:themeColor="text1"/>
          <w:spacing w:val="-2"/>
          <w:sz w:val="24"/>
          <w:szCs w:val="24"/>
        </w:rPr>
        <w:t xml:space="preserve">00 тыс. куб. м, что составляет порядка 5% от общего объема заготовки древесины по Кировской области. Так, в 2016 году заключено 11602 договора, объем </w:t>
      </w:r>
      <w:proofErr w:type="gramStart"/>
      <w:r w:rsidRPr="00626BA1">
        <w:rPr>
          <w:rFonts w:ascii="Times New Roman" w:hAnsi="Times New Roman" w:cs="Times New Roman"/>
          <w:color w:val="000000" w:themeColor="text1"/>
          <w:spacing w:val="-2"/>
          <w:sz w:val="24"/>
          <w:szCs w:val="24"/>
        </w:rPr>
        <w:t>заготовки</w:t>
      </w:r>
      <w:proofErr w:type="gramEnd"/>
      <w:r w:rsidRPr="00626BA1">
        <w:rPr>
          <w:rFonts w:ascii="Times New Roman" w:hAnsi="Times New Roman" w:cs="Times New Roman"/>
          <w:color w:val="000000" w:themeColor="text1"/>
          <w:spacing w:val="-2"/>
          <w:sz w:val="24"/>
          <w:szCs w:val="24"/>
        </w:rPr>
        <w:t xml:space="preserve"> по </w:t>
      </w:r>
      <w:r w:rsidRPr="00626BA1">
        <w:rPr>
          <w:rFonts w:ascii="Times New Roman" w:hAnsi="Times New Roman" w:cs="Times New Roman"/>
          <w:color w:val="000000" w:themeColor="text1"/>
          <w:spacing w:val="-4"/>
          <w:sz w:val="24"/>
          <w:szCs w:val="24"/>
        </w:rPr>
        <w:t xml:space="preserve">которым составил 348,7 тыс. куб. метров, в 2017 году заключено 13139 договоров с объемом заготовки 396,6 тыс. куб. метров. </w:t>
      </w:r>
      <w:proofErr w:type="gramStart"/>
      <w:r w:rsidRPr="00626BA1">
        <w:rPr>
          <w:rFonts w:ascii="Times New Roman" w:hAnsi="Times New Roman" w:cs="Times New Roman"/>
          <w:color w:val="000000" w:themeColor="text1"/>
          <w:spacing w:val="-4"/>
          <w:sz w:val="24"/>
          <w:szCs w:val="24"/>
        </w:rPr>
        <w:t>Заготовленная древесина используется гражданам</w:t>
      </w:r>
      <w:r w:rsidRPr="00626BA1">
        <w:rPr>
          <w:rFonts w:ascii="Times New Roman" w:hAnsi="Times New Roman" w:cs="Times New Roman"/>
          <w:spacing w:val="-4"/>
          <w:sz w:val="24"/>
          <w:szCs w:val="24"/>
        </w:rPr>
        <w:t xml:space="preserve">и для следующих собственных нужд: индивидуальное жилищное строительство - 130,3 тыс. куб. метров, или 32,9%, строительство хозяйственных построек - 46,6 тыс. куб. метров, или </w:t>
      </w:r>
      <w:r w:rsidR="00626BA1">
        <w:rPr>
          <w:rFonts w:ascii="Times New Roman" w:hAnsi="Times New Roman" w:cs="Times New Roman"/>
          <w:spacing w:val="-4"/>
          <w:sz w:val="24"/>
          <w:szCs w:val="24"/>
        </w:rPr>
        <w:br/>
      </w:r>
      <w:r w:rsidRPr="00626BA1">
        <w:rPr>
          <w:rFonts w:ascii="Times New Roman" w:hAnsi="Times New Roman" w:cs="Times New Roman"/>
          <w:spacing w:val="-4"/>
          <w:sz w:val="24"/>
          <w:szCs w:val="24"/>
        </w:rPr>
        <w:t>11,8%, ремонт жилых домов - 35,5 тыс. куб. метров, или 9%, отопление жилых домов - 176,3 тыс. куб. метров, или 44,5%, иные собственные нужды - 7,6 тыс. куб. метров, или 1,9%.</w:t>
      </w:r>
      <w:proofErr w:type="gramEnd"/>
    </w:p>
    <w:p w14:paraId="02BC8A9D" w14:textId="3E3EC131" w:rsidR="009D3FB2" w:rsidRPr="00626BA1" w:rsidRDefault="009D3FB2" w:rsidP="004F5C9E">
      <w:pPr>
        <w:pStyle w:val="ConsPlusNormal"/>
        <w:ind w:firstLine="539"/>
        <w:jc w:val="both"/>
        <w:rPr>
          <w:rFonts w:ascii="Times New Roman" w:hAnsi="Times New Roman" w:cs="Times New Roman"/>
          <w:color w:val="000000" w:themeColor="text1"/>
          <w:spacing w:val="-2"/>
          <w:sz w:val="24"/>
          <w:szCs w:val="24"/>
        </w:rPr>
      </w:pPr>
      <w:r w:rsidRPr="00626BA1">
        <w:rPr>
          <w:rFonts w:ascii="Times New Roman" w:hAnsi="Times New Roman" w:cs="Times New Roman"/>
          <w:color w:val="000000" w:themeColor="text1"/>
          <w:spacing w:val="-2"/>
          <w:sz w:val="24"/>
          <w:szCs w:val="24"/>
        </w:rPr>
        <w:t xml:space="preserve">Представители коренных малочисленных народов Севера, Сибири и Дальнего </w:t>
      </w:r>
      <w:r w:rsidR="00626BA1">
        <w:rPr>
          <w:rFonts w:ascii="Times New Roman" w:hAnsi="Times New Roman" w:cs="Times New Roman"/>
          <w:color w:val="000000" w:themeColor="text1"/>
          <w:spacing w:val="-2"/>
          <w:sz w:val="24"/>
          <w:szCs w:val="24"/>
        </w:rPr>
        <w:br/>
      </w:r>
      <w:r w:rsidRPr="00626BA1">
        <w:rPr>
          <w:rFonts w:ascii="Times New Roman" w:hAnsi="Times New Roman" w:cs="Times New Roman"/>
          <w:color w:val="000000" w:themeColor="text1"/>
          <w:spacing w:val="-2"/>
          <w:sz w:val="24"/>
          <w:szCs w:val="24"/>
        </w:rPr>
        <w:t xml:space="preserve">Востока Российской Федерации, ведущие традиционный образ жизни в местах традиционного проживания и хозяйственной деятельности, имеют право бесплатно осуществлять заготовку </w:t>
      </w:r>
      <w:proofErr w:type="gramStart"/>
      <w:r w:rsidRPr="00626BA1">
        <w:rPr>
          <w:rFonts w:ascii="Times New Roman" w:hAnsi="Times New Roman" w:cs="Times New Roman"/>
          <w:color w:val="000000" w:themeColor="text1"/>
          <w:spacing w:val="-2"/>
          <w:sz w:val="24"/>
          <w:szCs w:val="24"/>
        </w:rPr>
        <w:t>древесины</w:t>
      </w:r>
      <w:proofErr w:type="gramEnd"/>
      <w:r w:rsidRPr="00626BA1">
        <w:rPr>
          <w:rFonts w:ascii="Times New Roman" w:hAnsi="Times New Roman" w:cs="Times New Roman"/>
          <w:color w:val="000000" w:themeColor="text1"/>
          <w:spacing w:val="-2"/>
          <w:sz w:val="24"/>
          <w:szCs w:val="24"/>
        </w:rPr>
        <w:t xml:space="preserve"> для собственных нужд исходя из нормативов, установленных в соответствии с частью 5 статьи 30 Лесного кодекса России. На территории Кировской области исторически коренным малочисленным народом являлись бесермяне, однако в ходе Всероссийской переписи населения 2010 г. лица, указавшие национальную принадлежность к бесермянам, на территории Кировской области не зафиксированы. В едином перечне коренных малочисленных народов Российской Федерации (утвержден постановлением Правительства Российской</w:t>
      </w:r>
      <w:r w:rsidR="005122AB" w:rsidRPr="00626BA1">
        <w:rPr>
          <w:rFonts w:ascii="Times New Roman" w:hAnsi="Times New Roman" w:cs="Times New Roman"/>
          <w:color w:val="000000" w:themeColor="text1"/>
          <w:spacing w:val="-2"/>
          <w:sz w:val="24"/>
          <w:szCs w:val="24"/>
        </w:rPr>
        <w:t xml:space="preserve"> Федерации от 24 марта 2000 г. №</w:t>
      </w:r>
      <w:r w:rsidRPr="00626BA1">
        <w:rPr>
          <w:rFonts w:ascii="Times New Roman" w:hAnsi="Times New Roman" w:cs="Times New Roman"/>
          <w:color w:val="000000" w:themeColor="text1"/>
          <w:spacing w:val="-2"/>
          <w:sz w:val="24"/>
          <w:szCs w:val="24"/>
        </w:rPr>
        <w:t xml:space="preserve"> 255) на территории Кировской области коренные малочисленные народы отсутствуют.</w:t>
      </w:r>
    </w:p>
    <w:p w14:paraId="161E4A62" w14:textId="7B0E79FE" w:rsidR="009D3FB2" w:rsidRPr="00626BA1" w:rsidRDefault="009D3FB2" w:rsidP="004F5C9E">
      <w:pPr>
        <w:pStyle w:val="ConsPlusNormal"/>
        <w:ind w:firstLine="539"/>
        <w:jc w:val="both"/>
        <w:rPr>
          <w:rFonts w:ascii="Times New Roman" w:hAnsi="Times New Roman" w:cs="Times New Roman"/>
          <w:spacing w:val="-2"/>
          <w:sz w:val="24"/>
          <w:szCs w:val="24"/>
        </w:rPr>
      </w:pPr>
      <w:r w:rsidRPr="00626BA1">
        <w:rPr>
          <w:rFonts w:ascii="Times New Roman" w:hAnsi="Times New Roman" w:cs="Times New Roman"/>
          <w:color w:val="000000" w:themeColor="text1"/>
          <w:spacing w:val="-2"/>
          <w:sz w:val="24"/>
          <w:szCs w:val="24"/>
        </w:rPr>
        <w:t xml:space="preserve">Заготовка и сбор недревесных лесных ресурсов, пищевых лесных ресурсов и лекарственных растений осуществляются гражданами в соответствии с Законом Кировской области от 28 июня 2007 г. </w:t>
      </w:r>
      <w:r w:rsidR="007C4854" w:rsidRPr="00626BA1">
        <w:rPr>
          <w:rFonts w:ascii="Times New Roman" w:hAnsi="Times New Roman" w:cs="Times New Roman"/>
          <w:color w:val="000000" w:themeColor="text1"/>
          <w:spacing w:val="-2"/>
          <w:sz w:val="24"/>
          <w:szCs w:val="24"/>
        </w:rPr>
        <w:t>«</w:t>
      </w:r>
      <w:r w:rsidRPr="00626BA1">
        <w:rPr>
          <w:rFonts w:ascii="Times New Roman" w:hAnsi="Times New Roman" w:cs="Times New Roman"/>
          <w:color w:val="000000" w:themeColor="text1"/>
          <w:spacing w:val="-2"/>
          <w:sz w:val="24"/>
          <w:szCs w:val="24"/>
        </w:rPr>
        <w:t xml:space="preserve">О порядке заготовки и сбора недревесных лесных ресурсов, </w:t>
      </w:r>
      <w:r w:rsidRPr="00626BA1">
        <w:rPr>
          <w:rFonts w:ascii="Times New Roman" w:hAnsi="Times New Roman" w:cs="Times New Roman"/>
          <w:color w:val="000000" w:themeColor="text1"/>
          <w:spacing w:val="-2"/>
          <w:sz w:val="24"/>
          <w:szCs w:val="24"/>
        </w:rPr>
        <w:lastRenderedPageBreak/>
        <w:t xml:space="preserve">заготовки пищевых лесных ресурсов и сбора лекарственных растений гражданами для </w:t>
      </w:r>
      <w:r w:rsidRPr="00626BA1">
        <w:rPr>
          <w:rFonts w:ascii="Times New Roman" w:hAnsi="Times New Roman" w:cs="Times New Roman"/>
          <w:spacing w:val="-2"/>
          <w:sz w:val="24"/>
          <w:szCs w:val="24"/>
        </w:rPr>
        <w:t>собственных нужд</w:t>
      </w:r>
      <w:r w:rsidR="007C4854" w:rsidRPr="00626BA1">
        <w:rPr>
          <w:rFonts w:ascii="Times New Roman" w:hAnsi="Times New Roman" w:cs="Times New Roman"/>
          <w:spacing w:val="-2"/>
          <w:sz w:val="24"/>
          <w:szCs w:val="24"/>
        </w:rPr>
        <w:t>»</w:t>
      </w:r>
      <w:r w:rsidR="005122AB" w:rsidRPr="00626BA1">
        <w:rPr>
          <w:rFonts w:ascii="Times New Roman" w:hAnsi="Times New Roman" w:cs="Times New Roman"/>
          <w:spacing w:val="-2"/>
          <w:sz w:val="24"/>
          <w:szCs w:val="24"/>
        </w:rPr>
        <w:t>.</w:t>
      </w:r>
    </w:p>
    <w:p w14:paraId="23183E90" w14:textId="77777777" w:rsidR="009D3FB2" w:rsidRPr="00626BA1" w:rsidRDefault="009D3FB2" w:rsidP="004F5C9E">
      <w:pPr>
        <w:pStyle w:val="ConsPlusNormal"/>
        <w:ind w:firstLine="539"/>
        <w:jc w:val="both"/>
        <w:rPr>
          <w:rFonts w:ascii="Times New Roman" w:hAnsi="Times New Roman" w:cs="Times New Roman"/>
          <w:spacing w:val="-2"/>
          <w:sz w:val="24"/>
          <w:szCs w:val="24"/>
        </w:rPr>
      </w:pPr>
      <w:proofErr w:type="gramStart"/>
      <w:r w:rsidRPr="00626BA1">
        <w:rPr>
          <w:rFonts w:ascii="Times New Roman" w:hAnsi="Times New Roman" w:cs="Times New Roman"/>
          <w:spacing w:val="-2"/>
          <w:sz w:val="24"/>
          <w:szCs w:val="24"/>
        </w:rPr>
        <w:t>Основные виды используемых гражданами недревесных лесных ресурсов на территории Кировской области являются: пищевые лесные ресурсы, в том числе грибы (белый гриб, подберезовик, подосиновик, лисичка, рыжик, груздь), ягоды (черника, брусника, клюква, земляника, смородина), а также лекарственные растения (гриб чага, шиповник).</w:t>
      </w:r>
      <w:proofErr w:type="gramEnd"/>
    </w:p>
    <w:p w14:paraId="7424E430" w14:textId="08865B3B" w:rsidR="009D3FB2" w:rsidRPr="00626BA1" w:rsidRDefault="009D3FB2" w:rsidP="004F5C9E">
      <w:pPr>
        <w:pStyle w:val="ConsPlusNormal"/>
        <w:ind w:firstLine="539"/>
        <w:jc w:val="both"/>
        <w:rPr>
          <w:rFonts w:ascii="Times New Roman" w:hAnsi="Times New Roman" w:cs="Times New Roman"/>
          <w:spacing w:val="-2"/>
          <w:sz w:val="24"/>
          <w:szCs w:val="24"/>
        </w:rPr>
      </w:pPr>
      <w:r w:rsidRPr="00626BA1">
        <w:rPr>
          <w:rFonts w:ascii="Times New Roman" w:hAnsi="Times New Roman" w:cs="Times New Roman"/>
          <w:spacing w:val="-2"/>
          <w:sz w:val="24"/>
          <w:szCs w:val="24"/>
        </w:rPr>
        <w:t xml:space="preserve">По оценке, возможный ежегодный сбор пищевых лесных ресурсов составляет 40442,8 тонны ягод, 39677 тонн грибов, 2196 тонн лекарственных растений, фактический сбор указанных лесных ресурсов составляет порядка 5% </w:t>
      </w:r>
      <w:proofErr w:type="gramStart"/>
      <w:r w:rsidRPr="00626BA1">
        <w:rPr>
          <w:rFonts w:ascii="Times New Roman" w:hAnsi="Times New Roman" w:cs="Times New Roman"/>
          <w:spacing w:val="-2"/>
          <w:sz w:val="24"/>
          <w:szCs w:val="24"/>
        </w:rPr>
        <w:t>от</w:t>
      </w:r>
      <w:proofErr w:type="gramEnd"/>
      <w:r w:rsidRPr="00626BA1">
        <w:rPr>
          <w:rFonts w:ascii="Times New Roman" w:hAnsi="Times New Roman" w:cs="Times New Roman"/>
          <w:spacing w:val="-2"/>
          <w:sz w:val="24"/>
          <w:szCs w:val="24"/>
        </w:rPr>
        <w:t xml:space="preserve"> возможного. Сбор ягод составляет около 2000 тонн в год, грибов 1800 тонн в год, лекарственных растений 100 тонн в год. Одними из перспективных направлений Лесного плана являются недопущение </w:t>
      </w:r>
      <w:r w:rsidR="00626BA1">
        <w:rPr>
          <w:rFonts w:ascii="Times New Roman" w:hAnsi="Times New Roman" w:cs="Times New Roman"/>
          <w:spacing w:val="-2"/>
          <w:sz w:val="24"/>
          <w:szCs w:val="24"/>
        </w:rPr>
        <w:br/>
      </w:r>
      <w:r w:rsidRPr="00626BA1">
        <w:rPr>
          <w:rFonts w:ascii="Times New Roman" w:hAnsi="Times New Roman" w:cs="Times New Roman"/>
          <w:spacing w:val="-2"/>
          <w:sz w:val="24"/>
          <w:szCs w:val="24"/>
        </w:rPr>
        <w:t>ограничений использования гражданами недревесных лесных ресурсов и увеличение объема использования не менее чем на 10%.</w:t>
      </w:r>
    </w:p>
    <w:p w14:paraId="46530963" w14:textId="77777777" w:rsidR="009D3FB2" w:rsidRPr="00626BA1" w:rsidRDefault="009D3FB2">
      <w:pPr>
        <w:pStyle w:val="ConsPlusNormal"/>
        <w:jc w:val="both"/>
        <w:rPr>
          <w:rFonts w:ascii="Times New Roman" w:hAnsi="Times New Roman" w:cs="Times New Roman"/>
          <w:spacing w:val="-2"/>
          <w:sz w:val="24"/>
          <w:szCs w:val="24"/>
        </w:rPr>
      </w:pPr>
    </w:p>
    <w:p w14:paraId="7A9BEFDB" w14:textId="77777777" w:rsidR="009D3FB2" w:rsidRPr="00626BA1" w:rsidRDefault="009D3FB2">
      <w:pPr>
        <w:pStyle w:val="ConsPlusTitle"/>
        <w:jc w:val="center"/>
        <w:outlineLvl w:val="3"/>
        <w:rPr>
          <w:rFonts w:ascii="Times New Roman" w:hAnsi="Times New Roman" w:cs="Times New Roman"/>
          <w:spacing w:val="-2"/>
          <w:sz w:val="24"/>
          <w:szCs w:val="24"/>
        </w:rPr>
      </w:pPr>
      <w:bookmarkStart w:id="11" w:name="P3572"/>
      <w:bookmarkEnd w:id="11"/>
      <w:r w:rsidRPr="00626BA1">
        <w:rPr>
          <w:rFonts w:ascii="Times New Roman" w:hAnsi="Times New Roman" w:cs="Times New Roman"/>
          <w:spacing w:val="-2"/>
          <w:sz w:val="24"/>
          <w:szCs w:val="24"/>
        </w:rPr>
        <w:t>3.2. Информация об инвестиционных проектах, планируемых,</w:t>
      </w:r>
    </w:p>
    <w:p w14:paraId="4B4D9D0B" w14:textId="77777777" w:rsidR="009D3FB2" w:rsidRPr="00626BA1" w:rsidRDefault="009D3FB2">
      <w:pPr>
        <w:pStyle w:val="ConsPlusTitle"/>
        <w:jc w:val="center"/>
        <w:rPr>
          <w:rFonts w:ascii="Times New Roman" w:hAnsi="Times New Roman" w:cs="Times New Roman"/>
          <w:spacing w:val="-2"/>
          <w:sz w:val="24"/>
          <w:szCs w:val="24"/>
        </w:rPr>
      </w:pPr>
      <w:proofErr w:type="gramStart"/>
      <w:r w:rsidRPr="00626BA1">
        <w:rPr>
          <w:rFonts w:ascii="Times New Roman" w:hAnsi="Times New Roman" w:cs="Times New Roman"/>
          <w:spacing w:val="-2"/>
          <w:sz w:val="24"/>
          <w:szCs w:val="24"/>
        </w:rPr>
        <w:t>согласованных</w:t>
      </w:r>
      <w:proofErr w:type="gramEnd"/>
      <w:r w:rsidRPr="00626BA1">
        <w:rPr>
          <w:rFonts w:ascii="Times New Roman" w:hAnsi="Times New Roman" w:cs="Times New Roman"/>
          <w:spacing w:val="-2"/>
          <w:sz w:val="24"/>
          <w:szCs w:val="24"/>
        </w:rPr>
        <w:t xml:space="preserve"> и реализуемых на территории Кировской области,</w:t>
      </w:r>
    </w:p>
    <w:p w14:paraId="7B8E8BD4" w14:textId="77777777" w:rsidR="009D3FB2" w:rsidRPr="00626BA1" w:rsidRDefault="009D3FB2">
      <w:pPr>
        <w:pStyle w:val="ConsPlusTitle"/>
        <w:jc w:val="center"/>
        <w:rPr>
          <w:rFonts w:ascii="Times New Roman" w:hAnsi="Times New Roman" w:cs="Times New Roman"/>
          <w:spacing w:val="-2"/>
          <w:sz w:val="24"/>
          <w:szCs w:val="24"/>
        </w:rPr>
      </w:pPr>
      <w:proofErr w:type="gramStart"/>
      <w:r w:rsidRPr="00626BA1">
        <w:rPr>
          <w:rFonts w:ascii="Times New Roman" w:hAnsi="Times New Roman" w:cs="Times New Roman"/>
          <w:spacing w:val="-2"/>
          <w:sz w:val="24"/>
          <w:szCs w:val="24"/>
        </w:rPr>
        <w:t>направленных</w:t>
      </w:r>
      <w:proofErr w:type="gramEnd"/>
      <w:r w:rsidRPr="00626BA1">
        <w:rPr>
          <w:rFonts w:ascii="Times New Roman" w:hAnsi="Times New Roman" w:cs="Times New Roman"/>
          <w:spacing w:val="-2"/>
          <w:sz w:val="24"/>
          <w:szCs w:val="24"/>
        </w:rPr>
        <w:t xml:space="preserve"> на повышение эффективности использования</w:t>
      </w:r>
    </w:p>
    <w:p w14:paraId="2697463E" w14:textId="77777777" w:rsidR="009D3FB2" w:rsidRPr="00626BA1" w:rsidRDefault="009D3FB2">
      <w:pPr>
        <w:pStyle w:val="ConsPlusTitle"/>
        <w:jc w:val="center"/>
        <w:rPr>
          <w:rFonts w:ascii="Times New Roman" w:hAnsi="Times New Roman" w:cs="Times New Roman"/>
          <w:spacing w:val="-2"/>
          <w:sz w:val="24"/>
          <w:szCs w:val="24"/>
        </w:rPr>
      </w:pPr>
      <w:r w:rsidRPr="00626BA1">
        <w:rPr>
          <w:rFonts w:ascii="Times New Roman" w:hAnsi="Times New Roman" w:cs="Times New Roman"/>
          <w:spacing w:val="-2"/>
          <w:sz w:val="24"/>
          <w:szCs w:val="24"/>
        </w:rPr>
        <w:t>древесины и иных лесных ресурсов</w:t>
      </w:r>
    </w:p>
    <w:p w14:paraId="146E86AD" w14:textId="77777777" w:rsidR="009D3FB2" w:rsidRPr="00626BA1" w:rsidRDefault="009D3FB2">
      <w:pPr>
        <w:pStyle w:val="ConsPlusNormal"/>
        <w:jc w:val="both"/>
        <w:rPr>
          <w:rFonts w:ascii="Times New Roman" w:hAnsi="Times New Roman" w:cs="Times New Roman"/>
          <w:spacing w:val="-2"/>
          <w:sz w:val="24"/>
          <w:szCs w:val="24"/>
        </w:rPr>
      </w:pPr>
    </w:p>
    <w:p w14:paraId="6F315FA1" w14:textId="77777777" w:rsidR="009D3FB2" w:rsidRPr="00626BA1" w:rsidRDefault="009D3FB2" w:rsidP="004F5C9E">
      <w:pPr>
        <w:pStyle w:val="ConsPlusNormal"/>
        <w:ind w:firstLine="539"/>
        <w:jc w:val="both"/>
        <w:rPr>
          <w:rFonts w:ascii="Times New Roman" w:hAnsi="Times New Roman" w:cs="Times New Roman"/>
          <w:spacing w:val="-4"/>
          <w:sz w:val="24"/>
          <w:szCs w:val="24"/>
        </w:rPr>
      </w:pPr>
      <w:proofErr w:type="gramStart"/>
      <w:r w:rsidRPr="00626BA1">
        <w:rPr>
          <w:rFonts w:ascii="Times New Roman" w:hAnsi="Times New Roman" w:cs="Times New Roman"/>
          <w:spacing w:val="-4"/>
          <w:sz w:val="24"/>
          <w:szCs w:val="24"/>
        </w:rPr>
        <w:t>По площади земель лесного фонда область занимает 24 место в Российской Федерации и 2 место по Приволжскому федеральному округу, по запасам леса Кировская область занимает 2 место в Приволжском федеральном округе и 19 место в России, по ежегодному размеру расчетной лесосеки занимает 2 место в Приволжском федеральном округе (около 25% - 17042,4 тыс. куб. м) и 13 место по Российской Федерации</w:t>
      </w:r>
      <w:proofErr w:type="gramEnd"/>
      <w:r w:rsidRPr="00626BA1">
        <w:rPr>
          <w:rFonts w:ascii="Times New Roman" w:hAnsi="Times New Roman" w:cs="Times New Roman"/>
          <w:spacing w:val="-4"/>
          <w:sz w:val="24"/>
          <w:szCs w:val="24"/>
        </w:rPr>
        <w:t xml:space="preserve"> (2,4%), а по объемам заготовки древесины - 8 место в России и 1 место по Приволжскому федеральному округу. Ресурсный потенциал позволяет уверенно занимать лидирующие места по объемам продукции лесопромышленного комплекса. Так, по выпуску пиломатериалов регион занимает 5 место в России.</w:t>
      </w:r>
    </w:p>
    <w:p w14:paraId="542E99F3" w14:textId="77777777"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Всего в лесной отрасли региона работает более 1,5 тыс. организаций, из них деревообработкой занимаются около 900 организаций, 600 - лесозаготовкой.</w:t>
      </w:r>
    </w:p>
    <w:p w14:paraId="1AD4DFDD" w14:textId="77777777"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В Кировской области сосредоточен мощный комплекс крупных лесопромышленных предприятий, обеспечивающих реализацию полного цикла переработки сырья и выпуск продукции, пользующейся устойчивым спросом в России и за рубежом.</w:t>
      </w:r>
    </w:p>
    <w:p w14:paraId="739CD9EE" w14:textId="0E8FE2C1"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 xml:space="preserve">В 2017 г. предприятия лесопромышленного комплекса Кировской области произвели продукции на сумму 23 млрд. рублей. Динамика развития отрасли с 2013 г. подтверждает устойчивую тенденцию к росту по основному экономическому показателю </w:t>
      </w:r>
      <w:r w:rsidR="007C4854" w:rsidRPr="00626BA1">
        <w:rPr>
          <w:rFonts w:ascii="Times New Roman" w:hAnsi="Times New Roman" w:cs="Times New Roman"/>
          <w:spacing w:val="-4"/>
          <w:sz w:val="24"/>
          <w:szCs w:val="24"/>
        </w:rPr>
        <w:t>«</w:t>
      </w:r>
      <w:r w:rsidRPr="00626BA1">
        <w:rPr>
          <w:rFonts w:ascii="Times New Roman" w:hAnsi="Times New Roman" w:cs="Times New Roman"/>
          <w:spacing w:val="-4"/>
          <w:sz w:val="24"/>
          <w:szCs w:val="24"/>
        </w:rPr>
        <w:t>отгрузка товаров</w:t>
      </w:r>
      <w:r w:rsidR="007C4854" w:rsidRPr="00626BA1">
        <w:rPr>
          <w:rFonts w:ascii="Times New Roman" w:hAnsi="Times New Roman" w:cs="Times New Roman"/>
          <w:spacing w:val="-4"/>
          <w:sz w:val="24"/>
          <w:szCs w:val="24"/>
        </w:rPr>
        <w:t>»</w:t>
      </w:r>
      <w:r w:rsidRPr="00626BA1">
        <w:rPr>
          <w:rFonts w:ascii="Times New Roman" w:hAnsi="Times New Roman" w:cs="Times New Roman"/>
          <w:spacing w:val="-4"/>
          <w:sz w:val="24"/>
          <w:szCs w:val="24"/>
        </w:rPr>
        <w:t>.</w:t>
      </w:r>
    </w:p>
    <w:p w14:paraId="63616596" w14:textId="77777777"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За 1 полугодие 2018 г. этот показатель составил 14,9 млрд. рублей и вырос по сравнению с аналогичным периодом прошлого года на 18,3% (обработка древесины, рост 20%, производство бумаги - 61%, лесоводство и лесозаготовка - 144%).</w:t>
      </w:r>
    </w:p>
    <w:p w14:paraId="2A831B83" w14:textId="77777777"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По отдельным видам продукции из дерева Кировская область выпускает от 6% до 17% всего объема, производимого в России.</w:t>
      </w:r>
    </w:p>
    <w:p w14:paraId="02C33946" w14:textId="2566A586" w:rsidR="009D3FB2" w:rsidRPr="00626BA1" w:rsidRDefault="009D3FB2" w:rsidP="004F5C9E">
      <w:pPr>
        <w:pStyle w:val="ConsPlusNormal"/>
        <w:ind w:firstLine="539"/>
        <w:jc w:val="both"/>
        <w:rPr>
          <w:rFonts w:ascii="Times New Roman" w:hAnsi="Times New Roman" w:cs="Times New Roman"/>
          <w:spacing w:val="-4"/>
          <w:sz w:val="24"/>
          <w:szCs w:val="24"/>
        </w:rPr>
      </w:pPr>
      <w:r w:rsidRPr="00626BA1">
        <w:rPr>
          <w:rFonts w:ascii="Times New Roman" w:hAnsi="Times New Roman" w:cs="Times New Roman"/>
          <w:spacing w:val="-4"/>
          <w:sz w:val="24"/>
          <w:szCs w:val="24"/>
        </w:rPr>
        <w:t xml:space="preserve">В структуре экспорта продукция лесопромышленного комплекса занимала 2 место после экспорта удобрений, производимых предприятиями химической отрасли региона. Ее доля в общем объеме экспорта составляет более 20%. Производственный потенциал, </w:t>
      </w:r>
      <w:r w:rsidR="00626BA1">
        <w:rPr>
          <w:rFonts w:ascii="Times New Roman" w:hAnsi="Times New Roman" w:cs="Times New Roman"/>
          <w:spacing w:val="-4"/>
          <w:sz w:val="24"/>
          <w:szCs w:val="24"/>
        </w:rPr>
        <w:br/>
      </w:r>
      <w:r w:rsidRPr="00626BA1">
        <w:rPr>
          <w:rFonts w:ascii="Times New Roman" w:hAnsi="Times New Roman" w:cs="Times New Roman"/>
          <w:spacing w:val="-4"/>
          <w:sz w:val="24"/>
          <w:szCs w:val="24"/>
        </w:rPr>
        <w:t xml:space="preserve">наличие высокотехнологичных компаний, выпускающих продукцию, востребованную на мировом рынке, в 2017 г. позволили реализовать продукции на экспорт в объеме 168 млн. долларов. Продукция лесопромышленного комплекса Кировской области поставляется в 78 стран мира. Основными странами-партнерами являются: </w:t>
      </w:r>
      <w:proofErr w:type="gramStart"/>
      <w:r w:rsidRPr="00626BA1">
        <w:rPr>
          <w:rFonts w:ascii="Times New Roman" w:hAnsi="Times New Roman" w:cs="Times New Roman"/>
          <w:spacing w:val="-4"/>
          <w:sz w:val="24"/>
          <w:szCs w:val="24"/>
        </w:rPr>
        <w:t>Китай - порядка 31 млн. долларов США, Египет - 21 млн. долларов США, Германия - порядка 15 млн. долларов США, США - свыше 14 млн. долларов США, Азербайджан - порядка 11 млн. долларов США.</w:t>
      </w:r>
      <w:proofErr w:type="gramEnd"/>
    </w:p>
    <w:p w14:paraId="1678ED40" w14:textId="77777777" w:rsidR="009D3FB2" w:rsidRPr="00F35F68" w:rsidRDefault="009D3FB2" w:rsidP="004F5C9E">
      <w:pPr>
        <w:pStyle w:val="ConsPlusNormal"/>
        <w:ind w:firstLine="539"/>
        <w:jc w:val="both"/>
        <w:rPr>
          <w:rFonts w:ascii="Times New Roman" w:hAnsi="Times New Roman" w:cs="Times New Roman"/>
          <w:sz w:val="24"/>
          <w:szCs w:val="24"/>
        </w:rPr>
      </w:pPr>
      <w:r w:rsidRPr="00F35F68">
        <w:rPr>
          <w:rFonts w:ascii="Times New Roman" w:hAnsi="Times New Roman" w:cs="Times New Roman"/>
          <w:sz w:val="24"/>
          <w:szCs w:val="24"/>
        </w:rPr>
        <w:lastRenderedPageBreak/>
        <w:t>Значительный лесосырьевой потенциал региона является достаточно привлекательным для инвесторов, которые планируют развивать свою деятельность на долгосрочной основе.</w:t>
      </w:r>
    </w:p>
    <w:p w14:paraId="38327A48" w14:textId="343844F1" w:rsidR="009D3FB2" w:rsidRPr="00704AB4" w:rsidRDefault="009D3FB2" w:rsidP="004F5C9E">
      <w:pPr>
        <w:pStyle w:val="ConsPlusNormal"/>
        <w:ind w:firstLine="539"/>
        <w:jc w:val="both"/>
        <w:rPr>
          <w:rFonts w:ascii="Times New Roman" w:hAnsi="Times New Roman" w:cs="Times New Roman"/>
          <w:spacing w:val="-2"/>
          <w:sz w:val="24"/>
          <w:szCs w:val="24"/>
        </w:rPr>
      </w:pPr>
      <w:proofErr w:type="gramStart"/>
      <w:r w:rsidRPr="00704AB4">
        <w:rPr>
          <w:rFonts w:ascii="Times New Roman" w:hAnsi="Times New Roman" w:cs="Times New Roman"/>
          <w:spacing w:val="-2"/>
          <w:sz w:val="24"/>
          <w:szCs w:val="24"/>
        </w:rPr>
        <w:t xml:space="preserve">На 01.05.2024 в Кировской области реализуется один приоритетный инвестиционный проект в целях развития лесного комплекса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Вятский фанерный комбинат</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(3 очередь).</w:t>
      </w:r>
      <w:proofErr w:type="gramEnd"/>
      <w:r w:rsidRPr="00704AB4">
        <w:rPr>
          <w:rFonts w:ascii="Times New Roman" w:hAnsi="Times New Roman" w:cs="Times New Roman"/>
          <w:spacing w:val="-2"/>
          <w:sz w:val="24"/>
          <w:szCs w:val="24"/>
        </w:rPr>
        <w:t xml:space="preserve"> Сведения о проекте представлены в </w:t>
      </w:r>
      <w:r w:rsidRPr="00704AB4">
        <w:rPr>
          <w:rFonts w:ascii="Times New Roman" w:hAnsi="Times New Roman" w:cs="Times New Roman"/>
          <w:color w:val="000000" w:themeColor="text1"/>
          <w:spacing w:val="-2"/>
          <w:sz w:val="24"/>
          <w:szCs w:val="24"/>
        </w:rPr>
        <w:t>таблице 3.2.1.</w:t>
      </w:r>
    </w:p>
    <w:p w14:paraId="5F08254C" w14:textId="2CBE0C63" w:rsidR="009D3FB2" w:rsidRPr="00704AB4" w:rsidRDefault="009D3FB2" w:rsidP="004F5C9E">
      <w:pPr>
        <w:pStyle w:val="ConsPlusNormal"/>
        <w:ind w:firstLine="539"/>
        <w:jc w:val="both"/>
        <w:rPr>
          <w:rFonts w:ascii="Times New Roman" w:hAnsi="Times New Roman" w:cs="Times New Roman"/>
          <w:color w:val="000000" w:themeColor="text1"/>
          <w:spacing w:val="-2"/>
          <w:sz w:val="24"/>
          <w:szCs w:val="24"/>
        </w:rPr>
      </w:pPr>
      <w:proofErr w:type="gramStart"/>
      <w:r w:rsidRPr="00704AB4">
        <w:rPr>
          <w:rFonts w:ascii="Times New Roman" w:hAnsi="Times New Roman" w:cs="Times New Roman"/>
          <w:spacing w:val="-2"/>
          <w:sz w:val="24"/>
          <w:szCs w:val="24"/>
        </w:rPr>
        <w:t xml:space="preserve">Десять приоритетных инвестиционных проектов в целях развития лесного комплекса признаны завершенными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Лестехснаб плюс</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Вятский фанерный комбинат</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w:t>
      </w:r>
      <w:r w:rsidR="00704AB4">
        <w:rPr>
          <w:rFonts w:ascii="Times New Roman" w:hAnsi="Times New Roman" w:cs="Times New Roman"/>
          <w:spacing w:val="-2"/>
          <w:sz w:val="24"/>
          <w:szCs w:val="24"/>
        </w:rPr>
        <w:br/>
      </w:r>
      <w:r w:rsidRPr="00704AB4">
        <w:rPr>
          <w:rFonts w:ascii="Times New Roman" w:hAnsi="Times New Roman" w:cs="Times New Roman"/>
          <w:spacing w:val="-2"/>
          <w:sz w:val="24"/>
          <w:szCs w:val="24"/>
        </w:rPr>
        <w:t xml:space="preserve">(1 очередь), АО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Красный якорь</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АО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НЛК</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Стройлес</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Вятский фанерный комбинат</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(2 очередь),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Хольц Хаус</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Партнер</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ПКП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Алмис</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 xml:space="preserve">, ООО </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Мурашинский фанерный завод</w:t>
      </w:r>
      <w:r w:rsidR="007C4854" w:rsidRPr="00704AB4">
        <w:rPr>
          <w:rFonts w:ascii="Times New Roman" w:hAnsi="Times New Roman" w:cs="Times New Roman"/>
          <w:spacing w:val="-2"/>
          <w:sz w:val="24"/>
          <w:szCs w:val="24"/>
        </w:rPr>
        <w:t>»</w:t>
      </w:r>
      <w:r w:rsidRPr="00704AB4">
        <w:rPr>
          <w:rFonts w:ascii="Times New Roman" w:hAnsi="Times New Roman" w:cs="Times New Roman"/>
          <w:spacing w:val="-2"/>
          <w:sz w:val="24"/>
          <w:szCs w:val="24"/>
        </w:rPr>
        <w:t>).</w:t>
      </w:r>
      <w:proofErr w:type="gramEnd"/>
      <w:r w:rsidRPr="00704AB4">
        <w:rPr>
          <w:rFonts w:ascii="Times New Roman" w:hAnsi="Times New Roman" w:cs="Times New Roman"/>
          <w:spacing w:val="-2"/>
          <w:sz w:val="24"/>
          <w:szCs w:val="24"/>
        </w:rPr>
        <w:t xml:space="preserve"> Перечень проектов представлен в </w:t>
      </w:r>
      <w:r w:rsidRPr="00704AB4">
        <w:rPr>
          <w:rFonts w:ascii="Times New Roman" w:hAnsi="Times New Roman" w:cs="Times New Roman"/>
          <w:color w:val="000000" w:themeColor="text1"/>
          <w:spacing w:val="-2"/>
          <w:sz w:val="24"/>
          <w:szCs w:val="24"/>
        </w:rPr>
        <w:t>таблице 3.2.2.</w:t>
      </w:r>
    </w:p>
    <w:p w14:paraId="4B78F7DE" w14:textId="77777777" w:rsidR="009D3FB2" w:rsidRPr="00704AB4" w:rsidRDefault="009D3FB2" w:rsidP="004F5C9E">
      <w:pPr>
        <w:pStyle w:val="ConsPlusNormal"/>
        <w:ind w:firstLine="539"/>
        <w:jc w:val="both"/>
        <w:rPr>
          <w:rFonts w:ascii="Times New Roman" w:hAnsi="Times New Roman" w:cs="Times New Roman"/>
          <w:spacing w:val="-2"/>
          <w:sz w:val="24"/>
          <w:szCs w:val="24"/>
        </w:rPr>
      </w:pPr>
      <w:r w:rsidRPr="00704AB4">
        <w:rPr>
          <w:rFonts w:ascii="Times New Roman" w:hAnsi="Times New Roman" w:cs="Times New Roman"/>
          <w:spacing w:val="-2"/>
          <w:sz w:val="24"/>
          <w:szCs w:val="24"/>
        </w:rPr>
        <w:t>Инвестиционные проекты реализуются на основе взаимовыгодного сотрудничества с предприятиями лесной отрасли. В частности, со всеми инвесторами подписаны соглашения о социально-экономическом сотрудничестве, результатом которых за истекший период стало повышение социальной ответственности бизнеса и реальная поддержка социальных инициатив и проектов муниципальных образований Кировской области.</w:t>
      </w:r>
    </w:p>
    <w:p w14:paraId="7AC9D151" w14:textId="77777777" w:rsidR="009D3FB2" w:rsidRPr="00F35F68" w:rsidRDefault="009D3FB2">
      <w:pPr>
        <w:pStyle w:val="ConsPlusNormal"/>
        <w:jc w:val="both"/>
        <w:rPr>
          <w:rFonts w:ascii="Times New Roman" w:hAnsi="Times New Roman" w:cs="Times New Roman"/>
          <w:sz w:val="24"/>
          <w:szCs w:val="24"/>
        </w:rPr>
      </w:pPr>
    </w:p>
    <w:p w14:paraId="2B70102E"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3.2.1</w:t>
      </w:r>
    </w:p>
    <w:p w14:paraId="05298304" w14:textId="77777777" w:rsidR="009D3FB2" w:rsidRPr="00F35F68" w:rsidRDefault="009D3FB2">
      <w:pPr>
        <w:pStyle w:val="ConsPlusNormal"/>
        <w:jc w:val="both"/>
        <w:rPr>
          <w:rFonts w:ascii="Times New Roman" w:hAnsi="Times New Roman" w:cs="Times New Roman"/>
        </w:rPr>
      </w:pPr>
    </w:p>
    <w:p w14:paraId="2493DCD0" w14:textId="77777777" w:rsidR="009D3FB2" w:rsidRPr="00F35F68" w:rsidRDefault="009D3FB2">
      <w:pPr>
        <w:pStyle w:val="ConsPlusTitle"/>
        <w:jc w:val="center"/>
        <w:rPr>
          <w:rFonts w:ascii="Times New Roman" w:hAnsi="Times New Roman" w:cs="Times New Roman"/>
          <w:b w:val="0"/>
          <w:sz w:val="24"/>
          <w:szCs w:val="24"/>
        </w:rPr>
      </w:pPr>
      <w:bookmarkStart w:id="12" w:name="P3593"/>
      <w:bookmarkEnd w:id="12"/>
      <w:r w:rsidRPr="00F35F68">
        <w:rPr>
          <w:rFonts w:ascii="Times New Roman" w:hAnsi="Times New Roman" w:cs="Times New Roman"/>
          <w:b w:val="0"/>
          <w:sz w:val="24"/>
          <w:szCs w:val="24"/>
        </w:rPr>
        <w:t>Реализуемые приоритетные инвестиционные проекты</w:t>
      </w:r>
    </w:p>
    <w:p w14:paraId="578ADF6B"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в целях развития лесного комплекса</w:t>
      </w:r>
    </w:p>
    <w:p w14:paraId="05A9ED22" w14:textId="77777777" w:rsidR="009D3FB2" w:rsidRPr="00F35F68" w:rsidRDefault="009D3FB2">
      <w:pPr>
        <w:pStyle w:val="ConsPlusNormal"/>
        <w:jc w:val="center"/>
        <w:rPr>
          <w:rFonts w:ascii="Times New Roman" w:hAnsi="Times New Roman" w:cs="Times New Roman"/>
        </w:rPr>
      </w:pPr>
    </w:p>
    <w:p w14:paraId="5179EC3A"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68"/>
        <w:gridCol w:w="1474"/>
        <w:gridCol w:w="850"/>
        <w:gridCol w:w="1190"/>
        <w:gridCol w:w="2778"/>
      </w:tblGrid>
      <w:tr w:rsidR="009D3FB2" w:rsidRPr="00F35F68" w14:paraId="1B49B018" w14:textId="77777777">
        <w:tc>
          <w:tcPr>
            <w:tcW w:w="510" w:type="dxa"/>
            <w:vAlign w:val="center"/>
          </w:tcPr>
          <w:p w14:paraId="4D685BD0" w14:textId="16D02931" w:rsidR="009D3FB2" w:rsidRPr="00F35F68" w:rsidRDefault="005122AB">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2268" w:type="dxa"/>
            <w:vAlign w:val="center"/>
          </w:tcPr>
          <w:p w14:paraId="3797263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Наименование проекта</w:t>
            </w:r>
          </w:p>
        </w:tc>
        <w:tc>
          <w:tcPr>
            <w:tcW w:w="1474" w:type="dxa"/>
            <w:vAlign w:val="center"/>
          </w:tcPr>
          <w:p w14:paraId="3CA2A65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Организация-инвестор</w:t>
            </w:r>
          </w:p>
        </w:tc>
        <w:tc>
          <w:tcPr>
            <w:tcW w:w="850" w:type="dxa"/>
            <w:vAlign w:val="center"/>
          </w:tcPr>
          <w:p w14:paraId="46D30EB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Сроки реализации, годы</w:t>
            </w:r>
          </w:p>
        </w:tc>
        <w:tc>
          <w:tcPr>
            <w:tcW w:w="1190" w:type="dxa"/>
            <w:vAlign w:val="center"/>
          </w:tcPr>
          <w:p w14:paraId="29E8A9D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Планируемый объем инвестиций, млн. рублей</w:t>
            </w:r>
          </w:p>
        </w:tc>
        <w:tc>
          <w:tcPr>
            <w:tcW w:w="2778" w:type="dxa"/>
            <w:vAlign w:val="center"/>
          </w:tcPr>
          <w:p w14:paraId="5DC9A19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Планируемый годовой объем производства продукции</w:t>
            </w:r>
          </w:p>
        </w:tc>
      </w:tr>
      <w:tr w:rsidR="009D3FB2" w:rsidRPr="00F35F68" w14:paraId="11697517" w14:textId="77777777">
        <w:tc>
          <w:tcPr>
            <w:tcW w:w="510" w:type="dxa"/>
          </w:tcPr>
          <w:p w14:paraId="74F55B1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2268" w:type="dxa"/>
          </w:tcPr>
          <w:p w14:paraId="03B3668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 производства большеформатной продольной фанеры</w:t>
            </w:r>
          </w:p>
          <w:p w14:paraId="1472253D" w14:textId="21A4494C" w:rsidR="009D3FB2" w:rsidRPr="00F35F68" w:rsidRDefault="009D3FB2">
            <w:pPr>
              <w:pStyle w:val="ConsPlusNormal"/>
              <w:jc w:val="center"/>
              <w:rPr>
                <w:rFonts w:ascii="Times New Roman" w:hAnsi="Times New Roman" w:cs="Times New Roman"/>
                <w:sz w:val="20"/>
                <w:szCs w:val="20"/>
              </w:rPr>
            </w:pPr>
            <w:proofErr w:type="gramStart"/>
            <w:r w:rsidRPr="00F35F68">
              <w:rPr>
                <w:rFonts w:ascii="Times New Roman" w:hAnsi="Times New Roman" w:cs="Times New Roman"/>
                <w:sz w:val="20"/>
                <w:szCs w:val="20"/>
              </w:rPr>
              <w:t>(</w:t>
            </w:r>
            <w:r w:rsidRPr="00F35F68">
              <w:rPr>
                <w:rFonts w:ascii="Times New Roman" w:hAnsi="Times New Roman" w:cs="Times New Roman"/>
                <w:color w:val="000000" w:themeColor="text1"/>
                <w:sz w:val="20"/>
                <w:szCs w:val="20"/>
              </w:rPr>
              <w:t xml:space="preserve">распоряжение </w:t>
            </w:r>
            <w:r w:rsidRPr="00F35F68">
              <w:rPr>
                <w:rFonts w:ascii="Times New Roman" w:hAnsi="Times New Roman" w:cs="Times New Roman"/>
                <w:sz w:val="20"/>
                <w:szCs w:val="20"/>
              </w:rPr>
              <w:t>Правительства Кировской области</w:t>
            </w:r>
            <w:r w:rsidR="005122AB" w:rsidRPr="00F35F68">
              <w:rPr>
                <w:rFonts w:ascii="Times New Roman" w:hAnsi="Times New Roman" w:cs="Times New Roman"/>
                <w:sz w:val="20"/>
                <w:szCs w:val="20"/>
              </w:rPr>
              <w:t xml:space="preserve"> от 17.11.2022 №</w:t>
            </w:r>
            <w:r w:rsidRPr="00F35F68">
              <w:rPr>
                <w:rFonts w:ascii="Times New Roman" w:hAnsi="Times New Roman" w:cs="Times New Roman"/>
                <w:sz w:val="20"/>
                <w:szCs w:val="20"/>
              </w:rPr>
              <w:t xml:space="preserve"> 264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О заявке общества с ограниченной ответственностью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Организация производства большеформатной продольной фанеры</w:t>
            </w:r>
            <w:r w:rsidR="007C4854" w:rsidRPr="00F35F68">
              <w:rPr>
                <w:rFonts w:ascii="Times New Roman" w:hAnsi="Times New Roman" w:cs="Times New Roman"/>
                <w:sz w:val="20"/>
                <w:szCs w:val="20"/>
              </w:rPr>
              <w:t>»</w:t>
            </w:r>
            <w:proofErr w:type="gramEnd"/>
          </w:p>
        </w:tc>
        <w:tc>
          <w:tcPr>
            <w:tcW w:w="1474" w:type="dxa"/>
          </w:tcPr>
          <w:p w14:paraId="7A0B4BDB" w14:textId="46E20FE3"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p>
        </w:tc>
        <w:tc>
          <w:tcPr>
            <w:tcW w:w="850" w:type="dxa"/>
          </w:tcPr>
          <w:p w14:paraId="1E6A015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2017 - 2024</w:t>
            </w:r>
          </w:p>
        </w:tc>
        <w:tc>
          <w:tcPr>
            <w:tcW w:w="1190" w:type="dxa"/>
          </w:tcPr>
          <w:p w14:paraId="63C1B53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4 141,7</w:t>
            </w:r>
          </w:p>
        </w:tc>
        <w:tc>
          <w:tcPr>
            <w:tcW w:w="2778" w:type="dxa"/>
          </w:tcPr>
          <w:p w14:paraId="1952576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фанера - 71 тыс. куб. метров,</w:t>
            </w:r>
          </w:p>
          <w:p w14:paraId="06EEC78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брикеты топливные - 4,14 тыс. тонн</w:t>
            </w:r>
          </w:p>
        </w:tc>
      </w:tr>
    </w:tbl>
    <w:p w14:paraId="15BDAE2D" w14:textId="77777777" w:rsidR="009D3FB2" w:rsidRPr="00F35F68" w:rsidRDefault="009D3FB2">
      <w:pPr>
        <w:pStyle w:val="ConsPlusNormal"/>
        <w:jc w:val="both"/>
        <w:rPr>
          <w:rFonts w:ascii="Times New Roman" w:hAnsi="Times New Roman" w:cs="Times New Roman"/>
        </w:rPr>
      </w:pPr>
    </w:p>
    <w:p w14:paraId="2DFD99A2" w14:textId="77777777" w:rsidR="009D3FB2" w:rsidRPr="00704AB4" w:rsidRDefault="009D3FB2">
      <w:pPr>
        <w:pStyle w:val="ConsPlusNormal"/>
        <w:spacing w:before="220"/>
        <w:ind w:firstLine="540"/>
        <w:jc w:val="both"/>
        <w:rPr>
          <w:rFonts w:ascii="Times New Roman" w:hAnsi="Times New Roman" w:cs="Times New Roman"/>
          <w:spacing w:val="-2"/>
        </w:rPr>
      </w:pPr>
      <w:r w:rsidRPr="00704AB4">
        <w:rPr>
          <w:rFonts w:ascii="Times New Roman" w:hAnsi="Times New Roman" w:cs="Times New Roman"/>
          <w:spacing w:val="-2"/>
        </w:rPr>
        <w:t>Общий объем вложенных инвестиций по всем инвестиционным проектам составляет порядка 10 млрд. рублей, создано порядка 4 тысяч рабочих мест.</w:t>
      </w:r>
    </w:p>
    <w:p w14:paraId="74FBA7C0" w14:textId="77777777" w:rsidR="009D3FB2" w:rsidRPr="00F35F68" w:rsidRDefault="009D3FB2">
      <w:pPr>
        <w:pStyle w:val="ConsPlusNormal"/>
        <w:spacing w:before="220"/>
        <w:ind w:firstLine="540"/>
        <w:jc w:val="both"/>
        <w:rPr>
          <w:rFonts w:ascii="Times New Roman" w:hAnsi="Times New Roman" w:cs="Times New Roman"/>
        </w:rPr>
      </w:pPr>
      <w:proofErr w:type="gramStart"/>
      <w:r w:rsidRPr="00F35F68">
        <w:rPr>
          <w:rFonts w:ascii="Times New Roman" w:hAnsi="Times New Roman" w:cs="Times New Roman"/>
        </w:rPr>
        <w:t xml:space="preserve">По состоянию на 01.07.2018 в долгосрочное пользование для заготовки древесины передано 11,06 млн. куб. м, из них передано в аренду для реализации приоритетных инвестиционных </w:t>
      </w:r>
      <w:r w:rsidRPr="00F35F68">
        <w:rPr>
          <w:rFonts w:ascii="Times New Roman" w:hAnsi="Times New Roman" w:cs="Times New Roman"/>
        </w:rPr>
        <w:lastRenderedPageBreak/>
        <w:t>проектов в области освоения лесов 3,1 млн. куб. метров древесины, в том числе по реализуемым проектам - 0,8 млн. куб. м, передано в аренду юридическим лицам и индивидуальным предпринимателям по результатам торгов (лесных конкурсов и аукционов) 5,73</w:t>
      </w:r>
      <w:proofErr w:type="gramEnd"/>
      <w:r w:rsidRPr="00F35F68">
        <w:rPr>
          <w:rFonts w:ascii="Times New Roman" w:hAnsi="Times New Roman" w:cs="Times New Roman"/>
        </w:rPr>
        <w:t xml:space="preserve"> млн. куб. м, заключено договоров аренды для заготовки древесины с предприятиями, осуществляющими сельскохозяйственное производство, в объеме 1,8 млн. куб. м, передано в постоянное бессрочное пользование государственным бюджетным учреждениям 0,43 млн. куб. м.</w:t>
      </w:r>
    </w:p>
    <w:p w14:paraId="697FF22E" w14:textId="77777777" w:rsidR="009D3FB2" w:rsidRPr="00704AB4" w:rsidRDefault="009D3FB2">
      <w:pPr>
        <w:pStyle w:val="ConsPlusNormal"/>
        <w:spacing w:before="220"/>
        <w:ind w:firstLine="540"/>
        <w:jc w:val="both"/>
        <w:rPr>
          <w:rFonts w:ascii="Times New Roman" w:hAnsi="Times New Roman" w:cs="Times New Roman"/>
          <w:spacing w:val="-2"/>
        </w:rPr>
      </w:pPr>
      <w:r w:rsidRPr="00704AB4">
        <w:rPr>
          <w:rFonts w:ascii="Times New Roman" w:hAnsi="Times New Roman" w:cs="Times New Roman"/>
          <w:spacing w:val="-2"/>
        </w:rPr>
        <w:t>Около 1 млн. куб. м древесины предоставляется субъектам малого и среднего предпринимательства по результатам лесных аукционов по продаже права на заключение договоров купли-продажи лесных насаждений.</w:t>
      </w:r>
    </w:p>
    <w:p w14:paraId="6C7ACA6A" w14:textId="77777777" w:rsidR="009D3FB2" w:rsidRPr="00704AB4" w:rsidRDefault="009D3FB2">
      <w:pPr>
        <w:pStyle w:val="ConsPlusNormal"/>
        <w:spacing w:before="220"/>
        <w:ind w:firstLine="540"/>
        <w:jc w:val="both"/>
        <w:rPr>
          <w:rFonts w:ascii="Times New Roman" w:hAnsi="Times New Roman" w:cs="Times New Roman"/>
          <w:spacing w:val="-2"/>
        </w:rPr>
      </w:pPr>
      <w:r w:rsidRPr="00704AB4">
        <w:rPr>
          <w:rFonts w:ascii="Times New Roman" w:hAnsi="Times New Roman" w:cs="Times New Roman"/>
          <w:spacing w:val="-2"/>
        </w:rPr>
        <w:t>Порядка 2 млн. куб. м планируется использовать в качестве ресурса для развития действующих и создания новых производств, гарантирующих региону налоговые поступления и новые высокопроизводительные рабочие места.</w:t>
      </w:r>
    </w:p>
    <w:p w14:paraId="3DB44071" w14:textId="77777777" w:rsidR="009D3FB2" w:rsidRPr="00F35F68" w:rsidRDefault="009D3FB2">
      <w:pPr>
        <w:pStyle w:val="ConsPlusNormal"/>
        <w:jc w:val="both"/>
        <w:rPr>
          <w:rFonts w:ascii="Times New Roman" w:hAnsi="Times New Roman" w:cs="Times New Roman"/>
        </w:rPr>
      </w:pPr>
    </w:p>
    <w:p w14:paraId="4718F34F" w14:textId="77777777" w:rsidR="009D3FB2" w:rsidRPr="00F35F68" w:rsidRDefault="009D3FB2">
      <w:pPr>
        <w:pStyle w:val="ConsPlusNormal"/>
        <w:jc w:val="right"/>
        <w:outlineLvl w:val="4"/>
        <w:rPr>
          <w:rFonts w:ascii="Times New Roman" w:hAnsi="Times New Roman" w:cs="Times New Roman"/>
        </w:rPr>
      </w:pPr>
      <w:r w:rsidRPr="00F35F68">
        <w:rPr>
          <w:rFonts w:ascii="Times New Roman" w:hAnsi="Times New Roman" w:cs="Times New Roman"/>
        </w:rPr>
        <w:t>Таблица 3.2.2</w:t>
      </w:r>
    </w:p>
    <w:p w14:paraId="233B09BF" w14:textId="77777777" w:rsidR="009D3FB2" w:rsidRPr="00F35F68" w:rsidRDefault="009D3FB2">
      <w:pPr>
        <w:pStyle w:val="ConsPlusNormal"/>
        <w:jc w:val="both"/>
        <w:rPr>
          <w:rFonts w:ascii="Times New Roman" w:hAnsi="Times New Roman" w:cs="Times New Roman"/>
        </w:rPr>
      </w:pPr>
    </w:p>
    <w:p w14:paraId="2AF1BB61" w14:textId="77777777" w:rsidR="009D3FB2" w:rsidRPr="00F35F68" w:rsidRDefault="009D3FB2">
      <w:pPr>
        <w:pStyle w:val="ConsPlusTitle"/>
        <w:jc w:val="center"/>
        <w:rPr>
          <w:rFonts w:ascii="Times New Roman" w:hAnsi="Times New Roman" w:cs="Times New Roman"/>
          <w:b w:val="0"/>
        </w:rPr>
      </w:pPr>
      <w:bookmarkStart w:id="13" w:name="P3624"/>
      <w:bookmarkEnd w:id="13"/>
      <w:r w:rsidRPr="00F35F68">
        <w:rPr>
          <w:rFonts w:ascii="Times New Roman" w:hAnsi="Times New Roman" w:cs="Times New Roman"/>
          <w:b w:val="0"/>
        </w:rPr>
        <w:t>Завершенные инвестиционные проекты</w:t>
      </w:r>
    </w:p>
    <w:p w14:paraId="16AE4DA9" w14:textId="77777777" w:rsidR="009D3FB2" w:rsidRPr="00F35F68" w:rsidRDefault="009D3FB2">
      <w:pPr>
        <w:pStyle w:val="ConsPlusNormal"/>
        <w:jc w:val="center"/>
        <w:rPr>
          <w:rFonts w:ascii="Times New Roman" w:hAnsi="Times New Roman" w:cs="Times New Roman"/>
        </w:rPr>
      </w:pPr>
    </w:p>
    <w:p w14:paraId="4B99FA07"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2268"/>
        <w:gridCol w:w="1474"/>
        <w:gridCol w:w="850"/>
        <w:gridCol w:w="1190"/>
        <w:gridCol w:w="2778"/>
      </w:tblGrid>
      <w:tr w:rsidR="009D3FB2" w:rsidRPr="00F35F68" w14:paraId="27BA24EB" w14:textId="77777777" w:rsidTr="004F5C9E">
        <w:tc>
          <w:tcPr>
            <w:tcW w:w="510" w:type="dxa"/>
            <w:vAlign w:val="center"/>
          </w:tcPr>
          <w:p w14:paraId="6D19BA41" w14:textId="1CB34311" w:rsidR="009D3FB2" w:rsidRPr="00F35F68" w:rsidRDefault="005122AB">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009D3FB2" w:rsidRPr="00F35F68">
              <w:rPr>
                <w:rFonts w:ascii="Times New Roman" w:hAnsi="Times New Roman" w:cs="Times New Roman"/>
                <w:sz w:val="20"/>
                <w:szCs w:val="20"/>
              </w:rPr>
              <w:t xml:space="preserve"> </w:t>
            </w:r>
            <w:proofErr w:type="gramStart"/>
            <w:r w:rsidR="009D3FB2" w:rsidRPr="00F35F68">
              <w:rPr>
                <w:rFonts w:ascii="Times New Roman" w:hAnsi="Times New Roman" w:cs="Times New Roman"/>
                <w:sz w:val="20"/>
                <w:szCs w:val="20"/>
              </w:rPr>
              <w:t>п</w:t>
            </w:r>
            <w:proofErr w:type="gramEnd"/>
            <w:r w:rsidR="009D3FB2" w:rsidRPr="00F35F68">
              <w:rPr>
                <w:rFonts w:ascii="Times New Roman" w:hAnsi="Times New Roman" w:cs="Times New Roman"/>
                <w:sz w:val="20"/>
                <w:szCs w:val="20"/>
              </w:rPr>
              <w:t>/п</w:t>
            </w:r>
          </w:p>
        </w:tc>
        <w:tc>
          <w:tcPr>
            <w:tcW w:w="2268" w:type="dxa"/>
            <w:vAlign w:val="center"/>
          </w:tcPr>
          <w:p w14:paraId="0F0B360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Наименование проекта</w:t>
            </w:r>
          </w:p>
        </w:tc>
        <w:tc>
          <w:tcPr>
            <w:tcW w:w="1474" w:type="dxa"/>
            <w:vAlign w:val="center"/>
          </w:tcPr>
          <w:p w14:paraId="3C25032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Организация-инвестор</w:t>
            </w:r>
          </w:p>
        </w:tc>
        <w:tc>
          <w:tcPr>
            <w:tcW w:w="850" w:type="dxa"/>
            <w:vAlign w:val="center"/>
          </w:tcPr>
          <w:p w14:paraId="72F71A7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Сроки реализации, годы</w:t>
            </w:r>
          </w:p>
        </w:tc>
        <w:tc>
          <w:tcPr>
            <w:tcW w:w="1190" w:type="dxa"/>
            <w:vAlign w:val="center"/>
          </w:tcPr>
          <w:p w14:paraId="0CBEB6D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Фактический объем инвестиций, млн. рублей</w:t>
            </w:r>
          </w:p>
        </w:tc>
        <w:tc>
          <w:tcPr>
            <w:tcW w:w="2778" w:type="dxa"/>
            <w:vAlign w:val="center"/>
          </w:tcPr>
          <w:p w14:paraId="0B7878A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Планируемый годовой объем производства продукции</w:t>
            </w:r>
          </w:p>
        </w:tc>
      </w:tr>
      <w:tr w:rsidR="009D3FB2" w:rsidRPr="00F35F68" w14:paraId="058CD1FE" w14:textId="77777777" w:rsidTr="004F5C9E">
        <w:tc>
          <w:tcPr>
            <w:tcW w:w="510" w:type="dxa"/>
          </w:tcPr>
          <w:p w14:paraId="2B271B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w:t>
            </w:r>
          </w:p>
        </w:tc>
        <w:tc>
          <w:tcPr>
            <w:tcW w:w="2268" w:type="dxa"/>
          </w:tcPr>
          <w:p w14:paraId="164FEB5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 производства по лесозаготовке и глубокой переработке древесины: создание производства по изготовлению деревянных домов из клееного бруса</w:t>
            </w:r>
          </w:p>
          <w:p w14:paraId="130508B5" w14:textId="439C7651"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21.07.2008 №</w:t>
            </w:r>
            <w:r w:rsidRPr="00F35F68">
              <w:rPr>
                <w:rFonts w:ascii="Times New Roman" w:hAnsi="Times New Roman" w:cs="Times New Roman"/>
                <w:sz w:val="20"/>
                <w:szCs w:val="20"/>
              </w:rPr>
              <w:t xml:space="preserve"> 297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Стройлес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инвестиционного проекта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Организация производства по лесозаготовке и глубокой переработке древесины: создание производства по изготовлению деревянных домов из клееного бруса</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432BCAE4" w14:textId="1F3FB04F"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Стройлес</w:t>
            </w:r>
            <w:r w:rsidR="007C4854" w:rsidRPr="00F35F68">
              <w:rPr>
                <w:rFonts w:ascii="Times New Roman" w:hAnsi="Times New Roman" w:cs="Times New Roman"/>
                <w:sz w:val="20"/>
                <w:szCs w:val="20"/>
              </w:rPr>
              <w:t>»</w:t>
            </w:r>
          </w:p>
        </w:tc>
        <w:tc>
          <w:tcPr>
            <w:tcW w:w="850" w:type="dxa"/>
          </w:tcPr>
          <w:p w14:paraId="02135D1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2008 - 2017</w:t>
            </w:r>
          </w:p>
        </w:tc>
        <w:tc>
          <w:tcPr>
            <w:tcW w:w="1190" w:type="dxa"/>
          </w:tcPr>
          <w:p w14:paraId="3BE6905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420,3</w:t>
            </w:r>
          </w:p>
        </w:tc>
        <w:tc>
          <w:tcPr>
            <w:tcW w:w="2778" w:type="dxa"/>
          </w:tcPr>
          <w:p w14:paraId="173C7623" w14:textId="77777777" w:rsidR="009D3FB2" w:rsidRPr="00F35F68" w:rsidRDefault="009D3FB2">
            <w:pPr>
              <w:pStyle w:val="ConsPlusNormal"/>
              <w:jc w:val="center"/>
              <w:rPr>
                <w:rFonts w:ascii="Times New Roman" w:hAnsi="Times New Roman" w:cs="Times New Roman"/>
                <w:sz w:val="20"/>
                <w:szCs w:val="20"/>
              </w:rPr>
            </w:pPr>
            <w:proofErr w:type="gramStart"/>
            <w:r w:rsidRPr="00F35F68">
              <w:rPr>
                <w:rFonts w:ascii="Times New Roman" w:hAnsi="Times New Roman" w:cs="Times New Roman"/>
                <w:sz w:val="20"/>
                <w:szCs w:val="20"/>
              </w:rPr>
              <w:t>Заготовки домов из клееного бруса - 19,584 тыс. куб. метров, струганые изделия - 4,536 тыс. куб. метров, топливные гранулы - 4,375 тыс. тонн</w:t>
            </w:r>
            <w:proofErr w:type="gramEnd"/>
          </w:p>
        </w:tc>
      </w:tr>
      <w:tr w:rsidR="009D3FB2" w:rsidRPr="00F35F68" w14:paraId="3DB49695" w14:textId="77777777" w:rsidTr="004F5C9E">
        <w:tc>
          <w:tcPr>
            <w:tcW w:w="510" w:type="dxa"/>
          </w:tcPr>
          <w:p w14:paraId="0660B65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w:t>
            </w:r>
          </w:p>
        </w:tc>
        <w:tc>
          <w:tcPr>
            <w:tcW w:w="2268" w:type="dxa"/>
          </w:tcPr>
          <w:p w14:paraId="47411DB9" w14:textId="76230AFF"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Модернизация действующего производства (распоряжение Правительства К</w:t>
            </w:r>
            <w:r w:rsidR="005122AB" w:rsidRPr="00F35F68">
              <w:rPr>
                <w:rFonts w:ascii="Times New Roman" w:hAnsi="Times New Roman" w:cs="Times New Roman"/>
                <w:sz w:val="20"/>
                <w:szCs w:val="20"/>
              </w:rPr>
              <w:t>ировской области от 27.01.2010 №</w:t>
            </w:r>
            <w:r w:rsidRPr="00F35F68">
              <w:rPr>
                <w:rFonts w:ascii="Times New Roman" w:hAnsi="Times New Roman" w:cs="Times New Roman"/>
                <w:sz w:val="20"/>
                <w:szCs w:val="20"/>
              </w:rPr>
              <w:t xml:space="preserve"> 12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Об утверждении заявки 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Нововятский лыжный </w:t>
            </w:r>
            <w:r w:rsidRPr="00F35F68">
              <w:rPr>
                <w:rFonts w:ascii="Times New Roman" w:hAnsi="Times New Roman" w:cs="Times New Roman"/>
                <w:sz w:val="20"/>
                <w:szCs w:val="20"/>
              </w:rPr>
              <w:lastRenderedPageBreak/>
              <w:t>комбинат</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инвестиционного проекта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Модернизация действующего производства</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281E196D" w14:textId="7A46B006"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 xml:space="preserve">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Нововятский лесоперерабатывающий комбинат</w:t>
            </w:r>
            <w:r w:rsidR="007C4854" w:rsidRPr="00F35F68">
              <w:rPr>
                <w:rFonts w:ascii="Times New Roman" w:hAnsi="Times New Roman" w:cs="Times New Roman"/>
                <w:sz w:val="20"/>
                <w:szCs w:val="20"/>
              </w:rPr>
              <w:t>»</w:t>
            </w:r>
          </w:p>
        </w:tc>
        <w:tc>
          <w:tcPr>
            <w:tcW w:w="850" w:type="dxa"/>
          </w:tcPr>
          <w:p w14:paraId="25C22E8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2009 - 2017</w:t>
            </w:r>
          </w:p>
        </w:tc>
        <w:tc>
          <w:tcPr>
            <w:tcW w:w="1190" w:type="dxa"/>
          </w:tcPr>
          <w:p w14:paraId="2580F42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1827,6</w:t>
            </w:r>
          </w:p>
        </w:tc>
        <w:tc>
          <w:tcPr>
            <w:tcW w:w="2778" w:type="dxa"/>
          </w:tcPr>
          <w:p w14:paraId="5F2230B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Плиты OSB - 150 тыс. куб. метров</w:t>
            </w:r>
          </w:p>
        </w:tc>
      </w:tr>
      <w:tr w:rsidR="009D3FB2" w:rsidRPr="00F35F68" w14:paraId="72C8B0C9" w14:textId="77777777" w:rsidTr="004F5C9E">
        <w:tc>
          <w:tcPr>
            <w:tcW w:w="510" w:type="dxa"/>
          </w:tcPr>
          <w:p w14:paraId="5401966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3.</w:t>
            </w:r>
          </w:p>
        </w:tc>
        <w:tc>
          <w:tcPr>
            <w:tcW w:w="2268" w:type="dxa"/>
          </w:tcPr>
          <w:p w14:paraId="5BF34003" w14:textId="4771EBDB"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Модернизация производства ЗАО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Красный якорь</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2008 - 2014 гг.</w:t>
            </w:r>
          </w:p>
          <w:p w14:paraId="1DEB8A16" w14:textId="4572F42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17.10.2008 №</w:t>
            </w:r>
            <w:r w:rsidRPr="00F35F68">
              <w:rPr>
                <w:rFonts w:ascii="Times New Roman" w:hAnsi="Times New Roman" w:cs="Times New Roman"/>
                <w:sz w:val="20"/>
                <w:szCs w:val="20"/>
              </w:rPr>
              <w:t xml:space="preserve"> 438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Об утверждении заявки 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Красный якорь</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инвестиционного проекта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Модернизация производства ЗАО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Красный якорь</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2008 - 2014 гг.</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701D1D0B" w14:textId="61ECE4C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АО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Красный якорь</w:t>
            </w:r>
            <w:r w:rsidR="007C4854" w:rsidRPr="00F35F68">
              <w:rPr>
                <w:rFonts w:ascii="Times New Roman" w:hAnsi="Times New Roman" w:cs="Times New Roman"/>
                <w:sz w:val="20"/>
                <w:szCs w:val="20"/>
              </w:rPr>
              <w:t>»</w:t>
            </w:r>
          </w:p>
        </w:tc>
        <w:tc>
          <w:tcPr>
            <w:tcW w:w="850" w:type="dxa"/>
          </w:tcPr>
          <w:p w14:paraId="27F031E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2008 - 2015</w:t>
            </w:r>
          </w:p>
        </w:tc>
        <w:tc>
          <w:tcPr>
            <w:tcW w:w="1190" w:type="dxa"/>
          </w:tcPr>
          <w:p w14:paraId="44B7049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1050,7</w:t>
            </w:r>
          </w:p>
        </w:tc>
        <w:tc>
          <w:tcPr>
            <w:tcW w:w="2778" w:type="dxa"/>
          </w:tcPr>
          <w:p w14:paraId="3C3906D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Фанера - 120 тыс. куб. метров</w:t>
            </w:r>
          </w:p>
        </w:tc>
      </w:tr>
      <w:tr w:rsidR="009D3FB2" w:rsidRPr="00F35F68" w14:paraId="001F1D19" w14:textId="77777777" w:rsidTr="004F5C9E">
        <w:tc>
          <w:tcPr>
            <w:tcW w:w="510" w:type="dxa"/>
          </w:tcPr>
          <w:p w14:paraId="1832F5D3"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4.</w:t>
            </w:r>
          </w:p>
        </w:tc>
        <w:tc>
          <w:tcPr>
            <w:tcW w:w="2268" w:type="dxa"/>
          </w:tcPr>
          <w:p w14:paraId="760D5B3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 производства большеформатной фанеры на Нововятской промышленной площадке г. Кирова</w:t>
            </w:r>
          </w:p>
          <w:p w14:paraId="79715CB1" w14:textId="0F54E3AD"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23.10.2008 №</w:t>
            </w:r>
            <w:r w:rsidRPr="00F35F68">
              <w:rPr>
                <w:rFonts w:ascii="Times New Roman" w:hAnsi="Times New Roman" w:cs="Times New Roman"/>
                <w:sz w:val="20"/>
                <w:szCs w:val="20"/>
              </w:rPr>
              <w:t xml:space="preserve"> 447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инвестиционного проекта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Создание производства большеформатной фанеры на Нововятской промышленной площадке Кировской области</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0CFDDB21" w14:textId="66521D38"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p>
        </w:tc>
        <w:tc>
          <w:tcPr>
            <w:tcW w:w="850" w:type="dxa"/>
          </w:tcPr>
          <w:p w14:paraId="01CC38F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2009 - 2016</w:t>
            </w:r>
          </w:p>
        </w:tc>
        <w:tc>
          <w:tcPr>
            <w:tcW w:w="1190" w:type="dxa"/>
          </w:tcPr>
          <w:p w14:paraId="12B2032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3234,0</w:t>
            </w:r>
          </w:p>
        </w:tc>
        <w:tc>
          <w:tcPr>
            <w:tcW w:w="2778" w:type="dxa"/>
          </w:tcPr>
          <w:p w14:paraId="522F6AC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Большеформатная фанера - 93 тыс. куб. метров</w:t>
            </w:r>
          </w:p>
        </w:tc>
      </w:tr>
      <w:tr w:rsidR="009D3FB2" w:rsidRPr="00F35F68" w14:paraId="630C9489" w14:textId="77777777" w:rsidTr="004F5C9E">
        <w:tc>
          <w:tcPr>
            <w:tcW w:w="510" w:type="dxa"/>
          </w:tcPr>
          <w:p w14:paraId="44ABF74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5.</w:t>
            </w:r>
          </w:p>
        </w:tc>
        <w:tc>
          <w:tcPr>
            <w:tcW w:w="2268" w:type="dxa"/>
          </w:tcPr>
          <w:p w14:paraId="143A95FF" w14:textId="792E0C7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Организация нового производства в области освоения лесов 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Лестехснаб плюс</w:t>
            </w:r>
            <w:r w:rsidR="007C4854" w:rsidRPr="00F35F68">
              <w:rPr>
                <w:rFonts w:ascii="Times New Roman" w:hAnsi="Times New Roman" w:cs="Times New Roman"/>
                <w:sz w:val="20"/>
                <w:szCs w:val="20"/>
              </w:rPr>
              <w:t>»</w:t>
            </w:r>
          </w:p>
          <w:p w14:paraId="26991DC5" w14:textId="5DE42079"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14.09.2012 №</w:t>
            </w:r>
            <w:r w:rsidRPr="00F35F68">
              <w:rPr>
                <w:rFonts w:ascii="Times New Roman" w:hAnsi="Times New Roman" w:cs="Times New Roman"/>
                <w:sz w:val="20"/>
                <w:szCs w:val="20"/>
              </w:rPr>
              <w:t xml:space="preserve"> 283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Лестехснаб плюс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Организация нового производства в области </w:t>
            </w:r>
            <w:r w:rsidRPr="00F35F68">
              <w:rPr>
                <w:rFonts w:ascii="Times New Roman" w:hAnsi="Times New Roman" w:cs="Times New Roman"/>
                <w:sz w:val="20"/>
                <w:szCs w:val="20"/>
              </w:rPr>
              <w:lastRenderedPageBreak/>
              <w:t xml:space="preserve">освоения лесов 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Лестехснаб плюс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5B17E901" w14:textId="369FD7C2"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Лестехснаб плюс</w:t>
            </w:r>
            <w:r w:rsidR="007C4854" w:rsidRPr="00F35F68">
              <w:rPr>
                <w:rFonts w:ascii="Times New Roman" w:hAnsi="Times New Roman" w:cs="Times New Roman"/>
                <w:sz w:val="20"/>
                <w:szCs w:val="20"/>
              </w:rPr>
              <w:t>»</w:t>
            </w:r>
          </w:p>
        </w:tc>
        <w:tc>
          <w:tcPr>
            <w:tcW w:w="850" w:type="dxa"/>
          </w:tcPr>
          <w:p w14:paraId="3F52AE6B"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2012 - 2014</w:t>
            </w:r>
          </w:p>
        </w:tc>
        <w:tc>
          <w:tcPr>
            <w:tcW w:w="1190" w:type="dxa"/>
          </w:tcPr>
          <w:p w14:paraId="61FA1DA7"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794,1</w:t>
            </w:r>
          </w:p>
        </w:tc>
        <w:tc>
          <w:tcPr>
            <w:tcW w:w="2778" w:type="dxa"/>
          </w:tcPr>
          <w:p w14:paraId="5350874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Пиломатериалы - 71 тыс. куб. метров,</w:t>
            </w:r>
          </w:p>
          <w:p w14:paraId="53619E8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пеллеты - 8 тыс. тонн</w:t>
            </w:r>
          </w:p>
        </w:tc>
      </w:tr>
      <w:tr w:rsidR="009D3FB2" w:rsidRPr="00F35F68" w14:paraId="28DF485C" w14:textId="77777777" w:rsidTr="004F5C9E">
        <w:tc>
          <w:tcPr>
            <w:tcW w:w="510" w:type="dxa"/>
          </w:tcPr>
          <w:p w14:paraId="74AB3BA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6.</w:t>
            </w:r>
          </w:p>
        </w:tc>
        <w:tc>
          <w:tcPr>
            <w:tcW w:w="2268" w:type="dxa"/>
          </w:tcPr>
          <w:p w14:paraId="681BBD5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Увеличение мощности Вятского фанерного комбината по производству фанеры на 26 тыс. куб. м в год</w:t>
            </w:r>
          </w:p>
          <w:p w14:paraId="0B3ADC37" w14:textId="22A1BD20"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28.09.2017 №</w:t>
            </w:r>
            <w:r w:rsidRPr="00F35F68">
              <w:rPr>
                <w:rFonts w:ascii="Times New Roman" w:hAnsi="Times New Roman" w:cs="Times New Roman"/>
                <w:sz w:val="20"/>
                <w:szCs w:val="20"/>
              </w:rPr>
              <w:t xml:space="preserve"> 5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Увеличение мощности Вятского фанерного комбината по производству фанеры на 26 тыс. куб. м в год</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6C1EF342" w14:textId="7DD20D02"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Вятский фанерный комбинат</w:t>
            </w:r>
            <w:r w:rsidR="007C4854" w:rsidRPr="00F35F68">
              <w:rPr>
                <w:rFonts w:ascii="Times New Roman" w:hAnsi="Times New Roman" w:cs="Times New Roman"/>
                <w:sz w:val="20"/>
                <w:szCs w:val="20"/>
              </w:rPr>
              <w:t>»</w:t>
            </w:r>
          </w:p>
        </w:tc>
        <w:tc>
          <w:tcPr>
            <w:tcW w:w="850" w:type="dxa"/>
          </w:tcPr>
          <w:p w14:paraId="7A671D8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2016 - 2017</w:t>
            </w:r>
          </w:p>
        </w:tc>
        <w:tc>
          <w:tcPr>
            <w:tcW w:w="1190" w:type="dxa"/>
          </w:tcPr>
          <w:p w14:paraId="60E52CF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1281,9</w:t>
            </w:r>
          </w:p>
        </w:tc>
        <w:tc>
          <w:tcPr>
            <w:tcW w:w="2778" w:type="dxa"/>
          </w:tcPr>
          <w:p w14:paraId="52FC01D6"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Фанера - 26 тыс. куб. метров</w:t>
            </w:r>
          </w:p>
        </w:tc>
      </w:tr>
      <w:tr w:rsidR="009D3FB2" w:rsidRPr="00F35F68" w14:paraId="61F81602" w14:textId="77777777" w:rsidTr="004F5C9E">
        <w:tc>
          <w:tcPr>
            <w:tcW w:w="510" w:type="dxa"/>
          </w:tcPr>
          <w:p w14:paraId="18E7AE31"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7.</w:t>
            </w:r>
          </w:p>
        </w:tc>
        <w:tc>
          <w:tcPr>
            <w:tcW w:w="2268" w:type="dxa"/>
          </w:tcPr>
          <w:p w14:paraId="0B124D32" w14:textId="7E190B8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Организация производства клееного бруса на территории моногорода Луза (распоряжение Правительства Кировской области</w:t>
            </w:r>
            <w:r w:rsidR="005122AB" w:rsidRPr="00F35F68">
              <w:rPr>
                <w:rFonts w:ascii="Times New Roman" w:hAnsi="Times New Roman" w:cs="Times New Roman"/>
                <w:sz w:val="20"/>
                <w:szCs w:val="20"/>
              </w:rPr>
              <w:t xml:space="preserve"> от 30.04.2015 №</w:t>
            </w:r>
            <w:r w:rsidRPr="00F35F68">
              <w:rPr>
                <w:rFonts w:ascii="Times New Roman" w:hAnsi="Times New Roman" w:cs="Times New Roman"/>
                <w:sz w:val="20"/>
                <w:szCs w:val="20"/>
              </w:rPr>
              <w:t xml:space="preserve"> 147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Хольц Хаус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Организация производства клееного бруса на территории моногорода Луза</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58281DE7" w14:textId="16D76600"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Хольц Хаус</w:t>
            </w:r>
            <w:r w:rsidR="007C4854" w:rsidRPr="00F35F68">
              <w:rPr>
                <w:rFonts w:ascii="Times New Roman" w:hAnsi="Times New Roman" w:cs="Times New Roman"/>
                <w:sz w:val="20"/>
                <w:szCs w:val="20"/>
              </w:rPr>
              <w:t>»</w:t>
            </w:r>
          </w:p>
        </w:tc>
        <w:tc>
          <w:tcPr>
            <w:tcW w:w="850" w:type="dxa"/>
          </w:tcPr>
          <w:p w14:paraId="160FFD3D"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2015 - 2019</w:t>
            </w:r>
          </w:p>
        </w:tc>
        <w:tc>
          <w:tcPr>
            <w:tcW w:w="1190" w:type="dxa"/>
          </w:tcPr>
          <w:p w14:paraId="7E72CA3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840,7</w:t>
            </w:r>
          </w:p>
        </w:tc>
        <w:tc>
          <w:tcPr>
            <w:tcW w:w="2778" w:type="dxa"/>
          </w:tcPr>
          <w:p w14:paraId="14C4EE56" w14:textId="77777777" w:rsidR="009D3FB2" w:rsidRPr="00F35F68" w:rsidRDefault="009D3FB2">
            <w:pPr>
              <w:pStyle w:val="ConsPlusNormal"/>
              <w:jc w:val="center"/>
              <w:rPr>
                <w:rFonts w:ascii="Times New Roman" w:hAnsi="Times New Roman" w:cs="Times New Roman"/>
                <w:sz w:val="20"/>
                <w:szCs w:val="20"/>
              </w:rPr>
            </w:pPr>
            <w:proofErr w:type="gramStart"/>
            <w:r w:rsidRPr="00F35F68">
              <w:rPr>
                <w:rFonts w:ascii="Times New Roman" w:hAnsi="Times New Roman" w:cs="Times New Roman"/>
                <w:sz w:val="20"/>
                <w:szCs w:val="20"/>
              </w:rPr>
              <w:t>Брус клееный - 17 тыс. куб. метров, пиломатериал обрезной - 73 тыс. куб. метров, топливная щепа - 60 тыс. куб. метров, фанерный кряж - 15 тыс. куб. метров</w:t>
            </w:r>
            <w:proofErr w:type="gramEnd"/>
          </w:p>
        </w:tc>
      </w:tr>
      <w:tr w:rsidR="009D3FB2" w:rsidRPr="00F35F68" w14:paraId="56BD5313" w14:textId="77777777" w:rsidTr="004F5C9E">
        <w:tc>
          <w:tcPr>
            <w:tcW w:w="510" w:type="dxa"/>
          </w:tcPr>
          <w:p w14:paraId="0571307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8.</w:t>
            </w:r>
          </w:p>
        </w:tc>
        <w:tc>
          <w:tcPr>
            <w:tcW w:w="2268" w:type="dxa"/>
          </w:tcPr>
          <w:p w14:paraId="625DABC8" w14:textId="078F9B1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Создание производственного комплекса по глубокой переработке древесин</w:t>
            </w:r>
            <w:proofErr w:type="gramStart"/>
            <w:r w:rsidRPr="00F35F68">
              <w:rPr>
                <w:rFonts w:ascii="Times New Roman" w:hAnsi="Times New Roman" w:cs="Times New Roman"/>
                <w:sz w:val="20"/>
                <w:szCs w:val="20"/>
              </w:rPr>
              <w:t>ы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Партнер</w:t>
            </w:r>
            <w:r w:rsidR="007C4854" w:rsidRPr="00F35F68">
              <w:rPr>
                <w:rFonts w:ascii="Times New Roman" w:hAnsi="Times New Roman" w:cs="Times New Roman"/>
                <w:sz w:val="20"/>
                <w:szCs w:val="20"/>
              </w:rPr>
              <w:t>»</w:t>
            </w:r>
          </w:p>
          <w:p w14:paraId="3E941456" w14:textId="6B7D4F9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w:t>
            </w:r>
            <w:r w:rsidR="005122AB" w:rsidRPr="00F35F68">
              <w:rPr>
                <w:rFonts w:ascii="Times New Roman" w:hAnsi="Times New Roman" w:cs="Times New Roman"/>
                <w:sz w:val="20"/>
                <w:szCs w:val="20"/>
              </w:rPr>
              <w:t>ьства области от 03.07.2015 №</w:t>
            </w:r>
            <w:r w:rsidRPr="00F35F68">
              <w:rPr>
                <w:rFonts w:ascii="Times New Roman" w:hAnsi="Times New Roman" w:cs="Times New Roman"/>
                <w:sz w:val="20"/>
                <w:szCs w:val="20"/>
              </w:rPr>
              <w:t xml:space="preserve"> 258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Партнер</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Создание производственного комплекса по глубокой </w:t>
            </w:r>
            <w:r w:rsidRPr="00F35F68">
              <w:rPr>
                <w:rFonts w:ascii="Times New Roman" w:hAnsi="Times New Roman" w:cs="Times New Roman"/>
                <w:sz w:val="20"/>
                <w:szCs w:val="20"/>
              </w:rPr>
              <w:lastRenderedPageBreak/>
              <w:t xml:space="preserve">переработке древесины 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Партнер</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в Кировской области</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51DD0AAC" w14:textId="5600A08B"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Партнер</w:t>
            </w:r>
            <w:r w:rsidR="007C4854" w:rsidRPr="00F35F68">
              <w:rPr>
                <w:rFonts w:ascii="Times New Roman" w:hAnsi="Times New Roman" w:cs="Times New Roman"/>
                <w:sz w:val="20"/>
                <w:szCs w:val="20"/>
              </w:rPr>
              <w:t>»</w:t>
            </w:r>
          </w:p>
        </w:tc>
        <w:tc>
          <w:tcPr>
            <w:tcW w:w="850" w:type="dxa"/>
          </w:tcPr>
          <w:p w14:paraId="27EF43C0"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2016 - 2018</w:t>
            </w:r>
          </w:p>
        </w:tc>
        <w:tc>
          <w:tcPr>
            <w:tcW w:w="1190" w:type="dxa"/>
          </w:tcPr>
          <w:p w14:paraId="2106D95F"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345,080</w:t>
            </w:r>
          </w:p>
        </w:tc>
        <w:tc>
          <w:tcPr>
            <w:tcW w:w="2778" w:type="dxa"/>
          </w:tcPr>
          <w:p w14:paraId="1ECDC2F7" w14:textId="77777777" w:rsidR="009D3FB2" w:rsidRPr="00F35F68" w:rsidRDefault="009D3FB2">
            <w:pPr>
              <w:pStyle w:val="ConsPlusNormal"/>
              <w:jc w:val="center"/>
              <w:rPr>
                <w:rFonts w:ascii="Times New Roman" w:hAnsi="Times New Roman" w:cs="Times New Roman"/>
                <w:sz w:val="20"/>
                <w:szCs w:val="20"/>
              </w:rPr>
            </w:pPr>
            <w:proofErr w:type="gramStart"/>
            <w:r w:rsidRPr="00F35F68">
              <w:rPr>
                <w:rFonts w:ascii="Times New Roman" w:hAnsi="Times New Roman" w:cs="Times New Roman"/>
                <w:sz w:val="20"/>
                <w:szCs w:val="20"/>
              </w:rPr>
              <w:t>Брус клееный - 9 тыс. куб. метров, пиломатериалы обрезные - 15,3 тыс. куб. метров, доски сухие - 1,5 тыс. куб. метров, пеллеты - 23,76 тыс. куб. метров, фанерный кряж - 16,9 тыс. куб. метров, спичечный кряж - 1,89 тыс. куб. метров, дрова - 5 тыс. куб. метров</w:t>
            </w:r>
            <w:proofErr w:type="gramEnd"/>
          </w:p>
        </w:tc>
      </w:tr>
      <w:tr w:rsidR="009D3FB2" w:rsidRPr="00F35F68" w14:paraId="038AFF4F" w14:textId="77777777" w:rsidTr="004F5C9E">
        <w:tc>
          <w:tcPr>
            <w:tcW w:w="510" w:type="dxa"/>
          </w:tcPr>
          <w:p w14:paraId="3828D579"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lastRenderedPageBreak/>
              <w:t>9.</w:t>
            </w:r>
          </w:p>
        </w:tc>
        <w:tc>
          <w:tcPr>
            <w:tcW w:w="2268" w:type="dxa"/>
          </w:tcPr>
          <w:p w14:paraId="11924712" w14:textId="58A07B5A"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Модернизация лесоперерабатывающего завод</w:t>
            </w:r>
            <w:proofErr w:type="gramStart"/>
            <w:r w:rsidRPr="00F35F68">
              <w:rPr>
                <w:rFonts w:ascii="Times New Roman" w:hAnsi="Times New Roman" w:cs="Times New Roman"/>
                <w:sz w:val="20"/>
                <w:szCs w:val="20"/>
              </w:rPr>
              <w:t>а ООО</w:t>
            </w:r>
            <w:proofErr w:type="gramEnd"/>
            <w:r w:rsidRPr="00F35F68">
              <w:rPr>
                <w:rFonts w:ascii="Times New Roman" w:hAnsi="Times New Roman" w:cs="Times New Roman"/>
                <w:sz w:val="20"/>
                <w:szCs w:val="20"/>
              </w:rPr>
              <w:t xml:space="preserve"> ПКП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Алмис</w:t>
            </w:r>
            <w:r w:rsidR="007C4854" w:rsidRPr="00F35F68">
              <w:rPr>
                <w:rFonts w:ascii="Times New Roman" w:hAnsi="Times New Roman" w:cs="Times New Roman"/>
                <w:sz w:val="20"/>
                <w:szCs w:val="20"/>
              </w:rPr>
              <w:t>»</w:t>
            </w:r>
          </w:p>
          <w:p w14:paraId="33BD3549" w14:textId="5C748805"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(распоряжение Правительства К</w:t>
            </w:r>
            <w:r w:rsidR="005122AB" w:rsidRPr="00F35F68">
              <w:rPr>
                <w:rFonts w:ascii="Times New Roman" w:hAnsi="Times New Roman" w:cs="Times New Roman"/>
                <w:sz w:val="20"/>
                <w:szCs w:val="20"/>
              </w:rPr>
              <w:t>ировской области от 06.02.2014 №</w:t>
            </w:r>
            <w:r w:rsidRPr="00F35F68">
              <w:rPr>
                <w:rFonts w:ascii="Times New Roman" w:hAnsi="Times New Roman" w:cs="Times New Roman"/>
                <w:sz w:val="20"/>
                <w:szCs w:val="20"/>
              </w:rPr>
              <w:t xml:space="preserve"> 22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Об утверждении заявк</w:t>
            </w:r>
            <w:proofErr w:type="gramStart"/>
            <w:r w:rsidRPr="00F35F68">
              <w:rPr>
                <w:rFonts w:ascii="Times New Roman" w:hAnsi="Times New Roman" w:cs="Times New Roman"/>
                <w:sz w:val="20"/>
                <w:szCs w:val="20"/>
              </w:rPr>
              <w:t>и ООО</w:t>
            </w:r>
            <w:proofErr w:type="gramEnd"/>
            <w:r w:rsidRPr="00F35F68">
              <w:rPr>
                <w:rFonts w:ascii="Times New Roman" w:hAnsi="Times New Roman" w:cs="Times New Roman"/>
                <w:sz w:val="20"/>
                <w:szCs w:val="20"/>
              </w:rPr>
              <w:t xml:space="preserve"> ПКП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Алмис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Модернизация лесоперерабатывающего завода ООО ПКП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Алмис</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7CB210C0" w14:textId="5374AC08"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ПКП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Алмис</w:t>
            </w:r>
            <w:r w:rsidR="007C4854" w:rsidRPr="00F35F68">
              <w:rPr>
                <w:rFonts w:ascii="Times New Roman" w:hAnsi="Times New Roman" w:cs="Times New Roman"/>
                <w:sz w:val="20"/>
                <w:szCs w:val="20"/>
              </w:rPr>
              <w:t>»</w:t>
            </w:r>
          </w:p>
        </w:tc>
        <w:tc>
          <w:tcPr>
            <w:tcW w:w="850" w:type="dxa"/>
          </w:tcPr>
          <w:p w14:paraId="563990C8"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2015 - 2023</w:t>
            </w:r>
          </w:p>
        </w:tc>
        <w:tc>
          <w:tcPr>
            <w:tcW w:w="1190" w:type="dxa"/>
          </w:tcPr>
          <w:p w14:paraId="79742C6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1 068,3</w:t>
            </w:r>
          </w:p>
        </w:tc>
        <w:tc>
          <w:tcPr>
            <w:tcW w:w="2778" w:type="dxa"/>
          </w:tcPr>
          <w:p w14:paraId="78D7A2BC" w14:textId="77777777" w:rsidR="009D3FB2" w:rsidRPr="00F35F68" w:rsidRDefault="009D3FB2">
            <w:pPr>
              <w:pStyle w:val="ConsPlusNormal"/>
              <w:jc w:val="center"/>
              <w:rPr>
                <w:rFonts w:ascii="Times New Roman" w:hAnsi="Times New Roman" w:cs="Times New Roman"/>
                <w:sz w:val="20"/>
                <w:szCs w:val="20"/>
              </w:rPr>
            </w:pPr>
            <w:proofErr w:type="gramStart"/>
            <w:r w:rsidRPr="00F35F68">
              <w:rPr>
                <w:rFonts w:ascii="Times New Roman" w:hAnsi="Times New Roman" w:cs="Times New Roman"/>
                <w:sz w:val="20"/>
                <w:szCs w:val="20"/>
              </w:rPr>
              <w:t>Пиломатериал обрезной - 28,74 тыс. куб. метров, строганый погонаж - 43,25 тыс. куб. метров, пеллеты - 25 тыс. тонн</w:t>
            </w:r>
            <w:proofErr w:type="gramEnd"/>
          </w:p>
        </w:tc>
      </w:tr>
      <w:tr w:rsidR="009D3FB2" w:rsidRPr="00F35F68" w14:paraId="000F6E9B" w14:textId="77777777" w:rsidTr="004F5C9E">
        <w:tc>
          <w:tcPr>
            <w:tcW w:w="510" w:type="dxa"/>
          </w:tcPr>
          <w:p w14:paraId="06713AAA"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10.</w:t>
            </w:r>
          </w:p>
        </w:tc>
        <w:tc>
          <w:tcPr>
            <w:tcW w:w="2268" w:type="dxa"/>
          </w:tcPr>
          <w:p w14:paraId="40E451BE" w14:textId="7554705C"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Модернизация производства березовой фанеры, включающая создание переработки отходов в биоэнергетических целях на предприят</w:t>
            </w:r>
            <w:proofErr w:type="gramStart"/>
            <w:r w:rsidRPr="00F35F68">
              <w:rPr>
                <w:rFonts w:ascii="Times New Roman" w:hAnsi="Times New Roman" w:cs="Times New Roman"/>
                <w:sz w:val="20"/>
                <w:szCs w:val="20"/>
              </w:rPr>
              <w:t>ии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Мурашинский фанерный завод</w:t>
            </w:r>
            <w:r w:rsidR="007C4854" w:rsidRPr="00F35F68">
              <w:rPr>
                <w:rFonts w:ascii="Times New Roman" w:hAnsi="Times New Roman" w:cs="Times New Roman"/>
                <w:sz w:val="20"/>
                <w:szCs w:val="20"/>
              </w:rPr>
              <w:t>»</w:t>
            </w:r>
          </w:p>
          <w:p w14:paraId="1220B287" w14:textId="58F06EF4"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w:t>
            </w:r>
            <w:r w:rsidRPr="00F35F68">
              <w:rPr>
                <w:rFonts w:ascii="Times New Roman" w:hAnsi="Times New Roman" w:cs="Times New Roman"/>
                <w:color w:val="000000" w:themeColor="text1"/>
                <w:sz w:val="20"/>
                <w:szCs w:val="20"/>
              </w:rPr>
              <w:t xml:space="preserve">распоряжение </w:t>
            </w:r>
            <w:r w:rsidRPr="00F35F68">
              <w:rPr>
                <w:rFonts w:ascii="Times New Roman" w:hAnsi="Times New Roman" w:cs="Times New Roman"/>
                <w:sz w:val="20"/>
                <w:szCs w:val="20"/>
              </w:rPr>
              <w:t>Правительства Кир</w:t>
            </w:r>
            <w:r w:rsidR="005122AB" w:rsidRPr="00F35F68">
              <w:rPr>
                <w:rFonts w:ascii="Times New Roman" w:hAnsi="Times New Roman" w:cs="Times New Roman"/>
                <w:sz w:val="20"/>
                <w:szCs w:val="20"/>
              </w:rPr>
              <w:t>овской области от 28.12.2021 №</w:t>
            </w:r>
            <w:r w:rsidRPr="00F35F68">
              <w:rPr>
                <w:rFonts w:ascii="Times New Roman" w:hAnsi="Times New Roman" w:cs="Times New Roman"/>
                <w:sz w:val="20"/>
                <w:szCs w:val="20"/>
              </w:rPr>
              <w:t xml:space="preserve"> 264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О заявке общества с ограниченной ответственностью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Мурашинский фанерный завод</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 xml:space="preserve"> на реализацию приоритетного инвестиционного проекта в области освоения лесов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Модернизация производства березовой фанеры, включающая создание переработки отходов в биоэнергетических целях на предприят</w:t>
            </w:r>
            <w:proofErr w:type="gramStart"/>
            <w:r w:rsidRPr="00F35F68">
              <w:rPr>
                <w:rFonts w:ascii="Times New Roman" w:hAnsi="Times New Roman" w:cs="Times New Roman"/>
                <w:sz w:val="20"/>
                <w:szCs w:val="20"/>
              </w:rPr>
              <w:t>ии ООО</w:t>
            </w:r>
            <w:proofErr w:type="gramEnd"/>
            <w:r w:rsidRPr="00F35F68">
              <w:rPr>
                <w:rFonts w:ascii="Times New Roman" w:hAnsi="Times New Roman" w:cs="Times New Roman"/>
                <w:sz w:val="20"/>
                <w:szCs w:val="20"/>
              </w:rPr>
              <w:t xml:space="preserve">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Мурашинский фанерный завод</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w:t>
            </w:r>
          </w:p>
        </w:tc>
        <w:tc>
          <w:tcPr>
            <w:tcW w:w="1474" w:type="dxa"/>
          </w:tcPr>
          <w:p w14:paraId="0B6DA9FB" w14:textId="7BCC426E"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 xml:space="preserve">ООО </w:t>
            </w:r>
            <w:r w:rsidR="007C4854" w:rsidRPr="00F35F68">
              <w:rPr>
                <w:rFonts w:ascii="Times New Roman" w:hAnsi="Times New Roman" w:cs="Times New Roman"/>
                <w:sz w:val="20"/>
                <w:szCs w:val="20"/>
              </w:rPr>
              <w:t>«</w:t>
            </w:r>
            <w:r w:rsidRPr="00F35F68">
              <w:rPr>
                <w:rFonts w:ascii="Times New Roman" w:hAnsi="Times New Roman" w:cs="Times New Roman"/>
                <w:sz w:val="20"/>
                <w:szCs w:val="20"/>
              </w:rPr>
              <w:t>Мурашинский фанерный завод</w:t>
            </w:r>
            <w:r w:rsidR="007C4854" w:rsidRPr="00F35F68">
              <w:rPr>
                <w:rFonts w:ascii="Times New Roman" w:hAnsi="Times New Roman" w:cs="Times New Roman"/>
                <w:sz w:val="20"/>
                <w:szCs w:val="20"/>
              </w:rPr>
              <w:t>»</w:t>
            </w:r>
          </w:p>
        </w:tc>
        <w:tc>
          <w:tcPr>
            <w:tcW w:w="850" w:type="dxa"/>
          </w:tcPr>
          <w:p w14:paraId="091EB9DC"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2018 - 2022</w:t>
            </w:r>
          </w:p>
        </w:tc>
        <w:tc>
          <w:tcPr>
            <w:tcW w:w="1190" w:type="dxa"/>
          </w:tcPr>
          <w:p w14:paraId="7ACCDED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2 037,6</w:t>
            </w:r>
          </w:p>
        </w:tc>
        <w:tc>
          <w:tcPr>
            <w:tcW w:w="2778" w:type="dxa"/>
          </w:tcPr>
          <w:p w14:paraId="208D1D72"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Фанера - 53 тыс. куб. метров,</w:t>
            </w:r>
          </w:p>
          <w:p w14:paraId="60AF5B54"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брикеты топливные - 7,922 тыс. тонн,</w:t>
            </w:r>
          </w:p>
          <w:p w14:paraId="424F9935"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топливные гранулы - 45 тыс. тонн,</w:t>
            </w:r>
          </w:p>
          <w:p w14:paraId="02B54B1E" w14:textId="77777777" w:rsidR="009D3FB2" w:rsidRPr="00F35F68" w:rsidRDefault="009D3FB2">
            <w:pPr>
              <w:pStyle w:val="ConsPlusNormal"/>
              <w:jc w:val="center"/>
              <w:rPr>
                <w:rFonts w:ascii="Times New Roman" w:hAnsi="Times New Roman" w:cs="Times New Roman"/>
                <w:sz w:val="20"/>
                <w:szCs w:val="20"/>
              </w:rPr>
            </w:pPr>
            <w:r w:rsidRPr="00F35F68">
              <w:rPr>
                <w:rFonts w:ascii="Times New Roman" w:hAnsi="Times New Roman" w:cs="Times New Roman"/>
                <w:sz w:val="20"/>
                <w:szCs w:val="20"/>
              </w:rPr>
              <w:t>щепа - 20,1 тыс. куб. метров</w:t>
            </w:r>
          </w:p>
        </w:tc>
      </w:tr>
    </w:tbl>
    <w:p w14:paraId="6B12E655" w14:textId="77777777" w:rsidR="009D3FB2" w:rsidRPr="00F35F68" w:rsidRDefault="009D3FB2">
      <w:pPr>
        <w:pStyle w:val="ConsPlusNormal"/>
        <w:jc w:val="both"/>
        <w:rPr>
          <w:rFonts w:ascii="Times New Roman" w:hAnsi="Times New Roman" w:cs="Times New Roman"/>
        </w:rPr>
      </w:pPr>
    </w:p>
    <w:p w14:paraId="4F1B3A4B" w14:textId="77777777" w:rsidR="009D3FB2" w:rsidRPr="00F35F68" w:rsidRDefault="009D3FB2" w:rsidP="004F5C9E">
      <w:pPr>
        <w:pStyle w:val="ConsPlusNormal"/>
        <w:ind w:firstLine="539"/>
        <w:jc w:val="both"/>
        <w:rPr>
          <w:rFonts w:ascii="Times New Roman" w:hAnsi="Times New Roman" w:cs="Times New Roman"/>
          <w:sz w:val="24"/>
          <w:szCs w:val="24"/>
        </w:rPr>
      </w:pPr>
      <w:proofErr w:type="gramStart"/>
      <w:r w:rsidRPr="00F35F68">
        <w:rPr>
          <w:rFonts w:ascii="Times New Roman" w:hAnsi="Times New Roman" w:cs="Times New Roman"/>
          <w:sz w:val="24"/>
          <w:szCs w:val="24"/>
        </w:rPr>
        <w:t>Объем продукции деревообработки, целлюлозно-бумажного и мебельного производства, отгруженной лесопромышленными предприятиями Кировской области, за 2017 г. составил порядка 23 млрд. рублей, в том числе предприятиями деревообработки - 14,5 млрд. рублей, производителями мебели - 7,5 млрд. рублей, производителями бумаги и бумажных изделий - 1 млрд. рублей.</w:t>
      </w:r>
      <w:proofErr w:type="gramEnd"/>
    </w:p>
    <w:p w14:paraId="0AFA7663" w14:textId="08023A93" w:rsidR="009D3FB2" w:rsidRPr="00300CD3" w:rsidRDefault="009D3FB2" w:rsidP="00410F2A">
      <w:pPr>
        <w:pStyle w:val="ConsPlusNormal"/>
        <w:ind w:firstLine="539"/>
        <w:jc w:val="both"/>
        <w:rPr>
          <w:rFonts w:ascii="Times New Roman" w:hAnsi="Times New Roman" w:cs="Times New Roman"/>
          <w:spacing w:val="-2"/>
          <w:sz w:val="24"/>
          <w:szCs w:val="24"/>
        </w:rPr>
      </w:pPr>
      <w:r w:rsidRPr="00300CD3">
        <w:rPr>
          <w:rFonts w:ascii="Times New Roman" w:hAnsi="Times New Roman" w:cs="Times New Roman"/>
          <w:spacing w:val="-2"/>
          <w:sz w:val="24"/>
          <w:szCs w:val="24"/>
        </w:rPr>
        <w:lastRenderedPageBreak/>
        <w:t>Кроме того, в 2017 г. объем отгруженной продукции лесозаготовок составил около 4,0 млрд. рублей</w:t>
      </w:r>
      <w:r w:rsidR="00410F2A" w:rsidRPr="00300CD3">
        <w:rPr>
          <w:rFonts w:ascii="Times New Roman" w:hAnsi="Times New Roman" w:cs="Times New Roman"/>
          <w:spacing w:val="-2"/>
          <w:sz w:val="24"/>
          <w:szCs w:val="24"/>
        </w:rPr>
        <w:t>.</w:t>
      </w:r>
    </w:p>
    <w:p w14:paraId="459C5F6C" w14:textId="3EA24272" w:rsidR="009D3FB2" w:rsidRPr="00300CD3" w:rsidRDefault="009D3FB2">
      <w:pPr>
        <w:pStyle w:val="ConsPlusNormal"/>
        <w:ind w:firstLine="540"/>
        <w:jc w:val="both"/>
        <w:rPr>
          <w:rFonts w:ascii="Times New Roman" w:hAnsi="Times New Roman" w:cs="Times New Roman"/>
          <w:spacing w:val="-2"/>
          <w:sz w:val="24"/>
          <w:szCs w:val="24"/>
        </w:rPr>
      </w:pPr>
      <w:r w:rsidRPr="00300CD3">
        <w:rPr>
          <w:rFonts w:ascii="Times New Roman" w:hAnsi="Times New Roman" w:cs="Times New Roman"/>
          <w:spacing w:val="-2"/>
          <w:sz w:val="24"/>
          <w:szCs w:val="24"/>
        </w:rPr>
        <w:t>В целом по итогам 2017 г. производство продукции лесопромышленного комплекса и связанных с ним отраслей промышленно</w:t>
      </w:r>
      <w:r w:rsidR="00410F2A" w:rsidRPr="00300CD3">
        <w:rPr>
          <w:rFonts w:ascii="Times New Roman" w:hAnsi="Times New Roman" w:cs="Times New Roman"/>
          <w:spacing w:val="-2"/>
          <w:sz w:val="24"/>
          <w:szCs w:val="24"/>
        </w:rPr>
        <w:t>сти отображено в таблице 3.2.3</w:t>
      </w:r>
      <w:r w:rsidRPr="00300CD3">
        <w:rPr>
          <w:rFonts w:ascii="Times New Roman" w:hAnsi="Times New Roman" w:cs="Times New Roman"/>
          <w:spacing w:val="-2"/>
          <w:sz w:val="24"/>
          <w:szCs w:val="24"/>
        </w:rPr>
        <w:t>.</w:t>
      </w:r>
    </w:p>
    <w:p w14:paraId="1B059990" w14:textId="77777777" w:rsidR="009D3FB2" w:rsidRPr="00F35F68" w:rsidRDefault="009D3FB2">
      <w:pPr>
        <w:pStyle w:val="ConsPlusNormal"/>
        <w:jc w:val="both"/>
        <w:rPr>
          <w:rFonts w:ascii="Times New Roman" w:hAnsi="Times New Roman" w:cs="Times New Roman"/>
        </w:rPr>
      </w:pPr>
    </w:p>
    <w:p w14:paraId="40E0EF4C" w14:textId="1AB309C1" w:rsidR="009D3FB2" w:rsidRPr="00F35F68" w:rsidRDefault="00410F2A">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3.2.3</w:t>
      </w:r>
    </w:p>
    <w:p w14:paraId="1049031D" w14:textId="77777777" w:rsidR="009D3FB2" w:rsidRPr="00F35F68" w:rsidRDefault="009D3FB2">
      <w:pPr>
        <w:pStyle w:val="ConsPlusNormal"/>
        <w:jc w:val="both"/>
        <w:rPr>
          <w:rFonts w:ascii="Times New Roman" w:hAnsi="Times New Roman" w:cs="Times New Roman"/>
        </w:rPr>
      </w:pPr>
    </w:p>
    <w:p w14:paraId="5C093478"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Производство продукции лесопромышленного комплекса</w:t>
      </w:r>
    </w:p>
    <w:p w14:paraId="682EBDA0" w14:textId="77777777" w:rsidR="009D3FB2" w:rsidRPr="00F35F68" w:rsidRDefault="009D3FB2">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Кировской области и связанных с ним отраслей</w:t>
      </w:r>
    </w:p>
    <w:p w14:paraId="642DA1C0"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510"/>
        <w:gridCol w:w="4762"/>
        <w:gridCol w:w="1530"/>
        <w:gridCol w:w="1133"/>
        <w:gridCol w:w="1133"/>
      </w:tblGrid>
      <w:tr w:rsidR="009D3FB2" w:rsidRPr="00F35F68" w14:paraId="3AEC7835" w14:textId="77777777" w:rsidTr="00410F2A">
        <w:tc>
          <w:tcPr>
            <w:tcW w:w="510" w:type="dxa"/>
            <w:vAlign w:val="center"/>
          </w:tcPr>
          <w:p w14:paraId="45A341E7" w14:textId="26ECAEA1" w:rsidR="009D3FB2" w:rsidRPr="00F35F68" w:rsidRDefault="005122AB">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w:t>
            </w:r>
            <w:r w:rsidR="009D3FB2" w:rsidRPr="00F35F68">
              <w:rPr>
                <w:rFonts w:ascii="Times New Roman" w:hAnsi="Times New Roman" w:cs="Times New Roman"/>
                <w:color w:val="000000" w:themeColor="text1"/>
                <w:sz w:val="20"/>
                <w:szCs w:val="20"/>
              </w:rPr>
              <w:t xml:space="preserve"> </w:t>
            </w:r>
            <w:proofErr w:type="gramStart"/>
            <w:r w:rsidR="009D3FB2" w:rsidRPr="00F35F68">
              <w:rPr>
                <w:rFonts w:ascii="Times New Roman" w:hAnsi="Times New Roman" w:cs="Times New Roman"/>
                <w:color w:val="000000" w:themeColor="text1"/>
                <w:sz w:val="20"/>
                <w:szCs w:val="20"/>
              </w:rPr>
              <w:t>п</w:t>
            </w:r>
            <w:proofErr w:type="gramEnd"/>
            <w:r w:rsidR="009D3FB2" w:rsidRPr="00F35F68">
              <w:rPr>
                <w:rFonts w:ascii="Times New Roman" w:hAnsi="Times New Roman" w:cs="Times New Roman"/>
                <w:color w:val="000000" w:themeColor="text1"/>
                <w:sz w:val="20"/>
                <w:szCs w:val="20"/>
              </w:rPr>
              <w:t>/п</w:t>
            </w:r>
          </w:p>
        </w:tc>
        <w:tc>
          <w:tcPr>
            <w:tcW w:w="4762" w:type="dxa"/>
            <w:vAlign w:val="center"/>
          </w:tcPr>
          <w:p w14:paraId="23241E20"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Виды промышленной продукции</w:t>
            </w:r>
          </w:p>
        </w:tc>
        <w:tc>
          <w:tcPr>
            <w:tcW w:w="1530" w:type="dxa"/>
            <w:vAlign w:val="center"/>
          </w:tcPr>
          <w:p w14:paraId="3BA477FC" w14:textId="4B11A1B5"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Код ОКВЭД</w:t>
            </w:r>
          </w:p>
        </w:tc>
        <w:tc>
          <w:tcPr>
            <w:tcW w:w="1133" w:type="dxa"/>
            <w:vAlign w:val="center"/>
          </w:tcPr>
          <w:p w14:paraId="2F9BC787"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2017 год</w:t>
            </w:r>
          </w:p>
        </w:tc>
        <w:tc>
          <w:tcPr>
            <w:tcW w:w="1133" w:type="dxa"/>
            <w:vAlign w:val="center"/>
          </w:tcPr>
          <w:p w14:paraId="06425CBD"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2017 год в % к 2016 г.</w:t>
            </w:r>
          </w:p>
        </w:tc>
      </w:tr>
      <w:tr w:rsidR="009D3FB2" w:rsidRPr="00F35F68" w14:paraId="2B666A2D" w14:textId="77777777" w:rsidTr="00410F2A">
        <w:tc>
          <w:tcPr>
            <w:tcW w:w="510" w:type="dxa"/>
            <w:vAlign w:val="center"/>
          </w:tcPr>
          <w:p w14:paraId="1CCC4FEA"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w:t>
            </w:r>
          </w:p>
        </w:tc>
        <w:tc>
          <w:tcPr>
            <w:tcW w:w="4762" w:type="dxa"/>
            <w:vAlign w:val="center"/>
          </w:tcPr>
          <w:p w14:paraId="6522827F"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w:t>
            </w:r>
          </w:p>
        </w:tc>
        <w:tc>
          <w:tcPr>
            <w:tcW w:w="1530" w:type="dxa"/>
            <w:vAlign w:val="center"/>
          </w:tcPr>
          <w:p w14:paraId="77F52EB4"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3</w:t>
            </w:r>
          </w:p>
        </w:tc>
        <w:tc>
          <w:tcPr>
            <w:tcW w:w="1133" w:type="dxa"/>
            <w:vAlign w:val="center"/>
          </w:tcPr>
          <w:p w14:paraId="140DB72A"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w:t>
            </w:r>
          </w:p>
        </w:tc>
        <w:tc>
          <w:tcPr>
            <w:tcW w:w="1133" w:type="dxa"/>
            <w:vAlign w:val="center"/>
          </w:tcPr>
          <w:p w14:paraId="6D387ED4"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w:t>
            </w:r>
          </w:p>
        </w:tc>
      </w:tr>
      <w:tr w:rsidR="009D3FB2" w:rsidRPr="00F35F68" w14:paraId="59305E0E" w14:textId="77777777" w:rsidTr="00410F2A">
        <w:tc>
          <w:tcPr>
            <w:tcW w:w="510" w:type="dxa"/>
          </w:tcPr>
          <w:p w14:paraId="13040E34" w14:textId="77777777" w:rsidR="009D3FB2" w:rsidRPr="00F35F68" w:rsidRDefault="009D3FB2">
            <w:pPr>
              <w:pStyle w:val="ConsPlusNormal"/>
              <w:rPr>
                <w:rFonts w:ascii="Times New Roman" w:hAnsi="Times New Roman" w:cs="Times New Roman"/>
                <w:color w:val="000000" w:themeColor="text1"/>
                <w:sz w:val="20"/>
                <w:szCs w:val="20"/>
              </w:rPr>
            </w:pPr>
          </w:p>
        </w:tc>
        <w:tc>
          <w:tcPr>
            <w:tcW w:w="8558" w:type="dxa"/>
            <w:gridSpan w:val="4"/>
          </w:tcPr>
          <w:p w14:paraId="1DA189CE"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Обработка древесины и производство изделий из дерева и пробки, кроме мебели, производство изделий из соломки и материалов для плетения, в том числе:</w:t>
            </w:r>
          </w:p>
        </w:tc>
      </w:tr>
      <w:tr w:rsidR="009D3FB2" w:rsidRPr="00F35F68" w14:paraId="0A581CF6" w14:textId="77777777" w:rsidTr="00410F2A">
        <w:tc>
          <w:tcPr>
            <w:tcW w:w="510" w:type="dxa"/>
          </w:tcPr>
          <w:p w14:paraId="2F951E19"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w:t>
            </w:r>
          </w:p>
        </w:tc>
        <w:tc>
          <w:tcPr>
            <w:tcW w:w="4762" w:type="dxa"/>
          </w:tcPr>
          <w:p w14:paraId="06B064DA"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 тыс. куб. м</w:t>
            </w:r>
          </w:p>
        </w:tc>
        <w:tc>
          <w:tcPr>
            <w:tcW w:w="1530" w:type="dxa"/>
          </w:tcPr>
          <w:p w14:paraId="3819A26A" w14:textId="64A6982D"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16.10.1</w:t>
            </w:r>
          </w:p>
        </w:tc>
        <w:tc>
          <w:tcPr>
            <w:tcW w:w="1133" w:type="dxa"/>
          </w:tcPr>
          <w:p w14:paraId="4A787E38"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1354,7</w:t>
            </w:r>
          </w:p>
        </w:tc>
        <w:tc>
          <w:tcPr>
            <w:tcW w:w="1133" w:type="dxa"/>
          </w:tcPr>
          <w:p w14:paraId="0B8F0FA6"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95,3</w:t>
            </w:r>
          </w:p>
        </w:tc>
      </w:tr>
      <w:tr w:rsidR="009D3FB2" w:rsidRPr="00F35F68" w14:paraId="6D20AFB2" w14:textId="77777777" w:rsidTr="00410F2A">
        <w:tc>
          <w:tcPr>
            <w:tcW w:w="510" w:type="dxa"/>
          </w:tcPr>
          <w:p w14:paraId="715BD20C"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w:t>
            </w:r>
          </w:p>
        </w:tc>
        <w:tc>
          <w:tcPr>
            <w:tcW w:w="4762" w:type="dxa"/>
          </w:tcPr>
          <w:p w14:paraId="6A95F78A"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Фанера, тыс. куб. м</w:t>
            </w:r>
          </w:p>
        </w:tc>
        <w:tc>
          <w:tcPr>
            <w:tcW w:w="1530" w:type="dxa"/>
          </w:tcPr>
          <w:p w14:paraId="1646599A"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16.21.12.110</w:t>
            </w:r>
          </w:p>
        </w:tc>
        <w:tc>
          <w:tcPr>
            <w:tcW w:w="1133" w:type="dxa"/>
          </w:tcPr>
          <w:p w14:paraId="23E83513"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215,8</w:t>
            </w:r>
          </w:p>
        </w:tc>
        <w:tc>
          <w:tcPr>
            <w:tcW w:w="1133" w:type="dxa"/>
          </w:tcPr>
          <w:p w14:paraId="1E48E25C"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98,1</w:t>
            </w:r>
          </w:p>
        </w:tc>
      </w:tr>
      <w:tr w:rsidR="009D3FB2" w:rsidRPr="00F35F68" w14:paraId="268FEF34" w14:textId="77777777" w:rsidTr="00410F2A">
        <w:tc>
          <w:tcPr>
            <w:tcW w:w="510" w:type="dxa"/>
          </w:tcPr>
          <w:p w14:paraId="1A013C6C"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3.</w:t>
            </w:r>
          </w:p>
        </w:tc>
        <w:tc>
          <w:tcPr>
            <w:tcW w:w="4762" w:type="dxa"/>
          </w:tcPr>
          <w:p w14:paraId="3C77BF58"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Шпон для фанеры, куб. м</w:t>
            </w:r>
          </w:p>
        </w:tc>
        <w:tc>
          <w:tcPr>
            <w:tcW w:w="1530" w:type="dxa"/>
          </w:tcPr>
          <w:p w14:paraId="58F47114" w14:textId="4D58106A"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16.21.21</w:t>
            </w:r>
          </w:p>
        </w:tc>
        <w:tc>
          <w:tcPr>
            <w:tcW w:w="1133" w:type="dxa"/>
          </w:tcPr>
          <w:p w14:paraId="34A2EB80"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111982,6</w:t>
            </w:r>
          </w:p>
        </w:tc>
        <w:tc>
          <w:tcPr>
            <w:tcW w:w="1133" w:type="dxa"/>
          </w:tcPr>
          <w:p w14:paraId="6931622B"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108,3</w:t>
            </w:r>
          </w:p>
        </w:tc>
      </w:tr>
      <w:tr w:rsidR="009D3FB2" w:rsidRPr="00F35F68" w14:paraId="1C74350E" w14:textId="77777777" w:rsidTr="00410F2A">
        <w:tc>
          <w:tcPr>
            <w:tcW w:w="510" w:type="dxa"/>
          </w:tcPr>
          <w:p w14:paraId="7AD860B9"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w:t>
            </w:r>
          </w:p>
        </w:tc>
        <w:tc>
          <w:tcPr>
            <w:tcW w:w="4762" w:type="dxa"/>
          </w:tcPr>
          <w:p w14:paraId="5A039A4F"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Окна и их коробки деревянные, тыс. кв. м</w:t>
            </w:r>
          </w:p>
        </w:tc>
        <w:tc>
          <w:tcPr>
            <w:tcW w:w="1530" w:type="dxa"/>
          </w:tcPr>
          <w:p w14:paraId="5743A157" w14:textId="1345BBD8"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16.23.1</w:t>
            </w:r>
          </w:p>
        </w:tc>
        <w:tc>
          <w:tcPr>
            <w:tcW w:w="1133" w:type="dxa"/>
          </w:tcPr>
          <w:p w14:paraId="58915BDF"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14,4</w:t>
            </w:r>
          </w:p>
        </w:tc>
        <w:tc>
          <w:tcPr>
            <w:tcW w:w="1133" w:type="dxa"/>
          </w:tcPr>
          <w:p w14:paraId="5B7E6EF9"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106,1</w:t>
            </w:r>
          </w:p>
        </w:tc>
      </w:tr>
      <w:tr w:rsidR="009D3FB2" w:rsidRPr="00F35F68" w14:paraId="5257DA74" w14:textId="77777777" w:rsidTr="00410F2A">
        <w:tc>
          <w:tcPr>
            <w:tcW w:w="510" w:type="dxa"/>
          </w:tcPr>
          <w:p w14:paraId="31241176"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w:t>
            </w:r>
          </w:p>
        </w:tc>
        <w:tc>
          <w:tcPr>
            <w:tcW w:w="4762" w:type="dxa"/>
          </w:tcPr>
          <w:p w14:paraId="4FBE9842"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Двери, их коробки и пороги деревянные, тыс. кв. м</w:t>
            </w:r>
          </w:p>
        </w:tc>
        <w:tc>
          <w:tcPr>
            <w:tcW w:w="1530" w:type="dxa"/>
          </w:tcPr>
          <w:p w14:paraId="5DE40540"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16.23.1</w:t>
            </w:r>
          </w:p>
        </w:tc>
        <w:tc>
          <w:tcPr>
            <w:tcW w:w="1133" w:type="dxa"/>
          </w:tcPr>
          <w:p w14:paraId="0FAA49F6"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24,4</w:t>
            </w:r>
          </w:p>
        </w:tc>
        <w:tc>
          <w:tcPr>
            <w:tcW w:w="1133" w:type="dxa"/>
          </w:tcPr>
          <w:p w14:paraId="12E41073"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94,8</w:t>
            </w:r>
          </w:p>
        </w:tc>
      </w:tr>
      <w:tr w:rsidR="009D3FB2" w:rsidRPr="00F35F68" w14:paraId="30FAFDAA" w14:textId="77777777" w:rsidTr="00410F2A">
        <w:tc>
          <w:tcPr>
            <w:tcW w:w="510" w:type="dxa"/>
          </w:tcPr>
          <w:p w14:paraId="0F646358"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6.</w:t>
            </w:r>
          </w:p>
        </w:tc>
        <w:tc>
          <w:tcPr>
            <w:tcW w:w="4762" w:type="dxa"/>
          </w:tcPr>
          <w:p w14:paraId="1943DA39"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Поддоны деревянные, включая поддоны с бортами, и прочие деревянные погрузочные щиты, тыс. штук</w:t>
            </w:r>
          </w:p>
        </w:tc>
        <w:tc>
          <w:tcPr>
            <w:tcW w:w="1530" w:type="dxa"/>
          </w:tcPr>
          <w:p w14:paraId="5B177979" w14:textId="3BB5A7CF"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16.24</w:t>
            </w:r>
          </w:p>
        </w:tc>
        <w:tc>
          <w:tcPr>
            <w:tcW w:w="1133" w:type="dxa"/>
          </w:tcPr>
          <w:p w14:paraId="2E9BFCB6"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188,3</w:t>
            </w:r>
          </w:p>
        </w:tc>
        <w:tc>
          <w:tcPr>
            <w:tcW w:w="1133" w:type="dxa"/>
          </w:tcPr>
          <w:p w14:paraId="313A9F38"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105,9</w:t>
            </w:r>
          </w:p>
        </w:tc>
      </w:tr>
      <w:tr w:rsidR="009D3FB2" w:rsidRPr="00F35F68" w14:paraId="5DE80E93" w14:textId="77777777" w:rsidTr="00410F2A">
        <w:tc>
          <w:tcPr>
            <w:tcW w:w="510" w:type="dxa"/>
          </w:tcPr>
          <w:p w14:paraId="27E21FD3"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7.</w:t>
            </w:r>
          </w:p>
        </w:tc>
        <w:tc>
          <w:tcPr>
            <w:tcW w:w="4762" w:type="dxa"/>
          </w:tcPr>
          <w:p w14:paraId="28EBBCEB"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Комплекты деталей деревянных ящиков, тыс. куб. м</w:t>
            </w:r>
          </w:p>
        </w:tc>
        <w:tc>
          <w:tcPr>
            <w:tcW w:w="1530" w:type="dxa"/>
          </w:tcPr>
          <w:p w14:paraId="76BB3FFC"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16.24</w:t>
            </w:r>
          </w:p>
        </w:tc>
        <w:tc>
          <w:tcPr>
            <w:tcW w:w="1133" w:type="dxa"/>
          </w:tcPr>
          <w:p w14:paraId="0892A4BB"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18,2</w:t>
            </w:r>
          </w:p>
        </w:tc>
        <w:tc>
          <w:tcPr>
            <w:tcW w:w="1133" w:type="dxa"/>
          </w:tcPr>
          <w:p w14:paraId="7CC648E9"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100,7</w:t>
            </w:r>
          </w:p>
        </w:tc>
      </w:tr>
      <w:tr w:rsidR="009D3FB2" w:rsidRPr="00F35F68" w14:paraId="46B7EC72" w14:textId="77777777" w:rsidTr="00410F2A">
        <w:tc>
          <w:tcPr>
            <w:tcW w:w="510" w:type="dxa"/>
          </w:tcPr>
          <w:p w14:paraId="2A840807"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8.</w:t>
            </w:r>
          </w:p>
        </w:tc>
        <w:tc>
          <w:tcPr>
            <w:tcW w:w="4762" w:type="dxa"/>
          </w:tcPr>
          <w:p w14:paraId="2634BA3A"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Барабаны деревянные для электрических кабелей и проводов, тыс. куб. м</w:t>
            </w:r>
          </w:p>
        </w:tc>
        <w:tc>
          <w:tcPr>
            <w:tcW w:w="1530" w:type="dxa"/>
          </w:tcPr>
          <w:p w14:paraId="4FD91A10"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16.24</w:t>
            </w:r>
          </w:p>
        </w:tc>
        <w:tc>
          <w:tcPr>
            <w:tcW w:w="1133" w:type="dxa"/>
          </w:tcPr>
          <w:p w14:paraId="56C9AD3B"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19,0</w:t>
            </w:r>
          </w:p>
        </w:tc>
        <w:tc>
          <w:tcPr>
            <w:tcW w:w="1133" w:type="dxa"/>
          </w:tcPr>
          <w:p w14:paraId="12078CF9"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115,3</w:t>
            </w:r>
          </w:p>
        </w:tc>
      </w:tr>
      <w:tr w:rsidR="009D3FB2" w:rsidRPr="00F35F68" w14:paraId="0F6E7062" w14:textId="77777777" w:rsidTr="00410F2A">
        <w:tc>
          <w:tcPr>
            <w:tcW w:w="510" w:type="dxa"/>
          </w:tcPr>
          <w:p w14:paraId="18F6AFE7"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w:t>
            </w:r>
          </w:p>
        </w:tc>
        <w:tc>
          <w:tcPr>
            <w:tcW w:w="4762" w:type="dxa"/>
          </w:tcPr>
          <w:p w14:paraId="4AC6E644"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Гранулы топливные (пеллеты) из отходов деревопереработки, тонн</w:t>
            </w:r>
          </w:p>
        </w:tc>
        <w:tc>
          <w:tcPr>
            <w:tcW w:w="1530" w:type="dxa"/>
          </w:tcPr>
          <w:p w14:paraId="4B7CA521" w14:textId="2C1C3D12"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16.29.15</w:t>
            </w:r>
          </w:p>
        </w:tc>
        <w:tc>
          <w:tcPr>
            <w:tcW w:w="1133" w:type="dxa"/>
          </w:tcPr>
          <w:p w14:paraId="07D7C872"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45099,0</w:t>
            </w:r>
          </w:p>
        </w:tc>
        <w:tc>
          <w:tcPr>
            <w:tcW w:w="1133" w:type="dxa"/>
          </w:tcPr>
          <w:p w14:paraId="7C316EA3"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122,8</w:t>
            </w:r>
          </w:p>
        </w:tc>
      </w:tr>
      <w:tr w:rsidR="009D3FB2" w:rsidRPr="00F35F68" w14:paraId="75FE886A" w14:textId="77777777" w:rsidTr="00410F2A">
        <w:tc>
          <w:tcPr>
            <w:tcW w:w="510" w:type="dxa"/>
          </w:tcPr>
          <w:p w14:paraId="1ADA1B2C"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w:t>
            </w:r>
          </w:p>
        </w:tc>
        <w:tc>
          <w:tcPr>
            <w:tcW w:w="4762" w:type="dxa"/>
          </w:tcPr>
          <w:p w14:paraId="3C5129F9"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Брикеты топливные из отходов деревопереработки, тонн</w:t>
            </w:r>
          </w:p>
        </w:tc>
        <w:tc>
          <w:tcPr>
            <w:tcW w:w="1530" w:type="dxa"/>
          </w:tcPr>
          <w:p w14:paraId="10C3F7C6"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16.29.15</w:t>
            </w:r>
          </w:p>
        </w:tc>
        <w:tc>
          <w:tcPr>
            <w:tcW w:w="1133" w:type="dxa"/>
          </w:tcPr>
          <w:p w14:paraId="490510E4"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20165,7</w:t>
            </w:r>
          </w:p>
        </w:tc>
        <w:tc>
          <w:tcPr>
            <w:tcW w:w="1133" w:type="dxa"/>
          </w:tcPr>
          <w:p w14:paraId="6265C9E0"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119,3</w:t>
            </w:r>
          </w:p>
        </w:tc>
      </w:tr>
      <w:tr w:rsidR="009D3FB2" w:rsidRPr="00F35F68" w14:paraId="2671760A" w14:textId="77777777" w:rsidTr="00410F2A">
        <w:tc>
          <w:tcPr>
            <w:tcW w:w="510" w:type="dxa"/>
          </w:tcPr>
          <w:p w14:paraId="40C435E1" w14:textId="77777777" w:rsidR="009D3FB2" w:rsidRPr="00F35F68" w:rsidRDefault="009D3FB2">
            <w:pPr>
              <w:pStyle w:val="ConsPlusNormal"/>
              <w:rPr>
                <w:rFonts w:ascii="Times New Roman" w:hAnsi="Times New Roman" w:cs="Times New Roman"/>
                <w:color w:val="000000" w:themeColor="text1"/>
                <w:sz w:val="20"/>
                <w:szCs w:val="20"/>
              </w:rPr>
            </w:pPr>
          </w:p>
        </w:tc>
        <w:tc>
          <w:tcPr>
            <w:tcW w:w="8558" w:type="dxa"/>
            <w:gridSpan w:val="4"/>
          </w:tcPr>
          <w:p w14:paraId="4253DDD1"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Производство бумаги и бумажных изделий, тыс. кв. м, в том числе:</w:t>
            </w:r>
          </w:p>
        </w:tc>
      </w:tr>
      <w:tr w:rsidR="009D3FB2" w:rsidRPr="00F35F68" w14:paraId="21FB7217" w14:textId="77777777" w:rsidTr="00410F2A">
        <w:tc>
          <w:tcPr>
            <w:tcW w:w="510" w:type="dxa"/>
          </w:tcPr>
          <w:p w14:paraId="69CA32AD"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11.</w:t>
            </w:r>
          </w:p>
        </w:tc>
        <w:tc>
          <w:tcPr>
            <w:tcW w:w="4762" w:type="dxa"/>
          </w:tcPr>
          <w:p w14:paraId="0D06F6E9" w14:textId="77777777" w:rsidR="009D3FB2" w:rsidRPr="00F35F68" w:rsidRDefault="009D3FB2">
            <w:pPr>
              <w:pStyle w:val="ConsPlusNormal"/>
              <w:rPr>
                <w:rFonts w:ascii="Times New Roman" w:hAnsi="Times New Roman" w:cs="Times New Roman"/>
                <w:color w:val="000000" w:themeColor="text1"/>
                <w:sz w:val="20"/>
                <w:szCs w:val="20"/>
              </w:rPr>
            </w:pPr>
            <w:proofErr w:type="gramStart"/>
            <w:r w:rsidRPr="00F35F68">
              <w:rPr>
                <w:rFonts w:ascii="Times New Roman" w:hAnsi="Times New Roman" w:cs="Times New Roman"/>
                <w:color w:val="000000" w:themeColor="text1"/>
                <w:sz w:val="20"/>
                <w:szCs w:val="20"/>
              </w:rPr>
              <w:t>Картон</w:t>
            </w:r>
            <w:proofErr w:type="gramEnd"/>
            <w:r w:rsidRPr="00F35F68">
              <w:rPr>
                <w:rFonts w:ascii="Times New Roman" w:hAnsi="Times New Roman" w:cs="Times New Roman"/>
                <w:color w:val="000000" w:themeColor="text1"/>
                <w:sz w:val="20"/>
                <w:szCs w:val="20"/>
              </w:rPr>
              <w:t xml:space="preserve"> гофрированный в рулонах или листах</w:t>
            </w:r>
          </w:p>
        </w:tc>
        <w:tc>
          <w:tcPr>
            <w:tcW w:w="1530" w:type="dxa"/>
          </w:tcPr>
          <w:p w14:paraId="5F3AF6E0" w14:textId="21E42FBB"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17.21</w:t>
            </w:r>
          </w:p>
        </w:tc>
        <w:tc>
          <w:tcPr>
            <w:tcW w:w="1133" w:type="dxa"/>
          </w:tcPr>
          <w:p w14:paraId="741DCBFC"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19736,5</w:t>
            </w:r>
          </w:p>
        </w:tc>
        <w:tc>
          <w:tcPr>
            <w:tcW w:w="1133" w:type="dxa"/>
          </w:tcPr>
          <w:p w14:paraId="36276FDE"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80,9</w:t>
            </w:r>
          </w:p>
        </w:tc>
      </w:tr>
      <w:tr w:rsidR="009D3FB2" w:rsidRPr="00F35F68" w14:paraId="34308E8F" w14:textId="77777777" w:rsidTr="00410F2A">
        <w:tc>
          <w:tcPr>
            <w:tcW w:w="510" w:type="dxa"/>
          </w:tcPr>
          <w:p w14:paraId="4654990C"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12.</w:t>
            </w:r>
          </w:p>
        </w:tc>
        <w:tc>
          <w:tcPr>
            <w:tcW w:w="4762" w:type="dxa"/>
          </w:tcPr>
          <w:p w14:paraId="36804025"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Ящики и коробки из гофрированной бумаги или гофрированного картона</w:t>
            </w:r>
          </w:p>
        </w:tc>
        <w:tc>
          <w:tcPr>
            <w:tcW w:w="1530" w:type="dxa"/>
          </w:tcPr>
          <w:p w14:paraId="71299CA9"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17.21</w:t>
            </w:r>
          </w:p>
        </w:tc>
        <w:tc>
          <w:tcPr>
            <w:tcW w:w="1133" w:type="dxa"/>
          </w:tcPr>
          <w:p w14:paraId="646BFBB3"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14598,0</w:t>
            </w:r>
          </w:p>
        </w:tc>
        <w:tc>
          <w:tcPr>
            <w:tcW w:w="1133" w:type="dxa"/>
          </w:tcPr>
          <w:p w14:paraId="1DA3E90E"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120,7</w:t>
            </w:r>
          </w:p>
        </w:tc>
      </w:tr>
      <w:tr w:rsidR="009D3FB2" w:rsidRPr="00F35F68" w14:paraId="09E531E3" w14:textId="77777777" w:rsidTr="00410F2A">
        <w:tc>
          <w:tcPr>
            <w:tcW w:w="510" w:type="dxa"/>
          </w:tcPr>
          <w:p w14:paraId="45D9E0EF" w14:textId="77777777" w:rsidR="009D3FB2" w:rsidRPr="00F35F68" w:rsidRDefault="009D3FB2">
            <w:pPr>
              <w:pStyle w:val="ConsPlusNormal"/>
              <w:rPr>
                <w:rFonts w:ascii="Times New Roman" w:hAnsi="Times New Roman" w:cs="Times New Roman"/>
                <w:color w:val="000000" w:themeColor="text1"/>
                <w:sz w:val="20"/>
                <w:szCs w:val="20"/>
              </w:rPr>
            </w:pPr>
          </w:p>
        </w:tc>
        <w:tc>
          <w:tcPr>
            <w:tcW w:w="8558" w:type="dxa"/>
            <w:gridSpan w:val="4"/>
          </w:tcPr>
          <w:p w14:paraId="52971A9F"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Производство химических веществ и химических продуктов, тонн, в том числе:</w:t>
            </w:r>
          </w:p>
        </w:tc>
      </w:tr>
      <w:tr w:rsidR="009D3FB2" w:rsidRPr="00F35F68" w14:paraId="3FAC43D8" w14:textId="77777777" w:rsidTr="00410F2A">
        <w:tc>
          <w:tcPr>
            <w:tcW w:w="510" w:type="dxa"/>
          </w:tcPr>
          <w:p w14:paraId="38B78910"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13.</w:t>
            </w:r>
          </w:p>
        </w:tc>
        <w:tc>
          <w:tcPr>
            <w:tcW w:w="4762" w:type="dxa"/>
          </w:tcPr>
          <w:p w14:paraId="7411FC1B"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Уголь древесный</w:t>
            </w:r>
          </w:p>
        </w:tc>
        <w:tc>
          <w:tcPr>
            <w:tcW w:w="1530" w:type="dxa"/>
          </w:tcPr>
          <w:p w14:paraId="71019B15" w14:textId="187CC96F"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02.20</w:t>
            </w:r>
          </w:p>
        </w:tc>
        <w:tc>
          <w:tcPr>
            <w:tcW w:w="1133" w:type="dxa"/>
          </w:tcPr>
          <w:p w14:paraId="65A75775"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10910,9</w:t>
            </w:r>
          </w:p>
        </w:tc>
        <w:tc>
          <w:tcPr>
            <w:tcW w:w="1133" w:type="dxa"/>
          </w:tcPr>
          <w:p w14:paraId="5FD313D2"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97,8</w:t>
            </w:r>
          </w:p>
        </w:tc>
      </w:tr>
      <w:tr w:rsidR="009D3FB2" w:rsidRPr="00F35F68" w14:paraId="1AFFEE3E" w14:textId="77777777" w:rsidTr="00410F2A">
        <w:tc>
          <w:tcPr>
            <w:tcW w:w="510" w:type="dxa"/>
          </w:tcPr>
          <w:p w14:paraId="4EB3862A" w14:textId="77777777" w:rsidR="009D3FB2" w:rsidRPr="00F35F68" w:rsidRDefault="009D3FB2">
            <w:pPr>
              <w:pStyle w:val="ConsPlusNormal"/>
              <w:rPr>
                <w:rFonts w:ascii="Times New Roman" w:hAnsi="Times New Roman" w:cs="Times New Roman"/>
                <w:color w:val="000000" w:themeColor="text1"/>
                <w:sz w:val="20"/>
                <w:szCs w:val="20"/>
              </w:rPr>
            </w:pPr>
          </w:p>
        </w:tc>
        <w:tc>
          <w:tcPr>
            <w:tcW w:w="8558" w:type="dxa"/>
            <w:gridSpan w:val="4"/>
          </w:tcPr>
          <w:p w14:paraId="582EEB26"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Производство машин и оборудования, не включенных в другие группировки, штук, в том числе:</w:t>
            </w:r>
          </w:p>
        </w:tc>
      </w:tr>
      <w:tr w:rsidR="009D3FB2" w:rsidRPr="00F35F68" w14:paraId="351409EC" w14:textId="77777777" w:rsidTr="00410F2A">
        <w:tc>
          <w:tcPr>
            <w:tcW w:w="510" w:type="dxa"/>
          </w:tcPr>
          <w:p w14:paraId="67638767"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14.</w:t>
            </w:r>
          </w:p>
        </w:tc>
        <w:tc>
          <w:tcPr>
            <w:tcW w:w="4762" w:type="dxa"/>
          </w:tcPr>
          <w:p w14:paraId="704E742C"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Станки деревообрабатывающие</w:t>
            </w:r>
          </w:p>
        </w:tc>
        <w:tc>
          <w:tcPr>
            <w:tcW w:w="1530" w:type="dxa"/>
          </w:tcPr>
          <w:p w14:paraId="0CCBC28F" w14:textId="0B5F3A0C"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46.62.1</w:t>
            </w:r>
          </w:p>
        </w:tc>
        <w:tc>
          <w:tcPr>
            <w:tcW w:w="1133" w:type="dxa"/>
          </w:tcPr>
          <w:p w14:paraId="7FF3A41D"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682</w:t>
            </w:r>
          </w:p>
        </w:tc>
        <w:tc>
          <w:tcPr>
            <w:tcW w:w="1133" w:type="dxa"/>
          </w:tcPr>
          <w:p w14:paraId="40EBE745"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108,3</w:t>
            </w:r>
          </w:p>
        </w:tc>
      </w:tr>
      <w:tr w:rsidR="009D3FB2" w:rsidRPr="00F35F68" w14:paraId="5E0BD677" w14:textId="77777777" w:rsidTr="00410F2A">
        <w:tc>
          <w:tcPr>
            <w:tcW w:w="510" w:type="dxa"/>
          </w:tcPr>
          <w:p w14:paraId="5CCD83FD" w14:textId="77777777" w:rsidR="009D3FB2" w:rsidRPr="00F35F68" w:rsidRDefault="009D3FB2">
            <w:pPr>
              <w:pStyle w:val="ConsPlusNormal"/>
              <w:rPr>
                <w:rFonts w:ascii="Times New Roman" w:hAnsi="Times New Roman" w:cs="Times New Roman"/>
                <w:color w:val="000000" w:themeColor="text1"/>
                <w:sz w:val="20"/>
                <w:szCs w:val="20"/>
              </w:rPr>
            </w:pPr>
          </w:p>
        </w:tc>
        <w:tc>
          <w:tcPr>
            <w:tcW w:w="8558" w:type="dxa"/>
            <w:gridSpan w:val="4"/>
          </w:tcPr>
          <w:p w14:paraId="534D7845"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Производство мебели, тыс. штук, в том числе:</w:t>
            </w:r>
          </w:p>
        </w:tc>
      </w:tr>
      <w:tr w:rsidR="009D3FB2" w:rsidRPr="00F35F68" w14:paraId="346A02DC" w14:textId="77777777" w:rsidTr="00410F2A">
        <w:tc>
          <w:tcPr>
            <w:tcW w:w="510" w:type="dxa"/>
          </w:tcPr>
          <w:p w14:paraId="072F868D"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15.</w:t>
            </w:r>
          </w:p>
        </w:tc>
        <w:tc>
          <w:tcPr>
            <w:tcW w:w="4762" w:type="dxa"/>
          </w:tcPr>
          <w:p w14:paraId="4549713D"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Столы кухонные, для столовой и гостиной</w:t>
            </w:r>
          </w:p>
        </w:tc>
        <w:tc>
          <w:tcPr>
            <w:tcW w:w="1530" w:type="dxa"/>
          </w:tcPr>
          <w:p w14:paraId="2D8A1CD5" w14:textId="77777777" w:rsidR="009D3FB2" w:rsidRPr="00F35F68" w:rsidRDefault="009D3FB2">
            <w:pPr>
              <w:pStyle w:val="ConsPlusNormal"/>
              <w:rPr>
                <w:rFonts w:ascii="Times New Roman" w:hAnsi="Times New Roman" w:cs="Times New Roman"/>
                <w:color w:val="000000" w:themeColor="text1"/>
                <w:sz w:val="20"/>
                <w:szCs w:val="20"/>
              </w:rPr>
            </w:pPr>
          </w:p>
        </w:tc>
        <w:tc>
          <w:tcPr>
            <w:tcW w:w="1133" w:type="dxa"/>
          </w:tcPr>
          <w:p w14:paraId="2680F1E5"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268,9</w:t>
            </w:r>
          </w:p>
        </w:tc>
        <w:tc>
          <w:tcPr>
            <w:tcW w:w="1133" w:type="dxa"/>
          </w:tcPr>
          <w:p w14:paraId="3BCCA1DA"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93,2</w:t>
            </w:r>
          </w:p>
        </w:tc>
      </w:tr>
      <w:tr w:rsidR="009D3FB2" w:rsidRPr="00F35F68" w14:paraId="706B8CA3" w14:textId="77777777" w:rsidTr="00410F2A">
        <w:tc>
          <w:tcPr>
            <w:tcW w:w="510" w:type="dxa"/>
          </w:tcPr>
          <w:p w14:paraId="61FC8384"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16.</w:t>
            </w:r>
          </w:p>
        </w:tc>
        <w:tc>
          <w:tcPr>
            <w:tcW w:w="4762" w:type="dxa"/>
          </w:tcPr>
          <w:p w14:paraId="2F4E57BD"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Шкафы кухонные, для спальни, столовой и гостиной</w:t>
            </w:r>
          </w:p>
        </w:tc>
        <w:tc>
          <w:tcPr>
            <w:tcW w:w="1530" w:type="dxa"/>
          </w:tcPr>
          <w:p w14:paraId="6B88C001" w14:textId="77777777" w:rsidR="009D3FB2" w:rsidRPr="00F35F68" w:rsidRDefault="009D3FB2">
            <w:pPr>
              <w:pStyle w:val="ConsPlusNormal"/>
              <w:rPr>
                <w:rFonts w:ascii="Times New Roman" w:hAnsi="Times New Roman" w:cs="Times New Roman"/>
                <w:color w:val="000000" w:themeColor="text1"/>
                <w:sz w:val="20"/>
                <w:szCs w:val="20"/>
              </w:rPr>
            </w:pPr>
          </w:p>
        </w:tc>
        <w:tc>
          <w:tcPr>
            <w:tcW w:w="1133" w:type="dxa"/>
          </w:tcPr>
          <w:p w14:paraId="783AD81A"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29,4</w:t>
            </w:r>
          </w:p>
        </w:tc>
        <w:tc>
          <w:tcPr>
            <w:tcW w:w="1133" w:type="dxa"/>
          </w:tcPr>
          <w:p w14:paraId="04815376"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103,1</w:t>
            </w:r>
          </w:p>
        </w:tc>
      </w:tr>
      <w:tr w:rsidR="009D3FB2" w:rsidRPr="00F35F68" w14:paraId="3578873F" w14:textId="77777777" w:rsidTr="00410F2A">
        <w:tc>
          <w:tcPr>
            <w:tcW w:w="510" w:type="dxa"/>
          </w:tcPr>
          <w:p w14:paraId="68FF40F3"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17.</w:t>
            </w:r>
          </w:p>
        </w:tc>
        <w:tc>
          <w:tcPr>
            <w:tcW w:w="4762" w:type="dxa"/>
          </w:tcPr>
          <w:p w14:paraId="236B8E4F"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Кровати деревянные</w:t>
            </w:r>
          </w:p>
        </w:tc>
        <w:tc>
          <w:tcPr>
            <w:tcW w:w="1530" w:type="dxa"/>
          </w:tcPr>
          <w:p w14:paraId="703F32FB" w14:textId="77777777" w:rsidR="009D3FB2" w:rsidRPr="00F35F68" w:rsidRDefault="009D3FB2">
            <w:pPr>
              <w:pStyle w:val="ConsPlusNormal"/>
              <w:rPr>
                <w:rFonts w:ascii="Times New Roman" w:hAnsi="Times New Roman" w:cs="Times New Roman"/>
                <w:color w:val="000000" w:themeColor="text1"/>
                <w:sz w:val="20"/>
                <w:szCs w:val="20"/>
              </w:rPr>
            </w:pPr>
          </w:p>
        </w:tc>
        <w:tc>
          <w:tcPr>
            <w:tcW w:w="1133" w:type="dxa"/>
          </w:tcPr>
          <w:p w14:paraId="4393AF8F"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5,0</w:t>
            </w:r>
          </w:p>
        </w:tc>
        <w:tc>
          <w:tcPr>
            <w:tcW w:w="1133" w:type="dxa"/>
          </w:tcPr>
          <w:p w14:paraId="13C2DBD7"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75,4</w:t>
            </w:r>
          </w:p>
        </w:tc>
      </w:tr>
      <w:tr w:rsidR="009D3FB2" w:rsidRPr="00F35F68" w14:paraId="692AF532" w14:textId="77777777" w:rsidTr="00410F2A">
        <w:tc>
          <w:tcPr>
            <w:tcW w:w="510" w:type="dxa"/>
          </w:tcPr>
          <w:p w14:paraId="6BE941F1" w14:textId="77777777" w:rsidR="009D3FB2" w:rsidRPr="00F35F68" w:rsidRDefault="009D3FB2">
            <w:pPr>
              <w:pStyle w:val="ConsPlusNormal"/>
              <w:jc w:val="center"/>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18.</w:t>
            </w:r>
          </w:p>
        </w:tc>
        <w:tc>
          <w:tcPr>
            <w:tcW w:w="4762" w:type="dxa"/>
          </w:tcPr>
          <w:p w14:paraId="6E93B462" w14:textId="77777777" w:rsidR="009D3FB2" w:rsidRPr="00F35F68" w:rsidRDefault="009D3FB2">
            <w:pPr>
              <w:pStyle w:val="ConsPlusNormal"/>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Диваны, софы, кушетки с деревянным каркасом, трансформируемые в кровати</w:t>
            </w:r>
          </w:p>
        </w:tc>
        <w:tc>
          <w:tcPr>
            <w:tcW w:w="1530" w:type="dxa"/>
          </w:tcPr>
          <w:p w14:paraId="337BFAEE" w14:textId="77777777" w:rsidR="009D3FB2" w:rsidRPr="00F35F68" w:rsidRDefault="009D3FB2">
            <w:pPr>
              <w:pStyle w:val="ConsPlusNormal"/>
              <w:rPr>
                <w:rFonts w:ascii="Times New Roman" w:hAnsi="Times New Roman" w:cs="Times New Roman"/>
                <w:color w:val="000000" w:themeColor="text1"/>
                <w:sz w:val="20"/>
                <w:szCs w:val="20"/>
              </w:rPr>
            </w:pPr>
          </w:p>
        </w:tc>
        <w:tc>
          <w:tcPr>
            <w:tcW w:w="1133" w:type="dxa"/>
          </w:tcPr>
          <w:p w14:paraId="36564285"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45,6</w:t>
            </w:r>
          </w:p>
        </w:tc>
        <w:tc>
          <w:tcPr>
            <w:tcW w:w="1133" w:type="dxa"/>
          </w:tcPr>
          <w:p w14:paraId="2642BBCA" w14:textId="77777777" w:rsidR="009D3FB2" w:rsidRPr="00F35F68" w:rsidRDefault="009D3FB2">
            <w:pPr>
              <w:pStyle w:val="ConsPlusNormal"/>
              <w:jc w:val="right"/>
              <w:rPr>
                <w:rFonts w:ascii="Times New Roman" w:hAnsi="Times New Roman" w:cs="Times New Roman"/>
                <w:color w:val="000000" w:themeColor="text1"/>
                <w:sz w:val="20"/>
                <w:szCs w:val="20"/>
              </w:rPr>
            </w:pPr>
            <w:r w:rsidRPr="00F35F68">
              <w:rPr>
                <w:rFonts w:ascii="Times New Roman" w:hAnsi="Times New Roman" w:cs="Times New Roman"/>
                <w:color w:val="000000" w:themeColor="text1"/>
                <w:sz w:val="20"/>
                <w:szCs w:val="20"/>
              </w:rPr>
              <w:t>71,1</w:t>
            </w:r>
          </w:p>
        </w:tc>
      </w:tr>
    </w:tbl>
    <w:p w14:paraId="300D5D93" w14:textId="77777777" w:rsidR="009D3FB2" w:rsidRPr="00F35F68" w:rsidRDefault="009D3FB2">
      <w:pPr>
        <w:pStyle w:val="ConsPlusNormal"/>
        <w:jc w:val="both"/>
        <w:rPr>
          <w:rFonts w:ascii="Times New Roman" w:hAnsi="Times New Roman" w:cs="Times New Roman"/>
        </w:rPr>
      </w:pPr>
    </w:p>
    <w:p w14:paraId="0BCBA526" w14:textId="11BB4607" w:rsidR="009D3FB2" w:rsidRPr="00300CD3" w:rsidRDefault="009D3FB2">
      <w:pPr>
        <w:pStyle w:val="ConsPlusNormal"/>
        <w:ind w:firstLine="540"/>
        <w:jc w:val="both"/>
        <w:rPr>
          <w:rFonts w:ascii="Times New Roman" w:hAnsi="Times New Roman" w:cs="Times New Roman"/>
          <w:spacing w:val="-2"/>
          <w:sz w:val="24"/>
          <w:szCs w:val="24"/>
        </w:rPr>
      </w:pPr>
      <w:r w:rsidRPr="00300CD3">
        <w:rPr>
          <w:rFonts w:ascii="Times New Roman" w:hAnsi="Times New Roman" w:cs="Times New Roman"/>
          <w:color w:val="000000" w:themeColor="text1"/>
          <w:spacing w:val="-2"/>
          <w:sz w:val="24"/>
          <w:szCs w:val="24"/>
        </w:rPr>
        <w:t>Оценка п</w:t>
      </w:r>
      <w:r w:rsidRPr="00300CD3">
        <w:rPr>
          <w:rFonts w:ascii="Times New Roman" w:hAnsi="Times New Roman" w:cs="Times New Roman"/>
          <w:spacing w:val="-2"/>
          <w:sz w:val="24"/>
          <w:szCs w:val="24"/>
        </w:rPr>
        <w:t>отребности и обеспеченности сырьем промышленности, перерабатывающей лесные ресурсы, за год, предшествующий разработке проекта Лесного плана, и на период действия разрабатываемого Лесного плана Кировской области приведена в приложении 17.</w:t>
      </w:r>
    </w:p>
    <w:p w14:paraId="1E8B66FE" w14:textId="77777777" w:rsidR="009D3FB2" w:rsidRPr="00F35F68" w:rsidRDefault="009D3FB2">
      <w:pPr>
        <w:pStyle w:val="ConsPlusNormal"/>
        <w:jc w:val="both"/>
        <w:rPr>
          <w:rFonts w:ascii="Times New Roman" w:hAnsi="Times New Roman" w:cs="Times New Roman"/>
        </w:rPr>
      </w:pPr>
    </w:p>
    <w:p w14:paraId="64FADCFD"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3.3. Рынки реализации древесины и иной лесной продукции</w:t>
      </w:r>
    </w:p>
    <w:p w14:paraId="06FCB107"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за год, предшествующий разработке Лесного плана,</w:t>
      </w:r>
    </w:p>
    <w:p w14:paraId="2720083A"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lastRenderedPageBreak/>
        <w:t>и на период действия разрабатываемого Лесного плана</w:t>
      </w:r>
    </w:p>
    <w:p w14:paraId="12E852C5" w14:textId="77777777" w:rsidR="009D3FB2" w:rsidRPr="00F35F68" w:rsidRDefault="009D3FB2">
      <w:pPr>
        <w:pStyle w:val="ConsPlusNormal"/>
        <w:jc w:val="both"/>
        <w:rPr>
          <w:rFonts w:ascii="Times New Roman" w:hAnsi="Times New Roman" w:cs="Times New Roman"/>
          <w:sz w:val="24"/>
          <w:szCs w:val="24"/>
        </w:rPr>
      </w:pPr>
    </w:p>
    <w:p w14:paraId="75BBFDCB" w14:textId="12D3FADB" w:rsidR="009D3FB2" w:rsidRPr="00300CD3" w:rsidRDefault="009D3FB2" w:rsidP="00410F2A">
      <w:pPr>
        <w:pStyle w:val="ConsPlusNormal"/>
        <w:ind w:firstLine="539"/>
        <w:jc w:val="both"/>
        <w:rPr>
          <w:rFonts w:ascii="Times New Roman" w:hAnsi="Times New Roman" w:cs="Times New Roman"/>
          <w:spacing w:val="-2"/>
          <w:sz w:val="24"/>
          <w:szCs w:val="24"/>
        </w:rPr>
      </w:pPr>
      <w:r w:rsidRPr="00300CD3">
        <w:rPr>
          <w:rFonts w:ascii="Times New Roman" w:hAnsi="Times New Roman" w:cs="Times New Roman"/>
          <w:color w:val="000000" w:themeColor="text1"/>
          <w:spacing w:val="-2"/>
          <w:sz w:val="24"/>
          <w:szCs w:val="24"/>
        </w:rPr>
        <w:t>Рынки</w:t>
      </w:r>
      <w:r w:rsidRPr="00300CD3">
        <w:rPr>
          <w:rFonts w:ascii="Times New Roman" w:hAnsi="Times New Roman" w:cs="Times New Roman"/>
          <w:spacing w:val="-2"/>
          <w:sz w:val="24"/>
          <w:szCs w:val="24"/>
        </w:rPr>
        <w:t xml:space="preserve"> реализации древесины и иной лесной продукции за год, предшествующий разработке Лесного плана, и на период действия разрабатываемого Лесного плана Кировской области приведены в приложении 18.</w:t>
      </w:r>
    </w:p>
    <w:p w14:paraId="480457B8" w14:textId="77777777" w:rsidR="009D3FB2" w:rsidRPr="00300CD3" w:rsidRDefault="009D3FB2" w:rsidP="00410F2A">
      <w:pPr>
        <w:pStyle w:val="ConsPlusNormal"/>
        <w:ind w:firstLine="539"/>
        <w:jc w:val="both"/>
        <w:rPr>
          <w:rFonts w:ascii="Times New Roman" w:hAnsi="Times New Roman" w:cs="Times New Roman"/>
          <w:spacing w:val="-2"/>
          <w:sz w:val="24"/>
          <w:szCs w:val="24"/>
        </w:rPr>
      </w:pPr>
      <w:r w:rsidRPr="00300CD3">
        <w:rPr>
          <w:rFonts w:ascii="Times New Roman" w:hAnsi="Times New Roman" w:cs="Times New Roman"/>
          <w:spacing w:val="-2"/>
          <w:sz w:val="24"/>
          <w:szCs w:val="24"/>
        </w:rPr>
        <w:t>В прогнозном периоде ожидаются увеличение вклада лесопромышленного комплекса в экономику Кировской области и изменение структуры экспорта лесной продукции. Несмотря на планируемый значительный рост производства лесоматериалов необработанных, их доля, поступающая на внешний рынок, сократится в 1,9 раза (с 19,1% до 9,9%). Выпуск продукции глубокой переработки древесины, в том числе лесохимии, и мебельного производства будет ориентирован на экспорт, а также на потребление в других субъектах Российской Федерации. При этом поставки из Кировской области мебели и строительных конструкций домов, используемых в малоэтажном строительстве, имеют широкие перспективы и востребованы во всех регионах страны.</w:t>
      </w:r>
    </w:p>
    <w:p w14:paraId="69A61B29" w14:textId="77777777" w:rsidR="009D3FB2" w:rsidRPr="00F35F68" w:rsidRDefault="009D3FB2">
      <w:pPr>
        <w:pStyle w:val="ConsPlusNormal"/>
        <w:jc w:val="both"/>
        <w:rPr>
          <w:rFonts w:ascii="Times New Roman" w:hAnsi="Times New Roman" w:cs="Times New Roman"/>
        </w:rPr>
      </w:pPr>
    </w:p>
    <w:p w14:paraId="246CF4A0"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3.4. Возможный и фактический ежегодные объемы</w:t>
      </w:r>
    </w:p>
    <w:p w14:paraId="02F153DA"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заготовки недревесных, пищевых лесных ресурсов</w:t>
      </w:r>
    </w:p>
    <w:p w14:paraId="7F2A8EBC"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 лекарственных растений</w:t>
      </w:r>
    </w:p>
    <w:p w14:paraId="1EB2B983" w14:textId="77777777" w:rsidR="009D3FB2" w:rsidRPr="00F35F68" w:rsidRDefault="009D3FB2">
      <w:pPr>
        <w:pStyle w:val="ConsPlusNormal"/>
        <w:jc w:val="both"/>
        <w:rPr>
          <w:rFonts w:ascii="Times New Roman" w:hAnsi="Times New Roman" w:cs="Times New Roman"/>
          <w:sz w:val="24"/>
          <w:szCs w:val="24"/>
        </w:rPr>
      </w:pPr>
    </w:p>
    <w:p w14:paraId="4983A0B2" w14:textId="77777777" w:rsidR="009D3FB2" w:rsidRPr="00F35F68" w:rsidRDefault="009D3FB2">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Возможный и фактический ежегодные объемы заготовки недревесных, пищевых лесных ресурсов и лекарственных растений представлены в таблице 3.4.1.</w:t>
      </w:r>
    </w:p>
    <w:p w14:paraId="59B898CA" w14:textId="77777777" w:rsidR="009D3FB2" w:rsidRPr="00F35F68" w:rsidRDefault="009D3FB2">
      <w:pPr>
        <w:pStyle w:val="ConsPlusNormal"/>
        <w:jc w:val="both"/>
        <w:rPr>
          <w:rFonts w:ascii="Times New Roman" w:hAnsi="Times New Roman" w:cs="Times New Roman"/>
          <w:sz w:val="24"/>
          <w:szCs w:val="24"/>
        </w:rPr>
      </w:pPr>
    </w:p>
    <w:p w14:paraId="19CA6C34" w14:textId="77777777" w:rsidR="009D3FB2" w:rsidRPr="00F35F68" w:rsidRDefault="009D3FB2">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3.4.1</w:t>
      </w:r>
    </w:p>
    <w:p w14:paraId="05A5D32C" w14:textId="77777777" w:rsidR="009D3FB2" w:rsidRPr="00F35F68" w:rsidRDefault="009D3FB2">
      <w:pPr>
        <w:pStyle w:val="ConsPlusNormal"/>
        <w:jc w:val="both"/>
        <w:rPr>
          <w:rFonts w:ascii="Times New Roman" w:hAnsi="Times New Roman" w:cs="Times New Roman"/>
          <w:sz w:val="24"/>
          <w:szCs w:val="24"/>
        </w:rPr>
      </w:pPr>
    </w:p>
    <w:p w14:paraId="45A2EF03" w14:textId="77777777" w:rsidR="009D3FB2" w:rsidRPr="00F35F68" w:rsidRDefault="009D3FB2" w:rsidP="005122AB">
      <w:pPr>
        <w:pStyle w:val="ConsPlusTitle"/>
        <w:jc w:val="center"/>
        <w:rPr>
          <w:rFonts w:ascii="Times New Roman" w:hAnsi="Times New Roman" w:cs="Times New Roman"/>
          <w:b w:val="0"/>
          <w:sz w:val="24"/>
          <w:szCs w:val="24"/>
        </w:rPr>
      </w:pPr>
      <w:proofErr w:type="gramStart"/>
      <w:r w:rsidRPr="00F35F68">
        <w:rPr>
          <w:rFonts w:ascii="Times New Roman" w:hAnsi="Times New Roman" w:cs="Times New Roman"/>
          <w:b w:val="0"/>
          <w:sz w:val="24"/>
          <w:szCs w:val="24"/>
        </w:rPr>
        <w:t>Возможный и фактический ежегодные объемы за год,</w:t>
      </w:r>
      <w:proofErr w:type="gramEnd"/>
    </w:p>
    <w:p w14:paraId="16B8307E" w14:textId="77777777" w:rsidR="009D3FB2" w:rsidRPr="00F35F68" w:rsidRDefault="009D3FB2" w:rsidP="005122AB">
      <w:pPr>
        <w:pStyle w:val="ConsPlusTitle"/>
        <w:jc w:val="center"/>
        <w:rPr>
          <w:rFonts w:ascii="Times New Roman" w:hAnsi="Times New Roman" w:cs="Times New Roman"/>
          <w:b w:val="0"/>
          <w:sz w:val="24"/>
          <w:szCs w:val="24"/>
        </w:rPr>
      </w:pPr>
      <w:proofErr w:type="gramStart"/>
      <w:r w:rsidRPr="00F35F68">
        <w:rPr>
          <w:rFonts w:ascii="Times New Roman" w:hAnsi="Times New Roman" w:cs="Times New Roman"/>
          <w:b w:val="0"/>
          <w:sz w:val="24"/>
          <w:szCs w:val="24"/>
        </w:rPr>
        <w:t>предшествующий</w:t>
      </w:r>
      <w:proofErr w:type="gramEnd"/>
      <w:r w:rsidRPr="00F35F68">
        <w:rPr>
          <w:rFonts w:ascii="Times New Roman" w:hAnsi="Times New Roman" w:cs="Times New Roman"/>
          <w:b w:val="0"/>
          <w:sz w:val="24"/>
          <w:szCs w:val="24"/>
        </w:rPr>
        <w:t xml:space="preserve"> разработке Лесного плана,</w:t>
      </w:r>
    </w:p>
    <w:p w14:paraId="1805B76B" w14:textId="2E5A43DC" w:rsidR="00410F2A" w:rsidRPr="00F35F68" w:rsidRDefault="009D3FB2" w:rsidP="00410F2A">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заготовки недревесных, пищевых лесных ресурсов</w:t>
      </w:r>
      <w:r w:rsidR="00410F2A" w:rsidRPr="00F35F68">
        <w:rPr>
          <w:rFonts w:ascii="Times New Roman" w:hAnsi="Times New Roman" w:cs="Times New Roman"/>
          <w:b w:val="0"/>
          <w:sz w:val="24"/>
          <w:szCs w:val="24"/>
        </w:rPr>
        <w:t xml:space="preserve"> и лекарственных растений</w:t>
      </w:r>
    </w:p>
    <w:p w14:paraId="3329028E" w14:textId="77777777" w:rsidR="009D3FB2" w:rsidRPr="00F35F68" w:rsidRDefault="009D3FB2" w:rsidP="005122AB">
      <w:pPr>
        <w:pStyle w:val="ConsPlusTitle"/>
        <w:jc w:val="center"/>
        <w:rPr>
          <w:rFonts w:ascii="Times New Roman" w:hAnsi="Times New Roman" w:cs="Times New Roman"/>
          <w:sz w:val="24"/>
          <w:szCs w:val="24"/>
        </w:rPr>
      </w:pPr>
    </w:p>
    <w:p w14:paraId="72C3080F"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510"/>
        <w:gridCol w:w="1984"/>
        <w:gridCol w:w="2154"/>
        <w:gridCol w:w="1360"/>
        <w:gridCol w:w="1530"/>
        <w:gridCol w:w="1531"/>
      </w:tblGrid>
      <w:tr w:rsidR="009D3FB2" w:rsidRPr="00F35F68" w14:paraId="51618DB3" w14:textId="77777777" w:rsidTr="00410F2A">
        <w:tc>
          <w:tcPr>
            <w:tcW w:w="510" w:type="dxa"/>
            <w:vAlign w:val="center"/>
          </w:tcPr>
          <w:p w14:paraId="3F190E8D" w14:textId="13A1BAED" w:rsidR="009D3FB2" w:rsidRPr="00F35F68" w:rsidRDefault="005122AB">
            <w:pPr>
              <w:pStyle w:val="ConsPlusNormal"/>
              <w:jc w:val="center"/>
              <w:rPr>
                <w:rFonts w:ascii="Times New Roman" w:hAnsi="Times New Roman" w:cs="Times New Roman"/>
              </w:rPr>
            </w:pPr>
            <w:r w:rsidRPr="00F35F68">
              <w:rPr>
                <w:rFonts w:ascii="Times New Roman" w:hAnsi="Times New Roman" w:cs="Times New Roman"/>
              </w:rPr>
              <w:t>№</w:t>
            </w:r>
            <w:r w:rsidR="009D3FB2" w:rsidRPr="00F35F68">
              <w:rPr>
                <w:rFonts w:ascii="Times New Roman" w:hAnsi="Times New Roman" w:cs="Times New Roman"/>
              </w:rPr>
              <w:t xml:space="preserve"> </w:t>
            </w:r>
            <w:proofErr w:type="gramStart"/>
            <w:r w:rsidR="009D3FB2" w:rsidRPr="00F35F68">
              <w:rPr>
                <w:rFonts w:ascii="Times New Roman" w:hAnsi="Times New Roman" w:cs="Times New Roman"/>
              </w:rPr>
              <w:t>п</w:t>
            </w:r>
            <w:proofErr w:type="gramEnd"/>
            <w:r w:rsidR="009D3FB2" w:rsidRPr="00F35F68">
              <w:rPr>
                <w:rFonts w:ascii="Times New Roman" w:hAnsi="Times New Roman" w:cs="Times New Roman"/>
              </w:rPr>
              <w:t>/п</w:t>
            </w:r>
          </w:p>
        </w:tc>
        <w:tc>
          <w:tcPr>
            <w:tcW w:w="1984" w:type="dxa"/>
            <w:vAlign w:val="center"/>
          </w:tcPr>
          <w:p w14:paraId="3F500EA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Категории земель. Наименование лесничества, лесопарка</w:t>
            </w:r>
          </w:p>
        </w:tc>
        <w:tc>
          <w:tcPr>
            <w:tcW w:w="2154" w:type="dxa"/>
            <w:vAlign w:val="center"/>
          </w:tcPr>
          <w:p w14:paraId="7D4F689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Наименование ресурса</w:t>
            </w:r>
          </w:p>
        </w:tc>
        <w:tc>
          <w:tcPr>
            <w:tcW w:w="1360" w:type="dxa"/>
            <w:vAlign w:val="center"/>
          </w:tcPr>
          <w:p w14:paraId="6A6D85E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Единица измерения</w:t>
            </w:r>
          </w:p>
        </w:tc>
        <w:tc>
          <w:tcPr>
            <w:tcW w:w="1530" w:type="dxa"/>
            <w:vAlign w:val="center"/>
          </w:tcPr>
          <w:p w14:paraId="06B80A8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Возможный объем заготовки</w:t>
            </w:r>
          </w:p>
        </w:tc>
        <w:tc>
          <w:tcPr>
            <w:tcW w:w="1531" w:type="dxa"/>
            <w:vAlign w:val="center"/>
          </w:tcPr>
          <w:p w14:paraId="5D77A0D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Фактический объем заготовки (2017 г.)</w:t>
            </w:r>
          </w:p>
        </w:tc>
      </w:tr>
      <w:tr w:rsidR="009D3FB2" w:rsidRPr="00F35F68" w14:paraId="592F4CD0" w14:textId="77777777" w:rsidTr="00410F2A">
        <w:tc>
          <w:tcPr>
            <w:tcW w:w="510" w:type="dxa"/>
            <w:vAlign w:val="center"/>
          </w:tcPr>
          <w:p w14:paraId="2685FE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984" w:type="dxa"/>
            <w:vAlign w:val="center"/>
          </w:tcPr>
          <w:p w14:paraId="7D70BD8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2154" w:type="dxa"/>
            <w:vAlign w:val="center"/>
          </w:tcPr>
          <w:p w14:paraId="692488D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1360" w:type="dxa"/>
            <w:vAlign w:val="center"/>
          </w:tcPr>
          <w:p w14:paraId="39A35A6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1530" w:type="dxa"/>
            <w:vAlign w:val="center"/>
          </w:tcPr>
          <w:p w14:paraId="4AD1072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1531" w:type="dxa"/>
            <w:vAlign w:val="center"/>
          </w:tcPr>
          <w:p w14:paraId="500B364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r>
      <w:tr w:rsidR="009D3FB2" w:rsidRPr="00F35F68" w14:paraId="2B9795BE" w14:textId="77777777" w:rsidTr="00410F2A">
        <w:tc>
          <w:tcPr>
            <w:tcW w:w="9069" w:type="dxa"/>
            <w:gridSpan w:val="6"/>
          </w:tcPr>
          <w:p w14:paraId="06A2B8C8" w14:textId="77777777" w:rsidR="009D3FB2" w:rsidRPr="00F35F68" w:rsidRDefault="009D3FB2">
            <w:pPr>
              <w:pStyle w:val="ConsPlusNormal"/>
              <w:jc w:val="center"/>
              <w:outlineLvl w:val="5"/>
              <w:rPr>
                <w:rFonts w:ascii="Times New Roman" w:hAnsi="Times New Roman" w:cs="Times New Roman"/>
              </w:rPr>
            </w:pPr>
            <w:r w:rsidRPr="00F35F68">
              <w:rPr>
                <w:rFonts w:ascii="Times New Roman" w:hAnsi="Times New Roman" w:cs="Times New Roman"/>
              </w:rPr>
              <w:t>Недревесные лесные ресурсы</w:t>
            </w:r>
          </w:p>
        </w:tc>
      </w:tr>
      <w:tr w:rsidR="009D3FB2" w:rsidRPr="00F35F68" w14:paraId="19883F20" w14:textId="77777777" w:rsidTr="00410F2A">
        <w:tc>
          <w:tcPr>
            <w:tcW w:w="510" w:type="dxa"/>
          </w:tcPr>
          <w:p w14:paraId="71585FA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984" w:type="dxa"/>
          </w:tcPr>
          <w:p w14:paraId="665999D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Всего по области</w:t>
            </w:r>
          </w:p>
        </w:tc>
        <w:tc>
          <w:tcPr>
            <w:tcW w:w="2154" w:type="dxa"/>
          </w:tcPr>
          <w:p w14:paraId="1670FFE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Кора: ели</w:t>
            </w:r>
          </w:p>
        </w:tc>
        <w:tc>
          <w:tcPr>
            <w:tcW w:w="1360" w:type="dxa"/>
          </w:tcPr>
          <w:p w14:paraId="0816902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тонн</w:t>
            </w:r>
          </w:p>
        </w:tc>
        <w:tc>
          <w:tcPr>
            <w:tcW w:w="1530" w:type="dxa"/>
          </w:tcPr>
          <w:p w14:paraId="64A5AB7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223048,6</w:t>
            </w:r>
          </w:p>
        </w:tc>
        <w:tc>
          <w:tcPr>
            <w:tcW w:w="1531" w:type="dxa"/>
          </w:tcPr>
          <w:p w14:paraId="42B0F3D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2D983B08" w14:textId="77777777" w:rsidTr="00410F2A">
        <w:tc>
          <w:tcPr>
            <w:tcW w:w="510" w:type="dxa"/>
          </w:tcPr>
          <w:p w14:paraId="1AEA804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1984" w:type="dxa"/>
          </w:tcPr>
          <w:p w14:paraId="3148BD00" w14:textId="77777777" w:rsidR="009D3FB2" w:rsidRPr="00F35F68" w:rsidRDefault="009D3FB2">
            <w:pPr>
              <w:pStyle w:val="ConsPlusNormal"/>
              <w:rPr>
                <w:rFonts w:ascii="Times New Roman" w:hAnsi="Times New Roman" w:cs="Times New Roman"/>
              </w:rPr>
            </w:pPr>
          </w:p>
        </w:tc>
        <w:tc>
          <w:tcPr>
            <w:tcW w:w="2154" w:type="dxa"/>
          </w:tcPr>
          <w:p w14:paraId="4E87773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ивы</w:t>
            </w:r>
          </w:p>
        </w:tc>
        <w:tc>
          <w:tcPr>
            <w:tcW w:w="1360" w:type="dxa"/>
          </w:tcPr>
          <w:p w14:paraId="3DF5B7D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1699E5A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334151,7</w:t>
            </w:r>
          </w:p>
        </w:tc>
        <w:tc>
          <w:tcPr>
            <w:tcW w:w="1531" w:type="dxa"/>
          </w:tcPr>
          <w:p w14:paraId="290B325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58F3251E" w14:textId="77777777" w:rsidTr="00410F2A">
        <w:tc>
          <w:tcPr>
            <w:tcW w:w="510" w:type="dxa"/>
          </w:tcPr>
          <w:p w14:paraId="441D778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1984" w:type="dxa"/>
          </w:tcPr>
          <w:p w14:paraId="3980274D" w14:textId="77777777" w:rsidR="009D3FB2" w:rsidRPr="00F35F68" w:rsidRDefault="009D3FB2">
            <w:pPr>
              <w:pStyle w:val="ConsPlusNormal"/>
              <w:rPr>
                <w:rFonts w:ascii="Times New Roman" w:hAnsi="Times New Roman" w:cs="Times New Roman"/>
              </w:rPr>
            </w:pPr>
          </w:p>
        </w:tc>
        <w:tc>
          <w:tcPr>
            <w:tcW w:w="2154" w:type="dxa"/>
          </w:tcPr>
          <w:p w14:paraId="04708EF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Береста</w:t>
            </w:r>
          </w:p>
        </w:tc>
        <w:tc>
          <w:tcPr>
            <w:tcW w:w="1360" w:type="dxa"/>
          </w:tcPr>
          <w:p w14:paraId="6D2952F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656111F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48527,3</w:t>
            </w:r>
          </w:p>
        </w:tc>
        <w:tc>
          <w:tcPr>
            <w:tcW w:w="1531" w:type="dxa"/>
          </w:tcPr>
          <w:p w14:paraId="57FB262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2558</w:t>
            </w:r>
          </w:p>
        </w:tc>
      </w:tr>
      <w:tr w:rsidR="009D3FB2" w:rsidRPr="00F35F68" w14:paraId="68A82998" w14:textId="77777777" w:rsidTr="00410F2A">
        <w:tc>
          <w:tcPr>
            <w:tcW w:w="510" w:type="dxa"/>
          </w:tcPr>
          <w:p w14:paraId="02E3DB4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1984" w:type="dxa"/>
          </w:tcPr>
          <w:p w14:paraId="7A5FCB11" w14:textId="77777777" w:rsidR="009D3FB2" w:rsidRPr="00F35F68" w:rsidRDefault="009D3FB2">
            <w:pPr>
              <w:pStyle w:val="ConsPlusNormal"/>
              <w:rPr>
                <w:rFonts w:ascii="Times New Roman" w:hAnsi="Times New Roman" w:cs="Times New Roman"/>
              </w:rPr>
            </w:pPr>
          </w:p>
        </w:tc>
        <w:tc>
          <w:tcPr>
            <w:tcW w:w="2154" w:type="dxa"/>
          </w:tcPr>
          <w:p w14:paraId="47FE45B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Сосновая и еловая лапка</w:t>
            </w:r>
          </w:p>
        </w:tc>
        <w:tc>
          <w:tcPr>
            <w:tcW w:w="1360" w:type="dxa"/>
          </w:tcPr>
          <w:p w14:paraId="00C43AB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030E61A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252988,1</w:t>
            </w:r>
          </w:p>
        </w:tc>
        <w:tc>
          <w:tcPr>
            <w:tcW w:w="1531" w:type="dxa"/>
          </w:tcPr>
          <w:p w14:paraId="59C4A98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3630FE64" w14:textId="77777777" w:rsidTr="00410F2A">
        <w:tc>
          <w:tcPr>
            <w:tcW w:w="510" w:type="dxa"/>
          </w:tcPr>
          <w:p w14:paraId="1650886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1984" w:type="dxa"/>
          </w:tcPr>
          <w:p w14:paraId="2A8CDB1D" w14:textId="77777777" w:rsidR="009D3FB2" w:rsidRPr="00F35F68" w:rsidRDefault="009D3FB2">
            <w:pPr>
              <w:pStyle w:val="ConsPlusNormal"/>
              <w:rPr>
                <w:rFonts w:ascii="Times New Roman" w:hAnsi="Times New Roman" w:cs="Times New Roman"/>
              </w:rPr>
            </w:pPr>
          </w:p>
        </w:tc>
        <w:tc>
          <w:tcPr>
            <w:tcW w:w="2154" w:type="dxa"/>
          </w:tcPr>
          <w:p w14:paraId="78BEB44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Пни сосны</w:t>
            </w:r>
          </w:p>
        </w:tc>
        <w:tc>
          <w:tcPr>
            <w:tcW w:w="1360" w:type="dxa"/>
          </w:tcPr>
          <w:p w14:paraId="4716482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тыс. скл. м</w:t>
            </w:r>
            <w:r w:rsidRPr="00F35F68">
              <w:rPr>
                <w:rFonts w:ascii="Times New Roman" w:hAnsi="Times New Roman" w:cs="Times New Roman"/>
                <w:vertAlign w:val="superscript"/>
              </w:rPr>
              <w:t>3</w:t>
            </w:r>
          </w:p>
        </w:tc>
        <w:tc>
          <w:tcPr>
            <w:tcW w:w="1530" w:type="dxa"/>
          </w:tcPr>
          <w:p w14:paraId="3CDBDE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11646,2</w:t>
            </w:r>
          </w:p>
        </w:tc>
        <w:tc>
          <w:tcPr>
            <w:tcW w:w="1531" w:type="dxa"/>
          </w:tcPr>
          <w:p w14:paraId="59F20ED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0C765C2F" w14:textId="77777777" w:rsidTr="00410F2A">
        <w:tc>
          <w:tcPr>
            <w:tcW w:w="510" w:type="dxa"/>
          </w:tcPr>
          <w:p w14:paraId="109C0E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1984" w:type="dxa"/>
          </w:tcPr>
          <w:p w14:paraId="4DE366F6" w14:textId="77777777" w:rsidR="009D3FB2" w:rsidRPr="00F35F68" w:rsidRDefault="009D3FB2">
            <w:pPr>
              <w:pStyle w:val="ConsPlusNormal"/>
              <w:rPr>
                <w:rFonts w:ascii="Times New Roman" w:hAnsi="Times New Roman" w:cs="Times New Roman"/>
              </w:rPr>
            </w:pPr>
          </w:p>
        </w:tc>
        <w:tc>
          <w:tcPr>
            <w:tcW w:w="2154" w:type="dxa"/>
          </w:tcPr>
          <w:p w14:paraId="27F1B7A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Ели новогодние</w:t>
            </w:r>
          </w:p>
        </w:tc>
        <w:tc>
          <w:tcPr>
            <w:tcW w:w="1360" w:type="dxa"/>
          </w:tcPr>
          <w:p w14:paraId="7F1F0B5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тыс. шт.</w:t>
            </w:r>
          </w:p>
        </w:tc>
        <w:tc>
          <w:tcPr>
            <w:tcW w:w="1530" w:type="dxa"/>
          </w:tcPr>
          <w:p w14:paraId="6502A64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149</w:t>
            </w:r>
          </w:p>
        </w:tc>
        <w:tc>
          <w:tcPr>
            <w:tcW w:w="1531" w:type="dxa"/>
          </w:tcPr>
          <w:p w14:paraId="31B1C8F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2D877E77" w14:textId="77777777" w:rsidTr="00410F2A">
        <w:tc>
          <w:tcPr>
            <w:tcW w:w="9069" w:type="dxa"/>
            <w:gridSpan w:val="6"/>
          </w:tcPr>
          <w:p w14:paraId="33BB2502" w14:textId="77777777" w:rsidR="009D3FB2" w:rsidRPr="00F35F68" w:rsidRDefault="009D3FB2">
            <w:pPr>
              <w:pStyle w:val="ConsPlusNormal"/>
              <w:jc w:val="center"/>
              <w:outlineLvl w:val="5"/>
              <w:rPr>
                <w:rFonts w:ascii="Times New Roman" w:hAnsi="Times New Roman" w:cs="Times New Roman"/>
              </w:rPr>
            </w:pPr>
            <w:r w:rsidRPr="00F35F68">
              <w:rPr>
                <w:rFonts w:ascii="Times New Roman" w:hAnsi="Times New Roman" w:cs="Times New Roman"/>
              </w:rPr>
              <w:t>Пищевые лесные ресурсы</w:t>
            </w:r>
          </w:p>
        </w:tc>
      </w:tr>
      <w:tr w:rsidR="009D3FB2" w:rsidRPr="00F35F68" w14:paraId="35D22073" w14:textId="77777777" w:rsidTr="00410F2A">
        <w:tc>
          <w:tcPr>
            <w:tcW w:w="510" w:type="dxa"/>
          </w:tcPr>
          <w:p w14:paraId="420B72A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984" w:type="dxa"/>
          </w:tcPr>
          <w:p w14:paraId="4C3B095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Всего по области</w:t>
            </w:r>
          </w:p>
        </w:tc>
        <w:tc>
          <w:tcPr>
            <w:tcW w:w="2154" w:type="dxa"/>
          </w:tcPr>
          <w:p w14:paraId="0FE2858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Ягоды: клюква</w:t>
            </w:r>
          </w:p>
        </w:tc>
        <w:tc>
          <w:tcPr>
            <w:tcW w:w="1360" w:type="dxa"/>
          </w:tcPr>
          <w:p w14:paraId="00288E7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тонн</w:t>
            </w:r>
          </w:p>
        </w:tc>
        <w:tc>
          <w:tcPr>
            <w:tcW w:w="1530" w:type="dxa"/>
          </w:tcPr>
          <w:p w14:paraId="2EEE349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30850</w:t>
            </w:r>
          </w:p>
        </w:tc>
        <w:tc>
          <w:tcPr>
            <w:tcW w:w="1531" w:type="dxa"/>
          </w:tcPr>
          <w:p w14:paraId="036431A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539CB72F" w14:textId="77777777" w:rsidTr="00410F2A">
        <w:tc>
          <w:tcPr>
            <w:tcW w:w="510" w:type="dxa"/>
          </w:tcPr>
          <w:p w14:paraId="59339F8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1984" w:type="dxa"/>
          </w:tcPr>
          <w:p w14:paraId="2C7B4639" w14:textId="77777777" w:rsidR="009D3FB2" w:rsidRPr="00F35F68" w:rsidRDefault="009D3FB2">
            <w:pPr>
              <w:pStyle w:val="ConsPlusNormal"/>
              <w:rPr>
                <w:rFonts w:ascii="Times New Roman" w:hAnsi="Times New Roman" w:cs="Times New Roman"/>
              </w:rPr>
            </w:pPr>
          </w:p>
        </w:tc>
        <w:tc>
          <w:tcPr>
            <w:tcW w:w="2154" w:type="dxa"/>
          </w:tcPr>
          <w:p w14:paraId="1041C63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брусника</w:t>
            </w:r>
          </w:p>
        </w:tc>
        <w:tc>
          <w:tcPr>
            <w:tcW w:w="1360" w:type="dxa"/>
          </w:tcPr>
          <w:p w14:paraId="465CCBD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7105F8D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2223,1</w:t>
            </w:r>
          </w:p>
        </w:tc>
        <w:tc>
          <w:tcPr>
            <w:tcW w:w="1531" w:type="dxa"/>
          </w:tcPr>
          <w:p w14:paraId="0D2806E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3C0EE929" w14:textId="77777777" w:rsidTr="00410F2A">
        <w:tc>
          <w:tcPr>
            <w:tcW w:w="510" w:type="dxa"/>
          </w:tcPr>
          <w:p w14:paraId="3E2C70E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1984" w:type="dxa"/>
          </w:tcPr>
          <w:p w14:paraId="49F4E853" w14:textId="77777777" w:rsidR="009D3FB2" w:rsidRPr="00F35F68" w:rsidRDefault="009D3FB2">
            <w:pPr>
              <w:pStyle w:val="ConsPlusNormal"/>
              <w:rPr>
                <w:rFonts w:ascii="Times New Roman" w:hAnsi="Times New Roman" w:cs="Times New Roman"/>
              </w:rPr>
            </w:pPr>
          </w:p>
        </w:tc>
        <w:tc>
          <w:tcPr>
            <w:tcW w:w="2154" w:type="dxa"/>
          </w:tcPr>
          <w:p w14:paraId="538182C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черника</w:t>
            </w:r>
          </w:p>
        </w:tc>
        <w:tc>
          <w:tcPr>
            <w:tcW w:w="1360" w:type="dxa"/>
          </w:tcPr>
          <w:p w14:paraId="2A83093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0004BB8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7369,7</w:t>
            </w:r>
          </w:p>
        </w:tc>
        <w:tc>
          <w:tcPr>
            <w:tcW w:w="1531" w:type="dxa"/>
          </w:tcPr>
          <w:p w14:paraId="5099EC6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1AD3883C" w14:textId="77777777" w:rsidTr="00410F2A">
        <w:tc>
          <w:tcPr>
            <w:tcW w:w="510" w:type="dxa"/>
          </w:tcPr>
          <w:p w14:paraId="2313A50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1984" w:type="dxa"/>
          </w:tcPr>
          <w:p w14:paraId="43AE12C5" w14:textId="77777777" w:rsidR="009D3FB2" w:rsidRPr="00F35F68" w:rsidRDefault="009D3FB2">
            <w:pPr>
              <w:pStyle w:val="ConsPlusNormal"/>
              <w:rPr>
                <w:rFonts w:ascii="Times New Roman" w:hAnsi="Times New Roman" w:cs="Times New Roman"/>
              </w:rPr>
            </w:pPr>
          </w:p>
        </w:tc>
        <w:tc>
          <w:tcPr>
            <w:tcW w:w="2154" w:type="dxa"/>
          </w:tcPr>
          <w:p w14:paraId="0812EF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Грибы</w:t>
            </w:r>
          </w:p>
        </w:tc>
        <w:tc>
          <w:tcPr>
            <w:tcW w:w="1360" w:type="dxa"/>
          </w:tcPr>
          <w:p w14:paraId="597FA1B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106BEC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39677,6</w:t>
            </w:r>
          </w:p>
        </w:tc>
        <w:tc>
          <w:tcPr>
            <w:tcW w:w="1531" w:type="dxa"/>
          </w:tcPr>
          <w:p w14:paraId="175B0B7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3918E4B7" w14:textId="77777777" w:rsidTr="00410F2A">
        <w:tc>
          <w:tcPr>
            <w:tcW w:w="510" w:type="dxa"/>
          </w:tcPr>
          <w:p w14:paraId="401E1B8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1984" w:type="dxa"/>
          </w:tcPr>
          <w:p w14:paraId="5E12A038" w14:textId="77777777" w:rsidR="009D3FB2" w:rsidRPr="00F35F68" w:rsidRDefault="009D3FB2">
            <w:pPr>
              <w:pStyle w:val="ConsPlusNormal"/>
              <w:rPr>
                <w:rFonts w:ascii="Times New Roman" w:hAnsi="Times New Roman" w:cs="Times New Roman"/>
              </w:rPr>
            </w:pPr>
          </w:p>
        </w:tc>
        <w:tc>
          <w:tcPr>
            <w:tcW w:w="2154" w:type="dxa"/>
          </w:tcPr>
          <w:p w14:paraId="0B997B8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Березовый сок</w:t>
            </w:r>
          </w:p>
        </w:tc>
        <w:tc>
          <w:tcPr>
            <w:tcW w:w="1360" w:type="dxa"/>
          </w:tcPr>
          <w:p w14:paraId="1A25D00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37AB57E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421411,9</w:t>
            </w:r>
          </w:p>
        </w:tc>
        <w:tc>
          <w:tcPr>
            <w:tcW w:w="1531" w:type="dxa"/>
          </w:tcPr>
          <w:p w14:paraId="43589A0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4484A762" w14:textId="77777777" w:rsidTr="00410F2A">
        <w:tc>
          <w:tcPr>
            <w:tcW w:w="9069" w:type="dxa"/>
            <w:gridSpan w:val="6"/>
          </w:tcPr>
          <w:p w14:paraId="0B0B1DD8" w14:textId="77777777" w:rsidR="009D3FB2" w:rsidRPr="00F35F68" w:rsidRDefault="009D3FB2">
            <w:pPr>
              <w:pStyle w:val="ConsPlusNormal"/>
              <w:jc w:val="center"/>
              <w:outlineLvl w:val="5"/>
              <w:rPr>
                <w:rFonts w:ascii="Times New Roman" w:hAnsi="Times New Roman" w:cs="Times New Roman"/>
              </w:rPr>
            </w:pPr>
            <w:r w:rsidRPr="00F35F68">
              <w:rPr>
                <w:rFonts w:ascii="Times New Roman" w:hAnsi="Times New Roman" w:cs="Times New Roman"/>
              </w:rPr>
              <w:t>Лекарственные растения</w:t>
            </w:r>
          </w:p>
        </w:tc>
      </w:tr>
      <w:tr w:rsidR="009D3FB2" w:rsidRPr="00F35F68" w14:paraId="3A121C62" w14:textId="77777777" w:rsidTr="00410F2A">
        <w:tc>
          <w:tcPr>
            <w:tcW w:w="510" w:type="dxa"/>
          </w:tcPr>
          <w:p w14:paraId="301632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1984" w:type="dxa"/>
          </w:tcPr>
          <w:p w14:paraId="5E8D88B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Всего по области</w:t>
            </w:r>
          </w:p>
        </w:tc>
        <w:tc>
          <w:tcPr>
            <w:tcW w:w="2154" w:type="dxa"/>
          </w:tcPr>
          <w:p w14:paraId="76C353F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Вахта трехлистная</w:t>
            </w:r>
          </w:p>
        </w:tc>
        <w:tc>
          <w:tcPr>
            <w:tcW w:w="1360" w:type="dxa"/>
          </w:tcPr>
          <w:p w14:paraId="3E79D38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тонн</w:t>
            </w:r>
          </w:p>
        </w:tc>
        <w:tc>
          <w:tcPr>
            <w:tcW w:w="1530" w:type="dxa"/>
          </w:tcPr>
          <w:p w14:paraId="62B4819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2206,4</w:t>
            </w:r>
          </w:p>
        </w:tc>
        <w:tc>
          <w:tcPr>
            <w:tcW w:w="1531" w:type="dxa"/>
          </w:tcPr>
          <w:p w14:paraId="41DC43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0426D829" w14:textId="77777777" w:rsidTr="00410F2A">
        <w:tc>
          <w:tcPr>
            <w:tcW w:w="510" w:type="dxa"/>
          </w:tcPr>
          <w:p w14:paraId="63D7B9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2.</w:t>
            </w:r>
          </w:p>
        </w:tc>
        <w:tc>
          <w:tcPr>
            <w:tcW w:w="1984" w:type="dxa"/>
          </w:tcPr>
          <w:p w14:paraId="65EB1B20" w14:textId="77777777" w:rsidR="009D3FB2" w:rsidRPr="00F35F68" w:rsidRDefault="009D3FB2">
            <w:pPr>
              <w:pStyle w:val="ConsPlusNormal"/>
              <w:rPr>
                <w:rFonts w:ascii="Times New Roman" w:hAnsi="Times New Roman" w:cs="Times New Roman"/>
              </w:rPr>
            </w:pPr>
          </w:p>
        </w:tc>
        <w:tc>
          <w:tcPr>
            <w:tcW w:w="2154" w:type="dxa"/>
          </w:tcPr>
          <w:p w14:paraId="077C88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Багульник</w:t>
            </w:r>
          </w:p>
        </w:tc>
        <w:tc>
          <w:tcPr>
            <w:tcW w:w="1360" w:type="dxa"/>
          </w:tcPr>
          <w:p w14:paraId="4F7B092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3E1ACE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1417,9</w:t>
            </w:r>
          </w:p>
        </w:tc>
        <w:tc>
          <w:tcPr>
            <w:tcW w:w="1531" w:type="dxa"/>
          </w:tcPr>
          <w:p w14:paraId="257B3ED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1C78355C" w14:textId="77777777" w:rsidTr="00410F2A">
        <w:tc>
          <w:tcPr>
            <w:tcW w:w="510" w:type="dxa"/>
          </w:tcPr>
          <w:p w14:paraId="613F61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1984" w:type="dxa"/>
          </w:tcPr>
          <w:p w14:paraId="5796002E" w14:textId="77777777" w:rsidR="009D3FB2" w:rsidRPr="00F35F68" w:rsidRDefault="009D3FB2">
            <w:pPr>
              <w:pStyle w:val="ConsPlusNormal"/>
              <w:rPr>
                <w:rFonts w:ascii="Times New Roman" w:hAnsi="Times New Roman" w:cs="Times New Roman"/>
              </w:rPr>
            </w:pPr>
          </w:p>
        </w:tc>
        <w:tc>
          <w:tcPr>
            <w:tcW w:w="2154" w:type="dxa"/>
          </w:tcPr>
          <w:p w14:paraId="3091C11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Лабазник</w:t>
            </w:r>
          </w:p>
        </w:tc>
        <w:tc>
          <w:tcPr>
            <w:tcW w:w="1360" w:type="dxa"/>
          </w:tcPr>
          <w:p w14:paraId="62A9B4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237E52D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725,2</w:t>
            </w:r>
          </w:p>
        </w:tc>
        <w:tc>
          <w:tcPr>
            <w:tcW w:w="1531" w:type="dxa"/>
          </w:tcPr>
          <w:p w14:paraId="403DC34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3B3E5D05" w14:textId="77777777" w:rsidTr="00410F2A">
        <w:tc>
          <w:tcPr>
            <w:tcW w:w="510" w:type="dxa"/>
          </w:tcPr>
          <w:p w14:paraId="4AA3CC5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1984" w:type="dxa"/>
          </w:tcPr>
          <w:p w14:paraId="08E3B945" w14:textId="77777777" w:rsidR="009D3FB2" w:rsidRPr="00F35F68" w:rsidRDefault="009D3FB2">
            <w:pPr>
              <w:pStyle w:val="ConsPlusNormal"/>
              <w:rPr>
                <w:rFonts w:ascii="Times New Roman" w:hAnsi="Times New Roman" w:cs="Times New Roman"/>
              </w:rPr>
            </w:pPr>
          </w:p>
        </w:tc>
        <w:tc>
          <w:tcPr>
            <w:tcW w:w="2154" w:type="dxa"/>
          </w:tcPr>
          <w:p w14:paraId="2347495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Чага</w:t>
            </w:r>
          </w:p>
        </w:tc>
        <w:tc>
          <w:tcPr>
            <w:tcW w:w="1360" w:type="dxa"/>
          </w:tcPr>
          <w:p w14:paraId="00D6183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w:t>
            </w:r>
          </w:p>
        </w:tc>
        <w:tc>
          <w:tcPr>
            <w:tcW w:w="1530" w:type="dxa"/>
          </w:tcPr>
          <w:p w14:paraId="306C3FB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2196,1</w:t>
            </w:r>
          </w:p>
        </w:tc>
        <w:tc>
          <w:tcPr>
            <w:tcW w:w="1531" w:type="dxa"/>
          </w:tcPr>
          <w:p w14:paraId="43D41BE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8,732</w:t>
            </w:r>
          </w:p>
        </w:tc>
      </w:tr>
    </w:tbl>
    <w:p w14:paraId="6283558B" w14:textId="77777777" w:rsidR="009D3FB2" w:rsidRPr="00F35F68" w:rsidRDefault="009D3FB2">
      <w:pPr>
        <w:pStyle w:val="ConsPlusNormal"/>
        <w:jc w:val="both"/>
        <w:rPr>
          <w:rFonts w:ascii="Times New Roman" w:hAnsi="Times New Roman" w:cs="Times New Roman"/>
        </w:rPr>
      </w:pPr>
    </w:p>
    <w:p w14:paraId="63758F55" w14:textId="77777777" w:rsidR="009D3FB2" w:rsidRPr="00F35F68" w:rsidRDefault="009D3FB2" w:rsidP="00557261">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Заготовка живицы в области не проводится. Площадь насаждений, пригодных для заготовки живицы, на территории области составляет 98545 га.</w:t>
      </w:r>
    </w:p>
    <w:p w14:paraId="3008A7EA" w14:textId="30A68475" w:rsidR="009D3FB2" w:rsidRPr="00300CD3" w:rsidRDefault="009D3FB2" w:rsidP="00557261">
      <w:pPr>
        <w:pStyle w:val="ConsPlusNormal"/>
        <w:ind w:firstLine="540"/>
        <w:jc w:val="both"/>
        <w:rPr>
          <w:rFonts w:ascii="Times New Roman" w:hAnsi="Times New Roman" w:cs="Times New Roman"/>
          <w:spacing w:val="-2"/>
          <w:sz w:val="24"/>
          <w:szCs w:val="24"/>
        </w:rPr>
      </w:pPr>
      <w:proofErr w:type="gramStart"/>
      <w:r w:rsidRPr="00300CD3">
        <w:rPr>
          <w:rFonts w:ascii="Times New Roman" w:hAnsi="Times New Roman" w:cs="Times New Roman"/>
          <w:spacing w:val="-2"/>
          <w:sz w:val="24"/>
          <w:szCs w:val="24"/>
        </w:rPr>
        <w:t xml:space="preserve">Лесным планом предусматривается развитие использования лесов для заготовки недревесных лесных ресурсов, пищевых лесных ресурсов и лекарственных растений, так, </w:t>
      </w:r>
      <w:r w:rsidR="00300CD3">
        <w:rPr>
          <w:rFonts w:ascii="Times New Roman" w:hAnsi="Times New Roman" w:cs="Times New Roman"/>
          <w:spacing w:val="-2"/>
          <w:sz w:val="24"/>
          <w:szCs w:val="24"/>
        </w:rPr>
        <w:br/>
      </w:r>
      <w:r w:rsidRPr="00300CD3">
        <w:rPr>
          <w:rFonts w:ascii="Times New Roman" w:hAnsi="Times New Roman" w:cs="Times New Roman"/>
          <w:spacing w:val="-2"/>
          <w:sz w:val="24"/>
          <w:szCs w:val="24"/>
        </w:rPr>
        <w:t>за период действия разрабатываемого Лесного плана планируется использование лесов для заготовки недревесных лесных ресурсов на площади 26 тыс. га, заготовки пищевых лесных ресурсов и лекарственных растений на площади 26 тыс. га, заготовки живицы - 6,3 тыс. га.</w:t>
      </w:r>
      <w:proofErr w:type="gramEnd"/>
      <w:r w:rsidRPr="00300CD3">
        <w:rPr>
          <w:rFonts w:ascii="Times New Roman" w:hAnsi="Times New Roman" w:cs="Times New Roman"/>
          <w:spacing w:val="-2"/>
          <w:sz w:val="24"/>
          <w:szCs w:val="24"/>
        </w:rPr>
        <w:t xml:space="preserve"> Из сложившегося спроса на недревесные лесные ресурсы, в особенности на березовый гриб чагу, в 2019 году планируется передать для использования лесов указанных видов 3 лесных участка, на период действия Лесного плана - порядка 12 лесных участков.</w:t>
      </w:r>
    </w:p>
    <w:p w14:paraId="571E9565" w14:textId="77777777" w:rsidR="009D3FB2" w:rsidRPr="00F35F68" w:rsidRDefault="009D3FB2" w:rsidP="00557261">
      <w:pPr>
        <w:pStyle w:val="ConsPlusNormal"/>
        <w:jc w:val="both"/>
        <w:rPr>
          <w:rFonts w:ascii="Times New Roman" w:hAnsi="Times New Roman" w:cs="Times New Roman"/>
        </w:rPr>
      </w:pPr>
    </w:p>
    <w:p w14:paraId="4B563848" w14:textId="77777777" w:rsidR="009D3FB2" w:rsidRPr="00F35F68" w:rsidRDefault="009D3FB2">
      <w:pPr>
        <w:pStyle w:val="ConsPlusTitle"/>
        <w:jc w:val="center"/>
        <w:outlineLvl w:val="3"/>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3.5. Рекреационный потенциал лесов и объем </w:t>
      </w:r>
      <w:proofErr w:type="gramStart"/>
      <w:r w:rsidRPr="00F35F68">
        <w:rPr>
          <w:rFonts w:ascii="Times New Roman" w:hAnsi="Times New Roman" w:cs="Times New Roman"/>
          <w:color w:val="000000" w:themeColor="text1"/>
          <w:sz w:val="24"/>
          <w:szCs w:val="24"/>
        </w:rPr>
        <w:t>фактического</w:t>
      </w:r>
      <w:proofErr w:type="gramEnd"/>
    </w:p>
    <w:p w14:paraId="45B9EDE9" w14:textId="77777777" w:rsidR="009D3FB2" w:rsidRPr="00F35F68" w:rsidRDefault="009D3FB2">
      <w:pPr>
        <w:pStyle w:val="ConsPlusTitle"/>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использования лесов в рекреационной деятельности</w:t>
      </w:r>
    </w:p>
    <w:p w14:paraId="08E8CFA0" w14:textId="77777777" w:rsidR="009D3FB2" w:rsidRPr="00F35F68" w:rsidRDefault="009D3FB2">
      <w:pPr>
        <w:pStyle w:val="ConsPlusNormal"/>
        <w:jc w:val="both"/>
        <w:rPr>
          <w:rFonts w:ascii="Times New Roman" w:hAnsi="Times New Roman" w:cs="Times New Roman"/>
          <w:color w:val="000000" w:themeColor="text1"/>
          <w:sz w:val="24"/>
          <w:szCs w:val="24"/>
        </w:rPr>
      </w:pPr>
    </w:p>
    <w:p w14:paraId="6671E7A4" w14:textId="77777777" w:rsidR="009D3FB2" w:rsidRPr="00F35F68" w:rsidRDefault="009D3FB2" w:rsidP="00557261">
      <w:pPr>
        <w:pStyle w:val="ConsPlusNormal"/>
        <w:ind w:firstLine="540"/>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Кировская область имеет большой потенциал использования лесов в целях рекреационной деятельности.</w:t>
      </w:r>
    </w:p>
    <w:p w14:paraId="3AD07976" w14:textId="578EF03E" w:rsidR="009D3FB2" w:rsidRPr="00920064" w:rsidRDefault="009D3FB2" w:rsidP="00557261">
      <w:pPr>
        <w:pStyle w:val="ConsPlusNormal"/>
        <w:ind w:firstLine="540"/>
        <w:jc w:val="both"/>
        <w:rPr>
          <w:rFonts w:ascii="Times New Roman" w:hAnsi="Times New Roman" w:cs="Times New Roman"/>
          <w:color w:val="000000" w:themeColor="text1"/>
          <w:spacing w:val="-2"/>
          <w:sz w:val="24"/>
          <w:szCs w:val="24"/>
        </w:rPr>
      </w:pPr>
      <w:r w:rsidRPr="00920064">
        <w:rPr>
          <w:rFonts w:ascii="Times New Roman" w:hAnsi="Times New Roman" w:cs="Times New Roman"/>
          <w:color w:val="000000" w:themeColor="text1"/>
          <w:spacing w:val="-2"/>
          <w:sz w:val="24"/>
          <w:szCs w:val="24"/>
        </w:rPr>
        <w:t xml:space="preserve">Стратегия социально-экономического развития Кировской области на период до 2020 года принята постановлением Правительства области от 12.08.2008 </w:t>
      </w:r>
      <w:r w:rsidR="005122AB" w:rsidRPr="00920064">
        <w:rPr>
          <w:rFonts w:ascii="Times New Roman" w:hAnsi="Times New Roman" w:cs="Times New Roman"/>
          <w:color w:val="000000" w:themeColor="text1"/>
          <w:spacing w:val="-2"/>
          <w:sz w:val="24"/>
          <w:szCs w:val="24"/>
        </w:rPr>
        <w:t>№</w:t>
      </w:r>
      <w:r w:rsidRPr="00920064">
        <w:rPr>
          <w:rFonts w:ascii="Times New Roman" w:hAnsi="Times New Roman" w:cs="Times New Roman"/>
          <w:color w:val="000000" w:themeColor="text1"/>
          <w:spacing w:val="-2"/>
          <w:sz w:val="24"/>
          <w:szCs w:val="24"/>
        </w:rPr>
        <w:t xml:space="preserve"> 142/319 (в редакции постановления Правительства области от 06.12.2009 </w:t>
      </w:r>
      <w:r w:rsidR="005122AB" w:rsidRPr="00920064">
        <w:rPr>
          <w:rFonts w:ascii="Times New Roman" w:hAnsi="Times New Roman" w:cs="Times New Roman"/>
          <w:color w:val="000000" w:themeColor="text1"/>
          <w:spacing w:val="-2"/>
          <w:sz w:val="24"/>
          <w:szCs w:val="24"/>
        </w:rPr>
        <w:t>№</w:t>
      </w:r>
      <w:r w:rsidRPr="00920064">
        <w:rPr>
          <w:rFonts w:ascii="Times New Roman" w:hAnsi="Times New Roman" w:cs="Times New Roman"/>
          <w:color w:val="000000" w:themeColor="text1"/>
          <w:spacing w:val="-2"/>
          <w:sz w:val="24"/>
          <w:szCs w:val="24"/>
        </w:rPr>
        <w:t xml:space="preserve"> 33/432), устанавливает необходимость развития рекреационных зон региона, указывая на мультипликативный эффект развития сферы туризма и рекреации.</w:t>
      </w:r>
    </w:p>
    <w:p w14:paraId="6AD07982" w14:textId="77777777" w:rsidR="009D3FB2" w:rsidRPr="00920064" w:rsidRDefault="009D3FB2" w:rsidP="00557261">
      <w:pPr>
        <w:pStyle w:val="ConsPlusNormal"/>
        <w:ind w:firstLine="540"/>
        <w:jc w:val="both"/>
        <w:rPr>
          <w:rFonts w:ascii="Times New Roman" w:hAnsi="Times New Roman" w:cs="Times New Roman"/>
          <w:color w:val="000000" w:themeColor="text1"/>
          <w:spacing w:val="-2"/>
          <w:sz w:val="24"/>
          <w:szCs w:val="24"/>
        </w:rPr>
      </w:pPr>
      <w:r w:rsidRPr="00920064">
        <w:rPr>
          <w:rFonts w:ascii="Times New Roman" w:hAnsi="Times New Roman" w:cs="Times New Roman"/>
          <w:color w:val="000000" w:themeColor="text1"/>
          <w:spacing w:val="-2"/>
          <w:sz w:val="24"/>
          <w:szCs w:val="24"/>
        </w:rPr>
        <w:t>На 01.01.2018 с целью осуществления рекреационной деятельности на территории Кировской области заключен 21 договор аренды лесных участков общей площадью 1879,2131 га.</w:t>
      </w:r>
    </w:p>
    <w:p w14:paraId="5AD261AB" w14:textId="77777777" w:rsidR="009D3FB2" w:rsidRPr="00920064" w:rsidRDefault="009D3FB2" w:rsidP="00557261">
      <w:pPr>
        <w:pStyle w:val="ConsPlusNormal"/>
        <w:ind w:firstLine="540"/>
        <w:jc w:val="both"/>
        <w:rPr>
          <w:rFonts w:ascii="Times New Roman" w:hAnsi="Times New Roman" w:cs="Times New Roman"/>
          <w:color w:val="000000" w:themeColor="text1"/>
          <w:spacing w:val="-2"/>
          <w:sz w:val="24"/>
          <w:szCs w:val="24"/>
        </w:rPr>
      </w:pPr>
      <w:r w:rsidRPr="00920064">
        <w:rPr>
          <w:rFonts w:ascii="Times New Roman" w:hAnsi="Times New Roman" w:cs="Times New Roman"/>
          <w:color w:val="000000" w:themeColor="text1"/>
          <w:spacing w:val="-2"/>
          <w:sz w:val="24"/>
          <w:szCs w:val="24"/>
        </w:rPr>
        <w:t>На период действия Лесного плана планируется использование лесов для осуществления рекреационной деятельности на площади 2728,8 га, для указанных целей планируется передать 8 лесных участков в Оричевском и Парковом лесничествах.</w:t>
      </w:r>
    </w:p>
    <w:p w14:paraId="53F9B742" w14:textId="77777777" w:rsidR="009D3FB2" w:rsidRPr="00920064" w:rsidRDefault="009D3FB2" w:rsidP="00557261">
      <w:pPr>
        <w:pStyle w:val="ConsPlusNormal"/>
        <w:jc w:val="both"/>
        <w:rPr>
          <w:rFonts w:ascii="Times New Roman" w:hAnsi="Times New Roman" w:cs="Times New Roman"/>
          <w:spacing w:val="-2"/>
        </w:rPr>
      </w:pPr>
    </w:p>
    <w:p w14:paraId="2DF84C86" w14:textId="77777777" w:rsidR="009D3FB2" w:rsidRPr="00F35F68" w:rsidRDefault="009D3FB2" w:rsidP="005122AB">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3.6. Потенциал лесов для осуществления видов</w:t>
      </w:r>
    </w:p>
    <w:p w14:paraId="299C7996" w14:textId="77777777" w:rsidR="009D3FB2" w:rsidRPr="00F35F68" w:rsidRDefault="009D3FB2" w:rsidP="005122AB">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деятельности в сфере охотничьего хозяйства</w:t>
      </w:r>
    </w:p>
    <w:p w14:paraId="72F13F37" w14:textId="77777777" w:rsidR="009D3FB2" w:rsidRPr="00F35F68" w:rsidRDefault="009D3FB2" w:rsidP="005122AB">
      <w:pPr>
        <w:pStyle w:val="ConsPlusNormal"/>
        <w:jc w:val="both"/>
        <w:rPr>
          <w:rFonts w:ascii="Times New Roman" w:hAnsi="Times New Roman" w:cs="Times New Roman"/>
          <w:sz w:val="24"/>
          <w:szCs w:val="24"/>
        </w:rPr>
      </w:pPr>
    </w:p>
    <w:p w14:paraId="2C130503" w14:textId="626995E3" w:rsidR="009D3FB2" w:rsidRPr="00F35F68" w:rsidRDefault="009D3FB2" w:rsidP="00557261">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Охота на территории Кировской области осуществляется в соответствии с Федеральным законом от 24.07.2009 </w:t>
      </w:r>
      <w:r w:rsidR="005122AB"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 xml:space="preserve"> 209-ФЗ </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Об охоте и о сохранении охотничьих ресурсов и о внесении изменений в отдельные законодательные акты Российской Федерации</w:t>
      </w:r>
      <w:r w:rsidR="007C4854"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 xml:space="preserve"> (в редакции Федерального закона от 23.06.2016 </w:t>
      </w:r>
      <w:r w:rsidR="005122AB" w:rsidRPr="00F35F68">
        <w:rPr>
          <w:rFonts w:ascii="Times New Roman" w:hAnsi="Times New Roman" w:cs="Times New Roman"/>
          <w:color w:val="000000" w:themeColor="text1"/>
          <w:sz w:val="24"/>
          <w:szCs w:val="24"/>
        </w:rPr>
        <w:t>№</w:t>
      </w:r>
      <w:r w:rsidRPr="00F35F68">
        <w:rPr>
          <w:rFonts w:ascii="Times New Roman" w:hAnsi="Times New Roman" w:cs="Times New Roman"/>
          <w:color w:val="000000" w:themeColor="text1"/>
          <w:sz w:val="24"/>
          <w:szCs w:val="24"/>
        </w:rPr>
        <w:t xml:space="preserve"> 206-ФЗ).</w:t>
      </w:r>
    </w:p>
    <w:p w14:paraId="70B40A72" w14:textId="77777777" w:rsidR="009D3FB2" w:rsidRPr="00F35F68" w:rsidRDefault="009D3FB2" w:rsidP="00557261">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4601A6C2" w14:textId="38FE2172" w:rsidR="009D3FB2" w:rsidRPr="00F35F68" w:rsidRDefault="009D3FB2" w:rsidP="00557261">
      <w:pPr>
        <w:pStyle w:val="ConsPlusNormal"/>
        <w:ind w:firstLine="539"/>
        <w:jc w:val="both"/>
        <w:rPr>
          <w:rFonts w:ascii="Times New Roman" w:hAnsi="Times New Roman" w:cs="Times New Roman"/>
          <w:sz w:val="24"/>
          <w:szCs w:val="24"/>
        </w:rPr>
      </w:pPr>
      <w:r w:rsidRPr="00F35F68">
        <w:rPr>
          <w:rFonts w:ascii="Times New Roman" w:hAnsi="Times New Roman" w:cs="Times New Roman"/>
          <w:color w:val="000000" w:themeColor="text1"/>
          <w:sz w:val="24"/>
          <w:szCs w:val="24"/>
        </w:rPr>
        <w:t xml:space="preserve">Перечень объектов </w:t>
      </w:r>
      <w:r w:rsidRPr="00F35F68">
        <w:rPr>
          <w:rFonts w:ascii="Times New Roman" w:hAnsi="Times New Roman" w:cs="Times New Roman"/>
          <w:sz w:val="24"/>
          <w:szCs w:val="24"/>
        </w:rPr>
        <w:t xml:space="preserve">охотничьей инфраструктуры утвержден распоряжением Правительства Российской Федерации от 11.07.2017 </w:t>
      </w:r>
      <w:r w:rsidR="005122AB" w:rsidRPr="00F35F68">
        <w:rPr>
          <w:rFonts w:ascii="Times New Roman" w:hAnsi="Times New Roman" w:cs="Times New Roman"/>
          <w:sz w:val="24"/>
          <w:szCs w:val="24"/>
        </w:rPr>
        <w:t>№</w:t>
      </w:r>
      <w:r w:rsidRPr="00F35F68">
        <w:rPr>
          <w:rFonts w:ascii="Times New Roman" w:hAnsi="Times New Roman" w:cs="Times New Roman"/>
          <w:sz w:val="24"/>
          <w:szCs w:val="24"/>
        </w:rPr>
        <w:t xml:space="preserve"> 1469-р.</w:t>
      </w:r>
    </w:p>
    <w:p w14:paraId="48673751" w14:textId="77777777"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3AC20C45" w14:textId="3B9D7B79"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Площадь охотничьих угодий области - около 11,3 млн. га, из которых 2/3 - лесопокрытые, сочетающиеся </w:t>
      </w:r>
      <w:proofErr w:type="gramStart"/>
      <w:r w:rsidRPr="00920064">
        <w:rPr>
          <w:rFonts w:ascii="Times New Roman" w:hAnsi="Times New Roman" w:cs="Times New Roman"/>
          <w:spacing w:val="-2"/>
          <w:sz w:val="24"/>
          <w:szCs w:val="24"/>
        </w:rPr>
        <w:t>с</w:t>
      </w:r>
      <w:proofErr w:type="gramEnd"/>
      <w:r w:rsidRPr="00920064">
        <w:rPr>
          <w:rFonts w:ascii="Times New Roman" w:hAnsi="Times New Roman" w:cs="Times New Roman"/>
          <w:spacing w:val="-2"/>
          <w:sz w:val="24"/>
          <w:szCs w:val="24"/>
        </w:rPr>
        <w:t xml:space="preserve"> водными. На территории Кировской области расположено </w:t>
      </w:r>
      <w:r w:rsidR="00920064">
        <w:rPr>
          <w:rFonts w:ascii="Times New Roman" w:hAnsi="Times New Roman" w:cs="Times New Roman"/>
          <w:spacing w:val="-2"/>
          <w:sz w:val="24"/>
          <w:szCs w:val="24"/>
        </w:rPr>
        <w:br/>
      </w:r>
      <w:r w:rsidRPr="00920064">
        <w:rPr>
          <w:rFonts w:ascii="Times New Roman" w:hAnsi="Times New Roman" w:cs="Times New Roman"/>
          <w:spacing w:val="-2"/>
          <w:sz w:val="24"/>
          <w:szCs w:val="24"/>
        </w:rPr>
        <w:t>9 охотничьих заказников регионального значения.</w:t>
      </w:r>
    </w:p>
    <w:p w14:paraId="415D97D8" w14:textId="77777777"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Объектами охоты на территории Кировской области являются 56 видов птиц и 26 видов зверей. </w:t>
      </w:r>
      <w:proofErr w:type="gramStart"/>
      <w:r w:rsidRPr="00920064">
        <w:rPr>
          <w:rFonts w:ascii="Times New Roman" w:hAnsi="Times New Roman" w:cs="Times New Roman"/>
          <w:spacing w:val="-2"/>
          <w:sz w:val="24"/>
          <w:szCs w:val="24"/>
        </w:rPr>
        <w:t>Среднегодовая добыча основных охотничьих видов за 2015 - 2017 гг.</w:t>
      </w:r>
      <w:r w:rsidRPr="00F35F68">
        <w:rPr>
          <w:rFonts w:ascii="Times New Roman" w:hAnsi="Times New Roman" w:cs="Times New Roman"/>
          <w:sz w:val="24"/>
          <w:szCs w:val="24"/>
        </w:rPr>
        <w:t xml:space="preserve"> </w:t>
      </w:r>
      <w:r w:rsidRPr="00920064">
        <w:rPr>
          <w:rFonts w:ascii="Times New Roman" w:hAnsi="Times New Roman" w:cs="Times New Roman"/>
          <w:spacing w:val="-2"/>
          <w:sz w:val="24"/>
          <w:szCs w:val="24"/>
        </w:rPr>
        <w:lastRenderedPageBreak/>
        <w:t>составляет: лось - 1354 особи, кабан - 1484 особи, медведь - 184 особи, глухарь - 1521 особь, тетерев - 6459 особей, кулики (в основном вальдшнеп) - 5788 особей, заяц-беляк - 9270 особей.</w:t>
      </w:r>
      <w:proofErr w:type="gramEnd"/>
      <w:r w:rsidRPr="00920064">
        <w:rPr>
          <w:rFonts w:ascii="Times New Roman" w:hAnsi="Times New Roman" w:cs="Times New Roman"/>
          <w:spacing w:val="-2"/>
          <w:sz w:val="24"/>
          <w:szCs w:val="24"/>
        </w:rPr>
        <w:t xml:space="preserve"> Большое значение имеет и охота на водоплавающих птиц, в основном мигрирующих. Их ежегодная добыча оценивается в 25000 особей.</w:t>
      </w:r>
    </w:p>
    <w:p w14:paraId="3E971F12" w14:textId="77777777"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Численность охотничьих ресурсов на территории области в целом стабильна, по ряду видов наблюдается устойчивый рост. В последнее время отмечаются признаки роста численности зайцев: беляка и русака. С целью охраны наиболее интенсивно используемого охотничьего ресурса - лося Указом Губернатора Кировской области сроки охоты на все половозрастные группы данного вида ограничены до 31 декабря.</w:t>
      </w:r>
    </w:p>
    <w:p w14:paraId="468FDB11" w14:textId="77777777"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На 01.01.2018 численность охотников составляет около 40 тысяч человек, в основном развита любительская и спортивная охота.</w:t>
      </w:r>
    </w:p>
    <w:p w14:paraId="17D3F9BD" w14:textId="7C3A728C"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Охотпользование в Кировской области представлено 118 охотничьими хозяйствами. Наиболее крупными пользователями животного мира в регионе являются Кировское областное общество охотников и рыболовов (26 охотничьих угодий) и ОАО </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Кировохота</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 xml:space="preserve"> на 17 охотничьих участках.</w:t>
      </w:r>
    </w:p>
    <w:p w14:paraId="3A2083FA" w14:textId="3CD527B9" w:rsidR="009D3FB2" w:rsidRPr="00920064" w:rsidRDefault="009D3FB2" w:rsidP="00557261">
      <w:pPr>
        <w:pStyle w:val="ConsPlusNormal"/>
        <w:ind w:firstLine="539"/>
        <w:jc w:val="both"/>
        <w:rPr>
          <w:rFonts w:ascii="Times New Roman" w:hAnsi="Times New Roman" w:cs="Times New Roman"/>
          <w:color w:val="000000" w:themeColor="text1"/>
          <w:spacing w:val="-2"/>
          <w:sz w:val="24"/>
          <w:szCs w:val="24"/>
        </w:rPr>
      </w:pPr>
      <w:r w:rsidRPr="00920064">
        <w:rPr>
          <w:rFonts w:ascii="Times New Roman" w:hAnsi="Times New Roman" w:cs="Times New Roman"/>
          <w:spacing w:val="-2"/>
          <w:sz w:val="24"/>
          <w:szCs w:val="24"/>
        </w:rPr>
        <w:t xml:space="preserve">Виды разрешенной охоты и параметры проведения охоты на территории Кировской области </w:t>
      </w:r>
      <w:r w:rsidRPr="00920064">
        <w:rPr>
          <w:rFonts w:ascii="Times New Roman" w:hAnsi="Times New Roman" w:cs="Times New Roman"/>
          <w:color w:val="000000" w:themeColor="text1"/>
          <w:spacing w:val="-2"/>
          <w:sz w:val="24"/>
          <w:szCs w:val="24"/>
        </w:rPr>
        <w:t xml:space="preserve">утверждены Указом Губернатора Кировской области от 14.12.2012 </w:t>
      </w:r>
      <w:r w:rsidR="005122AB" w:rsidRPr="00920064">
        <w:rPr>
          <w:rFonts w:ascii="Times New Roman" w:hAnsi="Times New Roman" w:cs="Times New Roman"/>
          <w:color w:val="000000" w:themeColor="text1"/>
          <w:spacing w:val="-2"/>
          <w:sz w:val="24"/>
          <w:szCs w:val="24"/>
        </w:rPr>
        <w:t>№</w:t>
      </w:r>
      <w:r w:rsidRPr="00920064">
        <w:rPr>
          <w:rFonts w:ascii="Times New Roman" w:hAnsi="Times New Roman" w:cs="Times New Roman"/>
          <w:color w:val="000000" w:themeColor="text1"/>
          <w:spacing w:val="-2"/>
          <w:sz w:val="24"/>
          <w:szCs w:val="24"/>
        </w:rPr>
        <w:t xml:space="preserve"> 160 </w:t>
      </w:r>
      <w:r w:rsidR="007C4854" w:rsidRPr="00920064">
        <w:rPr>
          <w:rFonts w:ascii="Times New Roman" w:hAnsi="Times New Roman" w:cs="Times New Roman"/>
          <w:color w:val="000000" w:themeColor="text1"/>
          <w:spacing w:val="-2"/>
          <w:sz w:val="24"/>
          <w:szCs w:val="24"/>
        </w:rPr>
        <w:t>«</w:t>
      </w:r>
      <w:r w:rsidRPr="00920064">
        <w:rPr>
          <w:rFonts w:ascii="Times New Roman" w:hAnsi="Times New Roman" w:cs="Times New Roman"/>
          <w:color w:val="000000" w:themeColor="text1"/>
          <w:spacing w:val="-2"/>
          <w:sz w:val="24"/>
          <w:szCs w:val="24"/>
        </w:rPr>
        <w:t>Об определении видов разрешенной охоты и параметров осуществления охоты в охотничьих угодьях на территории Кировской области</w:t>
      </w:r>
      <w:r w:rsidR="007C4854" w:rsidRPr="00920064">
        <w:rPr>
          <w:rFonts w:ascii="Times New Roman" w:hAnsi="Times New Roman" w:cs="Times New Roman"/>
          <w:color w:val="000000" w:themeColor="text1"/>
          <w:spacing w:val="-2"/>
          <w:sz w:val="24"/>
          <w:szCs w:val="24"/>
        </w:rPr>
        <w:t>»</w:t>
      </w:r>
      <w:r w:rsidRPr="00920064">
        <w:rPr>
          <w:rFonts w:ascii="Times New Roman" w:hAnsi="Times New Roman" w:cs="Times New Roman"/>
          <w:color w:val="000000" w:themeColor="text1"/>
          <w:spacing w:val="-2"/>
          <w:sz w:val="24"/>
          <w:szCs w:val="24"/>
        </w:rPr>
        <w:t xml:space="preserve"> (с изменениями на 23 января 2015 г.).</w:t>
      </w:r>
    </w:p>
    <w:p w14:paraId="0C73F021" w14:textId="557C0D65" w:rsidR="009D3FB2" w:rsidRPr="00920064" w:rsidRDefault="009D3FB2"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color w:val="000000" w:themeColor="text1"/>
          <w:spacing w:val="-2"/>
          <w:sz w:val="24"/>
          <w:szCs w:val="24"/>
        </w:rPr>
        <w:t>С целью развития охотничьего хозяйства на территории региона Правительством утверждено распоряжение от 17.</w:t>
      </w:r>
      <w:r w:rsidRPr="00920064">
        <w:rPr>
          <w:rFonts w:ascii="Times New Roman" w:hAnsi="Times New Roman" w:cs="Times New Roman"/>
          <w:spacing w:val="-2"/>
          <w:sz w:val="24"/>
          <w:szCs w:val="24"/>
        </w:rPr>
        <w:t xml:space="preserve">08.2010 </w:t>
      </w:r>
      <w:r w:rsidR="005122AB"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 xml:space="preserve"> 295 </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Об утверждении Концепции развития охотничьего хозяйства Кировской области на период до 2020 года</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w:t>
      </w:r>
    </w:p>
    <w:p w14:paraId="56CFE174" w14:textId="77777777" w:rsidR="009D3FB2" w:rsidRPr="00920064" w:rsidRDefault="009D3FB2" w:rsidP="005122AB">
      <w:pPr>
        <w:pStyle w:val="ConsPlusNormal"/>
        <w:jc w:val="both"/>
        <w:rPr>
          <w:rFonts w:ascii="Times New Roman" w:hAnsi="Times New Roman" w:cs="Times New Roman"/>
          <w:spacing w:val="-2"/>
          <w:sz w:val="24"/>
          <w:szCs w:val="24"/>
        </w:rPr>
      </w:pPr>
    </w:p>
    <w:p w14:paraId="0008F337" w14:textId="77777777" w:rsidR="009D3FB2" w:rsidRPr="00920064" w:rsidRDefault="009D3FB2">
      <w:pPr>
        <w:pStyle w:val="ConsPlusTitle"/>
        <w:jc w:val="center"/>
        <w:outlineLvl w:val="3"/>
        <w:rPr>
          <w:rFonts w:ascii="Times New Roman" w:hAnsi="Times New Roman" w:cs="Times New Roman"/>
          <w:spacing w:val="-2"/>
          <w:sz w:val="24"/>
          <w:szCs w:val="24"/>
        </w:rPr>
      </w:pPr>
      <w:r w:rsidRPr="00920064">
        <w:rPr>
          <w:rFonts w:ascii="Times New Roman" w:hAnsi="Times New Roman" w:cs="Times New Roman"/>
          <w:spacing w:val="-2"/>
          <w:sz w:val="24"/>
          <w:szCs w:val="24"/>
        </w:rPr>
        <w:t>3.7. Потенциал лесов в целях использования лесов для ведения</w:t>
      </w:r>
    </w:p>
    <w:p w14:paraId="726730D0"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сельского хозяйства, фактические объемы и особенности</w:t>
      </w:r>
    </w:p>
    <w:p w14:paraId="7BC87F5D"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использования лесов</w:t>
      </w:r>
    </w:p>
    <w:p w14:paraId="55CB1EAD" w14:textId="77777777" w:rsidR="009D3FB2" w:rsidRPr="00920064" w:rsidRDefault="009D3FB2">
      <w:pPr>
        <w:pStyle w:val="ConsPlusNormal"/>
        <w:jc w:val="both"/>
        <w:rPr>
          <w:rFonts w:ascii="Times New Roman" w:hAnsi="Times New Roman" w:cs="Times New Roman"/>
          <w:spacing w:val="-2"/>
          <w:sz w:val="24"/>
          <w:szCs w:val="24"/>
        </w:rPr>
      </w:pPr>
    </w:p>
    <w:p w14:paraId="6C64B17B" w14:textId="020FBAEB" w:rsidR="00892148" w:rsidRPr="00920064" w:rsidRDefault="00892148" w:rsidP="00557261">
      <w:pPr>
        <w:pStyle w:val="ConsPlusNormal"/>
        <w:ind w:firstLine="539"/>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Использование лесов для ведения сельского хозяйства регламентируется </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Правилами использования лесов для ведения сельского хозяйства и Перечнем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 xml:space="preserve"> утвержденными Приказом Минприроды России от 02.07.2020 </w:t>
      </w:r>
      <w:r w:rsidR="005122AB"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 xml:space="preserve"> 408.</w:t>
      </w:r>
    </w:p>
    <w:p w14:paraId="6DF9A554"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С целью ведения сельского хозяйства на территории земель лесного фонда Кировской области заключен 1 договор аренды лесного участка общей площадью 2558,0 га, заключено 12 договоров постоянного бессрочного пользования лесными участками общей площадью 43,3 га.</w:t>
      </w:r>
    </w:p>
    <w:p w14:paraId="1D488C37" w14:textId="2396B2AB"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Сенокосов на землях лесного фонда на 01.01.2018 - 25,8 тыс. га. Сенокосы подразделяются по типам на </w:t>
      </w:r>
      <w:proofErr w:type="gramStart"/>
      <w:r w:rsidRPr="00920064">
        <w:rPr>
          <w:rFonts w:ascii="Times New Roman" w:hAnsi="Times New Roman" w:cs="Times New Roman"/>
          <w:spacing w:val="-2"/>
          <w:sz w:val="24"/>
          <w:szCs w:val="24"/>
        </w:rPr>
        <w:t>заливной</w:t>
      </w:r>
      <w:proofErr w:type="gramEnd"/>
      <w:r w:rsidRPr="00920064">
        <w:rPr>
          <w:rFonts w:ascii="Times New Roman" w:hAnsi="Times New Roman" w:cs="Times New Roman"/>
          <w:spacing w:val="-2"/>
          <w:sz w:val="24"/>
          <w:szCs w:val="24"/>
        </w:rPr>
        <w:t xml:space="preserve">, суходольный, заболоченный, естественный или улучшенный. Кроме того, учитываются также степень зарастания древесно-кустарниковой растительностью, факторы, ухудшающие условия заготовки сена, основные виды </w:t>
      </w:r>
      <w:r w:rsidR="00920064">
        <w:rPr>
          <w:rFonts w:ascii="Times New Roman" w:hAnsi="Times New Roman" w:cs="Times New Roman"/>
          <w:spacing w:val="-2"/>
          <w:sz w:val="24"/>
          <w:szCs w:val="24"/>
        </w:rPr>
        <w:br/>
      </w:r>
      <w:r w:rsidRPr="00920064">
        <w:rPr>
          <w:rFonts w:ascii="Times New Roman" w:hAnsi="Times New Roman" w:cs="Times New Roman"/>
          <w:spacing w:val="-2"/>
          <w:sz w:val="24"/>
          <w:szCs w:val="24"/>
        </w:rPr>
        <w:t>травостоя, его проективное покрытие, густота, урожайность и качество. Если площадь сенокоса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 Сенокосы, заросшие более чем на 70%, следует относить к покрытым лесом землям.</w:t>
      </w:r>
    </w:p>
    <w:p w14:paraId="0337E7D6"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Оценка урожайности сена: 10 и более ц/га - хорошая, 6 - 9 ц/га - средняя, 1 - 5 ц/га - плохая.</w:t>
      </w:r>
    </w:p>
    <w:p w14:paraId="12C5A5A8" w14:textId="7E946850"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Сенокосы и пастбища описываются с указанием их типа, состояния и качества с учетом требований ГОСТ 26640-85 </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Земли. Термины и определения</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 xml:space="preserve">. Следует отметить, что большая часть земель, описанных сельскохозяйственными угодьями в лесном фонде Кировской области, в настоящее время используется эпизодически либо совсем не </w:t>
      </w:r>
      <w:r w:rsidRPr="00920064">
        <w:rPr>
          <w:rFonts w:ascii="Times New Roman" w:hAnsi="Times New Roman" w:cs="Times New Roman"/>
          <w:spacing w:val="-2"/>
          <w:sz w:val="24"/>
          <w:szCs w:val="24"/>
        </w:rPr>
        <w:lastRenderedPageBreak/>
        <w:t>используется.</w:t>
      </w:r>
    </w:p>
    <w:p w14:paraId="4370D841"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К пастбищам относятся безлесные земли, фактически используемые для пастьбы скота. Происхождение их различно. Чаще всего это пустыри, возникшие на месте старых задерневших вырубок и нижних складов. Качество лесных пастбищ как кормовых угодий невысокое. В растительном покрове преобладают грубостебельчатые травы и мохово-кустарничковая растительность. Степень зарастания кустарниками - 30 - 50%.</w:t>
      </w:r>
    </w:p>
    <w:p w14:paraId="5B250543" w14:textId="29229911"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При отсутствии региональных нормативов определения емкости лесных пастбищ применяется справочник </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Общесоюзные нормативы для таксации лесов</w:t>
      </w:r>
      <w:r w:rsidR="007C4854" w:rsidRPr="00920064">
        <w:rPr>
          <w:rFonts w:ascii="Times New Roman" w:hAnsi="Times New Roman" w:cs="Times New Roman"/>
          <w:spacing w:val="-2"/>
          <w:sz w:val="24"/>
          <w:szCs w:val="24"/>
        </w:rPr>
        <w:t>»</w:t>
      </w:r>
      <w:r w:rsidRPr="00920064">
        <w:rPr>
          <w:rFonts w:ascii="Times New Roman" w:hAnsi="Times New Roman" w:cs="Times New Roman"/>
          <w:spacing w:val="-2"/>
          <w:sz w:val="24"/>
          <w:szCs w:val="24"/>
        </w:rPr>
        <w:t>.</w:t>
      </w:r>
    </w:p>
    <w:p w14:paraId="3647B867"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На землях лесного фонда Кировской области целесообразно развивать пчеловодство. Кормовой базой для развития пчеловодства могут являться липа, ива, рябина, малина, кипрей, мята, крушина и т.д. Среди медоносных растений </w:t>
      </w:r>
      <w:proofErr w:type="gramStart"/>
      <w:r w:rsidRPr="00920064">
        <w:rPr>
          <w:rFonts w:ascii="Times New Roman" w:hAnsi="Times New Roman" w:cs="Times New Roman"/>
          <w:spacing w:val="-2"/>
          <w:sz w:val="24"/>
          <w:szCs w:val="24"/>
        </w:rPr>
        <w:t>большей</w:t>
      </w:r>
      <w:proofErr w:type="gramEnd"/>
      <w:r w:rsidRPr="00920064">
        <w:rPr>
          <w:rFonts w:ascii="Times New Roman" w:hAnsi="Times New Roman" w:cs="Times New Roman"/>
          <w:spacing w:val="-2"/>
          <w:sz w:val="24"/>
          <w:szCs w:val="24"/>
        </w:rPr>
        <w:t xml:space="preserve"> медопродуктивностью обладает кипрей. Однако кипрейных вырубок и кипрейно-паловых гарей на территории лесного фонда немного, и, к тому же, они недолговечны. Развитием пчеловодства наиболее целесообразно заниматься в южных районах области и в долинах крупных рек с размещением пасек среди пашен, пастбищ и приречных лугов.</w:t>
      </w:r>
    </w:p>
    <w:p w14:paraId="787A11D2" w14:textId="67510696"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На 01.01.2018 производство меда в Кировской области колеблется от 1 до 1,3 кг меда </w:t>
      </w:r>
      <w:r w:rsidR="00920064">
        <w:rPr>
          <w:rFonts w:ascii="Times New Roman" w:hAnsi="Times New Roman" w:cs="Times New Roman"/>
          <w:spacing w:val="-2"/>
          <w:sz w:val="24"/>
          <w:szCs w:val="24"/>
        </w:rPr>
        <w:br/>
      </w:r>
      <w:r w:rsidRPr="00920064">
        <w:rPr>
          <w:rFonts w:ascii="Times New Roman" w:hAnsi="Times New Roman" w:cs="Times New Roman"/>
          <w:spacing w:val="-2"/>
          <w:sz w:val="24"/>
          <w:szCs w:val="24"/>
        </w:rPr>
        <w:t xml:space="preserve">в год на человека. В среднем медосбор составляет 20,3 кг на пчелосемью, на многих пасеках он меньше 10 кг, и только на каждой шестой пасеке медосбор с пчелосемьи достигает больше 35 кг меда с семьи. Хотя медоносная база используется неполностью и позволяет увеличить количество пчелосемей до 160000 пчелосемей. </w:t>
      </w:r>
      <w:proofErr w:type="gramStart"/>
      <w:r w:rsidRPr="00920064">
        <w:rPr>
          <w:rFonts w:ascii="Times New Roman" w:hAnsi="Times New Roman" w:cs="Times New Roman"/>
          <w:spacing w:val="-2"/>
          <w:sz w:val="24"/>
          <w:szCs w:val="24"/>
        </w:rPr>
        <w:t>Возможно</w:t>
      </w:r>
      <w:proofErr w:type="gramEnd"/>
      <w:r w:rsidRPr="00920064">
        <w:rPr>
          <w:rFonts w:ascii="Times New Roman" w:hAnsi="Times New Roman" w:cs="Times New Roman"/>
          <w:spacing w:val="-2"/>
          <w:sz w:val="24"/>
          <w:szCs w:val="24"/>
        </w:rPr>
        <w:t xml:space="preserve"> получать 4,5 тыс. тонн меда, большое количество других продуктов пчеловодства.</w:t>
      </w:r>
    </w:p>
    <w:p w14:paraId="7E0A8D49" w14:textId="77777777" w:rsidR="009D3FB2" w:rsidRPr="00920064" w:rsidRDefault="009D3FB2">
      <w:pPr>
        <w:pStyle w:val="ConsPlusNormal"/>
        <w:jc w:val="both"/>
        <w:rPr>
          <w:rFonts w:ascii="Times New Roman" w:hAnsi="Times New Roman" w:cs="Times New Roman"/>
          <w:spacing w:val="-2"/>
          <w:sz w:val="24"/>
          <w:szCs w:val="24"/>
        </w:rPr>
      </w:pPr>
    </w:p>
    <w:p w14:paraId="75DB2E37" w14:textId="77777777" w:rsidR="009D3FB2" w:rsidRPr="00920064" w:rsidRDefault="009D3FB2">
      <w:pPr>
        <w:pStyle w:val="ConsPlusTitle"/>
        <w:jc w:val="center"/>
        <w:outlineLvl w:val="3"/>
        <w:rPr>
          <w:rFonts w:ascii="Times New Roman" w:hAnsi="Times New Roman" w:cs="Times New Roman"/>
          <w:spacing w:val="-2"/>
          <w:sz w:val="24"/>
          <w:szCs w:val="24"/>
        </w:rPr>
      </w:pPr>
      <w:r w:rsidRPr="00920064">
        <w:rPr>
          <w:rFonts w:ascii="Times New Roman" w:hAnsi="Times New Roman" w:cs="Times New Roman"/>
          <w:spacing w:val="-2"/>
          <w:sz w:val="24"/>
          <w:szCs w:val="24"/>
        </w:rPr>
        <w:t>3.8. Фактические объемы и перспективы использования лесов</w:t>
      </w:r>
    </w:p>
    <w:p w14:paraId="7488E831"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для выполнения работ по геологическому изучению недр,</w:t>
      </w:r>
    </w:p>
    <w:p w14:paraId="43409583"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разработки месторождений полезных ископаемых, строительства</w:t>
      </w:r>
    </w:p>
    <w:p w14:paraId="1FB4AA38"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и эксплуатации водохранилищ и иных искусственных водных</w:t>
      </w:r>
    </w:p>
    <w:p w14:paraId="70F2E1D6"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объектов, а также гидрологических сооружений, морских</w:t>
      </w:r>
    </w:p>
    <w:p w14:paraId="30CEB120" w14:textId="77777777" w:rsidR="009D3FB2" w:rsidRPr="00920064" w:rsidRDefault="009D3FB2">
      <w:pPr>
        <w:pStyle w:val="ConsPlusTitle"/>
        <w:jc w:val="center"/>
        <w:rPr>
          <w:rFonts w:ascii="Times New Roman" w:hAnsi="Times New Roman" w:cs="Times New Roman"/>
          <w:spacing w:val="-2"/>
          <w:sz w:val="24"/>
          <w:szCs w:val="24"/>
        </w:rPr>
      </w:pPr>
      <w:r w:rsidRPr="00920064">
        <w:rPr>
          <w:rFonts w:ascii="Times New Roman" w:hAnsi="Times New Roman" w:cs="Times New Roman"/>
          <w:spacing w:val="-2"/>
          <w:sz w:val="24"/>
          <w:szCs w:val="24"/>
        </w:rPr>
        <w:t>портов, морских терминалов, речных портов, причалов</w:t>
      </w:r>
    </w:p>
    <w:p w14:paraId="046DDF23" w14:textId="77777777" w:rsidR="009D3FB2" w:rsidRPr="00920064" w:rsidRDefault="009D3FB2">
      <w:pPr>
        <w:pStyle w:val="ConsPlusNormal"/>
        <w:jc w:val="both"/>
        <w:rPr>
          <w:rFonts w:ascii="Times New Roman" w:hAnsi="Times New Roman" w:cs="Times New Roman"/>
          <w:spacing w:val="-2"/>
        </w:rPr>
      </w:pPr>
    </w:p>
    <w:p w14:paraId="0615F246"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Для выполнения работ по геологическому изучению недр, разработки месторождений полезных ископаемых на территории Кировской области заключено 17 договоров аренды лесных участков площадью 425,81 га.</w:t>
      </w:r>
    </w:p>
    <w:p w14:paraId="12FC0F85" w14:textId="22CE41E2"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Кировская область обладает значительным минерально-сырьевым потенциалом, однако высоколиквидные полезные ископаемые распространены по территории региона сравнительно слабо. </w:t>
      </w:r>
      <w:proofErr w:type="gramStart"/>
      <w:r w:rsidRPr="00920064">
        <w:rPr>
          <w:rFonts w:ascii="Times New Roman" w:hAnsi="Times New Roman" w:cs="Times New Roman"/>
          <w:spacing w:val="-2"/>
          <w:sz w:val="24"/>
          <w:szCs w:val="24"/>
        </w:rPr>
        <w:t xml:space="preserve">Минерально-сырьевая база области представлена месторождениями более 20 видов полезных ископаемых, запасы которых прошли государственную </w:t>
      </w:r>
      <w:r w:rsidR="00920064">
        <w:rPr>
          <w:rFonts w:ascii="Times New Roman" w:hAnsi="Times New Roman" w:cs="Times New Roman"/>
          <w:spacing w:val="-2"/>
          <w:sz w:val="24"/>
          <w:szCs w:val="24"/>
        </w:rPr>
        <w:br/>
      </w:r>
      <w:r w:rsidRPr="00920064">
        <w:rPr>
          <w:rFonts w:ascii="Times New Roman" w:hAnsi="Times New Roman" w:cs="Times New Roman"/>
          <w:spacing w:val="-2"/>
          <w:sz w:val="24"/>
          <w:szCs w:val="24"/>
        </w:rPr>
        <w:t>экспертизу и учтены государственным балансом (нефть, формовочные и стекольные пески, цементное сырье, тугоплавкие глины, фосфоритовые руды, подземные воды питьевые, технические и минеральные, общераспространенные полезные ископаемые).</w:t>
      </w:r>
      <w:proofErr w:type="gramEnd"/>
      <w:r w:rsidRPr="00920064">
        <w:rPr>
          <w:rFonts w:ascii="Times New Roman" w:hAnsi="Times New Roman" w:cs="Times New Roman"/>
          <w:spacing w:val="-2"/>
          <w:sz w:val="24"/>
          <w:szCs w:val="24"/>
        </w:rPr>
        <w:t xml:space="preserve"> По состоянию на 01.01.2018 на балансе запасов полезных ископаемых Кировской области числятся 949 месторождений (участков) нерудных полезных ископаемых и нефти, а также 329 месторождений (486 участков) пресных подземных вод и 9 месторождений (13 участков) минеральных подземных вод, находящихся на различных стадиях освоения. Значительное количество месторождений общераспространенных полезных ископаемых (кроме торфа) </w:t>
      </w:r>
      <w:r w:rsidR="00920064">
        <w:rPr>
          <w:rFonts w:ascii="Times New Roman" w:hAnsi="Times New Roman" w:cs="Times New Roman"/>
          <w:spacing w:val="-2"/>
          <w:sz w:val="24"/>
          <w:szCs w:val="24"/>
        </w:rPr>
        <w:br/>
      </w:r>
      <w:r w:rsidRPr="00920064">
        <w:rPr>
          <w:rFonts w:ascii="Times New Roman" w:hAnsi="Times New Roman" w:cs="Times New Roman"/>
          <w:spacing w:val="-2"/>
          <w:sz w:val="24"/>
          <w:szCs w:val="24"/>
        </w:rPr>
        <w:t>не являются крупными, а месторождения подземных вод питьевых, технических и минеральных преимущественно эксплуатируются в местах их потребления и тяготеют к хозяйственно освоенным нелесным землям.</w:t>
      </w:r>
    </w:p>
    <w:p w14:paraId="6AEC1B9C" w14:textId="77777777" w:rsidR="009D3FB2" w:rsidRPr="00920064" w:rsidRDefault="009D3FB2" w:rsidP="00557261">
      <w:pPr>
        <w:pStyle w:val="ConsPlusNormal"/>
        <w:ind w:firstLine="540"/>
        <w:jc w:val="both"/>
        <w:rPr>
          <w:rFonts w:ascii="Times New Roman" w:hAnsi="Times New Roman" w:cs="Times New Roman"/>
          <w:spacing w:val="-2"/>
          <w:sz w:val="24"/>
          <w:szCs w:val="24"/>
        </w:rPr>
      </w:pPr>
      <w:r w:rsidRPr="00920064">
        <w:rPr>
          <w:rFonts w:ascii="Times New Roman" w:hAnsi="Times New Roman" w:cs="Times New Roman"/>
          <w:spacing w:val="-2"/>
          <w:sz w:val="24"/>
          <w:szCs w:val="24"/>
        </w:rPr>
        <w:t xml:space="preserve">Выполнение работ по геологическому изучению недр и разработка месторождений полезных ископаемых на лесных землях наиболее </w:t>
      </w:r>
      <w:proofErr w:type="gramStart"/>
      <w:r w:rsidRPr="00920064">
        <w:rPr>
          <w:rFonts w:ascii="Times New Roman" w:hAnsi="Times New Roman" w:cs="Times New Roman"/>
          <w:spacing w:val="-2"/>
          <w:sz w:val="24"/>
          <w:szCs w:val="24"/>
        </w:rPr>
        <w:t>вероятны</w:t>
      </w:r>
      <w:proofErr w:type="gramEnd"/>
      <w:r w:rsidRPr="00920064">
        <w:rPr>
          <w:rFonts w:ascii="Times New Roman" w:hAnsi="Times New Roman" w:cs="Times New Roman"/>
          <w:spacing w:val="-2"/>
          <w:sz w:val="24"/>
          <w:szCs w:val="24"/>
        </w:rPr>
        <w:t xml:space="preserve"> при разведке и отработке крупноплощадных месторождений полезных ископаемых.</w:t>
      </w:r>
    </w:p>
    <w:p w14:paraId="7EEC15A5" w14:textId="77777777" w:rsidR="009D3FB2" w:rsidRPr="00F35F68" w:rsidRDefault="009D3FB2" w:rsidP="00557261">
      <w:pPr>
        <w:pStyle w:val="ConsPlusNormal"/>
        <w:ind w:firstLine="540"/>
        <w:jc w:val="both"/>
        <w:rPr>
          <w:rFonts w:ascii="Times New Roman" w:hAnsi="Times New Roman" w:cs="Times New Roman"/>
          <w:sz w:val="24"/>
          <w:szCs w:val="24"/>
        </w:rPr>
      </w:pPr>
      <w:r w:rsidRPr="00920064">
        <w:rPr>
          <w:rFonts w:ascii="Times New Roman" w:hAnsi="Times New Roman" w:cs="Times New Roman"/>
          <w:spacing w:val="-2"/>
          <w:sz w:val="24"/>
          <w:szCs w:val="24"/>
        </w:rPr>
        <w:t>Вятско-Камское месторождение фосфоритовых руд, имеющее федеральное значение, занимает площадь свыше 1,9 тыс. кв. км и располагается на территориях, относимых к</w:t>
      </w:r>
      <w:r w:rsidRPr="00F35F68">
        <w:rPr>
          <w:rFonts w:ascii="Times New Roman" w:hAnsi="Times New Roman" w:cs="Times New Roman"/>
          <w:sz w:val="24"/>
          <w:szCs w:val="24"/>
        </w:rPr>
        <w:t xml:space="preserve"> </w:t>
      </w:r>
      <w:r w:rsidRPr="00F35F68">
        <w:rPr>
          <w:rFonts w:ascii="Times New Roman" w:hAnsi="Times New Roman" w:cs="Times New Roman"/>
          <w:sz w:val="24"/>
          <w:szCs w:val="24"/>
        </w:rPr>
        <w:lastRenderedPageBreak/>
        <w:t>Кирсинскому, Рудниковскому, Кайскому, Дубровскому и Нагорскому лесничествам. Это месторождение состоит из 18 участков, совокупные разведанные запасы которых по категориям A+B+C</w:t>
      </w:r>
      <w:r w:rsidRPr="00F35F68">
        <w:rPr>
          <w:rFonts w:ascii="Times New Roman" w:hAnsi="Times New Roman" w:cs="Times New Roman"/>
          <w:sz w:val="24"/>
          <w:szCs w:val="24"/>
          <w:vertAlign w:val="subscript"/>
        </w:rPr>
        <w:t>1</w:t>
      </w:r>
      <w:r w:rsidRPr="00F35F68">
        <w:rPr>
          <w:rFonts w:ascii="Times New Roman" w:hAnsi="Times New Roman" w:cs="Times New Roman"/>
          <w:sz w:val="24"/>
          <w:szCs w:val="24"/>
        </w:rPr>
        <w:t xml:space="preserve"> составляют 839,8 млн. т руды. Вятско-Камское месторождение находится в нераспределенном фонде недр, однако заинтересованность в его разработке имеется у крупных предприятий химической промышленности России. Кроме того, в Кировской области расположена малоизученная Кобринская площадь фосфоритовых руд.</w:t>
      </w:r>
    </w:p>
    <w:p w14:paraId="42076363" w14:textId="257DB141"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Государственным балансом запасов полезных ископаемых учтены 635 </w:t>
      </w:r>
      <w:r w:rsidR="000E6908">
        <w:rPr>
          <w:rFonts w:ascii="Times New Roman" w:hAnsi="Times New Roman" w:cs="Times New Roman"/>
          <w:spacing w:val="-2"/>
          <w:sz w:val="24"/>
          <w:szCs w:val="24"/>
        </w:rPr>
        <w:br/>
      </w:r>
      <w:r w:rsidRPr="000E6908">
        <w:rPr>
          <w:rFonts w:ascii="Times New Roman" w:hAnsi="Times New Roman" w:cs="Times New Roman"/>
          <w:spacing w:val="-2"/>
          <w:sz w:val="24"/>
          <w:szCs w:val="24"/>
        </w:rPr>
        <w:t>месторождений торфа площадью более 10 га, с запасами категорий A+B+C</w:t>
      </w:r>
      <w:r w:rsidRPr="000E6908">
        <w:rPr>
          <w:rFonts w:ascii="Times New Roman" w:hAnsi="Times New Roman" w:cs="Times New Roman"/>
          <w:spacing w:val="-2"/>
          <w:sz w:val="24"/>
          <w:szCs w:val="24"/>
          <w:vertAlign w:val="subscript"/>
        </w:rPr>
        <w:t>1</w:t>
      </w:r>
      <w:r w:rsidRPr="000E6908">
        <w:rPr>
          <w:rFonts w:ascii="Times New Roman" w:hAnsi="Times New Roman" w:cs="Times New Roman"/>
          <w:spacing w:val="-2"/>
          <w:sz w:val="24"/>
          <w:szCs w:val="24"/>
        </w:rPr>
        <w:t xml:space="preserve"> - 386,4 млн. т. Из них 470 торфяных месторождений подлежат разработке. В распределенном фонде недр находятся 10 торфяных месторождений с промышленными запасами 159,2 млн. т. Наиболее крупные месторождения с запасами категории A: </w:t>
      </w:r>
      <w:proofErr w:type="gramStart"/>
      <w:r w:rsidRPr="000E6908">
        <w:rPr>
          <w:rFonts w:ascii="Times New Roman" w:hAnsi="Times New Roman" w:cs="Times New Roman"/>
          <w:spacing w:val="-2"/>
          <w:sz w:val="24"/>
          <w:szCs w:val="24"/>
        </w:rPr>
        <w:t xml:space="preserve">Дымное (Верхнекамский район) - 94977 тыс. т, Лычное (Верхнекамский район) - 22657 тыс. т, Пищальское (Оричевский и Котельничский районы) - 12089 тыс. т. АО </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ВяткаТорф</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 xml:space="preserve"> в 2017 г. было добыто 236 тыс. т топливного торфа.</w:t>
      </w:r>
      <w:proofErr w:type="gramEnd"/>
      <w:r w:rsidRPr="000E6908">
        <w:rPr>
          <w:rFonts w:ascii="Times New Roman" w:hAnsi="Times New Roman" w:cs="Times New Roman"/>
          <w:spacing w:val="-2"/>
          <w:sz w:val="24"/>
          <w:szCs w:val="24"/>
        </w:rPr>
        <w:t xml:space="preserve"> Объемы добычи снижаются. Следует отметить, что крупнейшие торфяники Кировской области нередко входят в состав охраняемых болотных комплексов, статус которых не предусматривает добычу и освоение.</w:t>
      </w:r>
    </w:p>
    <w:p w14:paraId="307C9DF7"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В 2010 г. на государственный баланс поставлено Проворовское месторождение нефти с извлекаемыми запасами более одного миллиона тонн. </w:t>
      </w:r>
      <w:proofErr w:type="gramStart"/>
      <w:r w:rsidRPr="000E6908">
        <w:rPr>
          <w:rFonts w:ascii="Times New Roman" w:hAnsi="Times New Roman" w:cs="Times New Roman"/>
          <w:spacing w:val="-2"/>
          <w:sz w:val="24"/>
          <w:szCs w:val="24"/>
        </w:rPr>
        <w:t>Считается, что всего по территории Кировской области начальные суммарные ресурсы нефти (извлекаемые) достигают 132,6 млн. т. Добыча и доразведка нефти (с растворенными газами) и дальнейшие геолого-поисковые работы на перспективных площадях, структурно относимых к Верхнекамской впадине и Казанско-Кажимскому прогибу, а также на территориях Кильмезского, Малмыжского и Вятскополянского муниципальных районов будут связаны с использованием земель, занятых лесами.</w:t>
      </w:r>
      <w:proofErr w:type="gramEnd"/>
    </w:p>
    <w:p w14:paraId="37C4CDC5" w14:textId="66BA4FFB"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Крупная сырьевая база для производства цемента в локации Береснятского месторождения в Советском районе не была поставлена на государственный баланс по причине неразвитости инфраструктуры, а также из-за вхождения некоторых перспективных участков в состав территории государственного природного заказника </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Пижемский</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 xml:space="preserve"> - особо охраняемой природной территории регионального значения.</w:t>
      </w:r>
    </w:p>
    <w:p w14:paraId="1416CB85"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Прирост запасов месторождений природных строительных материалов и сырья для их производства обычно не затрагивает лесные земли. </w:t>
      </w:r>
      <w:proofErr w:type="gramStart"/>
      <w:r w:rsidRPr="000E6908">
        <w:rPr>
          <w:rFonts w:ascii="Times New Roman" w:hAnsi="Times New Roman" w:cs="Times New Roman"/>
          <w:spacing w:val="-2"/>
          <w:sz w:val="24"/>
          <w:szCs w:val="24"/>
        </w:rPr>
        <w:t>Тем не менее, Кировская область располагает крупными запасами песчано-гравийных смесей, песков, карбонатных пород и кирпично-черепичного сырья, тяготеющими к лесистым территориям Верхнекамского, Оричевского, Белохолуницкого, Советского и других районов.</w:t>
      </w:r>
      <w:proofErr w:type="gramEnd"/>
      <w:r w:rsidRPr="000E6908">
        <w:rPr>
          <w:rFonts w:ascii="Times New Roman" w:hAnsi="Times New Roman" w:cs="Times New Roman"/>
          <w:spacing w:val="-2"/>
          <w:sz w:val="24"/>
          <w:szCs w:val="24"/>
        </w:rPr>
        <w:t xml:space="preserve"> Месторождения глин тугоплавких и глин бентонитовых для приготовления буровых растворов Омутнинского и Нагорского районов числятся в нераспределенном фонде недр, однако это сырье может быть востребовано. В этом случае их разработка также будет связана с лесопользованием.</w:t>
      </w:r>
    </w:p>
    <w:p w14:paraId="498A75B2"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В Кировской области ведется добыча лечебных грязей для их использования курортными учреждениями в собственных нуждах. Перспективное месторождение озеро Орловское с запасами лечебного сырья 390,91 тыс. куб. м находится неподалеку от курортного поселка Нижнеивкино.</w:t>
      </w:r>
    </w:p>
    <w:p w14:paraId="5FD21956"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В целях строительства и эксплуатации водохранилищ и иных искусственных водных объектов, а также гидрологических сооружений, морских портов, морских терминалов, речных портов, причалов в постоянное (бессрочное) пользование передан 1 лесной участок площадью 66,6 га.</w:t>
      </w:r>
    </w:p>
    <w:p w14:paraId="1A22D2C2" w14:textId="77777777" w:rsidR="009D3FB2" w:rsidRPr="000E6908" w:rsidRDefault="009D3FB2" w:rsidP="00557261">
      <w:pPr>
        <w:pStyle w:val="ConsPlusNormal"/>
        <w:jc w:val="both"/>
        <w:rPr>
          <w:rFonts w:ascii="Times New Roman" w:hAnsi="Times New Roman" w:cs="Times New Roman"/>
          <w:spacing w:val="-2"/>
        </w:rPr>
      </w:pPr>
    </w:p>
    <w:p w14:paraId="44FC2023" w14:textId="77777777" w:rsidR="009D3FB2" w:rsidRPr="000E6908" w:rsidRDefault="009D3FB2">
      <w:pPr>
        <w:pStyle w:val="ConsPlusTitle"/>
        <w:jc w:val="center"/>
        <w:outlineLvl w:val="3"/>
        <w:rPr>
          <w:rFonts w:ascii="Times New Roman" w:hAnsi="Times New Roman" w:cs="Times New Roman"/>
          <w:spacing w:val="-2"/>
          <w:sz w:val="24"/>
          <w:szCs w:val="24"/>
        </w:rPr>
      </w:pPr>
      <w:r w:rsidRPr="000E6908">
        <w:rPr>
          <w:rFonts w:ascii="Times New Roman" w:hAnsi="Times New Roman" w:cs="Times New Roman"/>
          <w:spacing w:val="-2"/>
        </w:rPr>
        <w:t>3</w:t>
      </w:r>
      <w:r w:rsidRPr="000E6908">
        <w:rPr>
          <w:rFonts w:ascii="Times New Roman" w:hAnsi="Times New Roman" w:cs="Times New Roman"/>
          <w:spacing w:val="-2"/>
          <w:sz w:val="24"/>
          <w:szCs w:val="24"/>
        </w:rPr>
        <w:t>.9. Потенциал лесов для иных видов использования лесов</w:t>
      </w:r>
    </w:p>
    <w:p w14:paraId="1769B962" w14:textId="77777777" w:rsidR="009D3FB2" w:rsidRPr="000E6908" w:rsidRDefault="009D3FB2">
      <w:pPr>
        <w:pStyle w:val="ConsPlusNormal"/>
        <w:jc w:val="both"/>
        <w:rPr>
          <w:rFonts w:ascii="Times New Roman" w:hAnsi="Times New Roman" w:cs="Times New Roman"/>
          <w:spacing w:val="-2"/>
          <w:sz w:val="24"/>
          <w:szCs w:val="24"/>
        </w:rPr>
      </w:pPr>
    </w:p>
    <w:p w14:paraId="4DF98FD6" w14:textId="4423AC52" w:rsidR="009D3FB2" w:rsidRPr="000E6908" w:rsidRDefault="009D3FB2" w:rsidP="00557261">
      <w:pPr>
        <w:pStyle w:val="ConsPlusNormal"/>
        <w:ind w:firstLine="539"/>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Помимо вышеперечисленных видов использования лесов, в соответствии со </w:t>
      </w:r>
      <w:r w:rsidRPr="000E6908">
        <w:rPr>
          <w:rFonts w:ascii="Times New Roman" w:hAnsi="Times New Roman" w:cs="Times New Roman"/>
          <w:color w:val="000000" w:themeColor="text1"/>
          <w:spacing w:val="-2"/>
          <w:sz w:val="24"/>
          <w:szCs w:val="24"/>
        </w:rPr>
        <w:t xml:space="preserve">статьей 25 </w:t>
      </w:r>
      <w:r w:rsidRPr="000E6908">
        <w:rPr>
          <w:rFonts w:ascii="Times New Roman" w:hAnsi="Times New Roman" w:cs="Times New Roman"/>
          <w:spacing w:val="-2"/>
          <w:sz w:val="24"/>
          <w:szCs w:val="24"/>
        </w:rPr>
        <w:t>Лесного кодекса Российской Федерации на землях лесного фонда области на 01.01.2018 осуществлялись следующие виды использования лесов:</w:t>
      </w:r>
    </w:p>
    <w:p w14:paraId="7A0FD729" w14:textId="085464FB" w:rsidR="009D3FB2" w:rsidRPr="000E6908" w:rsidRDefault="009D3FB2" w:rsidP="00557261">
      <w:pPr>
        <w:pStyle w:val="ConsPlusNormal"/>
        <w:ind w:firstLine="539"/>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 для осуществления научно-исследовательской деятельности, образовательной </w:t>
      </w:r>
      <w:r w:rsidRPr="000E6908">
        <w:rPr>
          <w:rFonts w:ascii="Times New Roman" w:hAnsi="Times New Roman" w:cs="Times New Roman"/>
          <w:spacing w:val="-2"/>
          <w:sz w:val="24"/>
          <w:szCs w:val="24"/>
        </w:rPr>
        <w:lastRenderedPageBreak/>
        <w:t xml:space="preserve">деятельности передано в постоянное (бессрочное) пользование 2 лесных участка площадью 9996,02 га, в том числе ФГБУ ГПЗ </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Нургуш</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 xml:space="preserve"> - 5627 га и ГОУ СПО </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Суводский лесхоз-техникум</w:t>
      </w:r>
      <w:r w:rsidR="007C4854" w:rsidRPr="000E6908">
        <w:rPr>
          <w:rFonts w:ascii="Times New Roman" w:hAnsi="Times New Roman" w:cs="Times New Roman"/>
          <w:spacing w:val="-2"/>
          <w:sz w:val="24"/>
          <w:szCs w:val="24"/>
        </w:rPr>
        <w:t>»</w:t>
      </w:r>
      <w:r w:rsidRPr="000E6908">
        <w:rPr>
          <w:rFonts w:ascii="Times New Roman" w:hAnsi="Times New Roman" w:cs="Times New Roman"/>
          <w:spacing w:val="-2"/>
          <w:sz w:val="24"/>
          <w:szCs w:val="24"/>
        </w:rPr>
        <w:t xml:space="preserve"> - 4362,02 га;</w:t>
      </w:r>
    </w:p>
    <w:p w14:paraId="4CBE389B" w14:textId="77777777" w:rsidR="009D3FB2" w:rsidRPr="000E6908" w:rsidRDefault="009D3FB2" w:rsidP="00557261">
      <w:pPr>
        <w:pStyle w:val="ConsPlusNormal"/>
        <w:ind w:firstLine="539"/>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строительство, реконструкция, эксплуатация линейных объектов, для указанных целей заключено 57 договоров аренды лесных участков на площади 705,8 га, передан в постоянное (бессрочное) пользование 1 лесной участок площадью 0,2 га, передано в безвозмездное пользование 5 лесных участков площадью 35,8 га.</w:t>
      </w:r>
    </w:p>
    <w:p w14:paraId="388E5DC3" w14:textId="77777777" w:rsidR="009D3FB2" w:rsidRPr="000E6908" w:rsidRDefault="009D3FB2" w:rsidP="00557261">
      <w:pPr>
        <w:pStyle w:val="ConsPlusNormal"/>
        <w:ind w:firstLine="539"/>
        <w:jc w:val="both"/>
        <w:rPr>
          <w:rFonts w:ascii="Times New Roman" w:hAnsi="Times New Roman" w:cs="Times New Roman"/>
          <w:spacing w:val="-2"/>
          <w:sz w:val="24"/>
          <w:szCs w:val="24"/>
        </w:rPr>
      </w:pPr>
      <w:proofErr w:type="gramStart"/>
      <w:r w:rsidRPr="000E6908">
        <w:rPr>
          <w:rFonts w:ascii="Times New Roman" w:hAnsi="Times New Roman" w:cs="Times New Roman"/>
          <w:spacing w:val="-2"/>
          <w:sz w:val="24"/>
          <w:szCs w:val="24"/>
        </w:rPr>
        <w:t>На период 2019 - 2028 годов предусматривается использования лесов для осуществления научно-исследовательской деятельности на площади 15,7 тыс. га, для указанной цели планируется предоставить 3 лесных участка в Суводском, Парковом и Кильмезском лесничествах на площади около 5,0 тыс. га, использование лесов для строительства, реконструкции, эксплуатации линейных объектов, использование лесов для указанного вида планируется на площади 7,5 тыс. га, для указанных целей планируется</w:t>
      </w:r>
      <w:proofErr w:type="gramEnd"/>
      <w:r w:rsidRPr="000E6908">
        <w:rPr>
          <w:rFonts w:ascii="Times New Roman" w:hAnsi="Times New Roman" w:cs="Times New Roman"/>
          <w:spacing w:val="-2"/>
          <w:sz w:val="24"/>
          <w:szCs w:val="24"/>
        </w:rPr>
        <w:t xml:space="preserve"> передать в пользование 255 лесных участков.</w:t>
      </w:r>
    </w:p>
    <w:p w14:paraId="48AFD84F" w14:textId="77777777" w:rsidR="009D3FB2" w:rsidRPr="000E6908" w:rsidRDefault="009D3FB2">
      <w:pPr>
        <w:pStyle w:val="ConsPlusNormal"/>
        <w:jc w:val="both"/>
        <w:rPr>
          <w:rFonts w:ascii="Times New Roman" w:hAnsi="Times New Roman" w:cs="Times New Roman"/>
          <w:spacing w:val="-2"/>
        </w:rPr>
      </w:pPr>
    </w:p>
    <w:p w14:paraId="1D0A19B4" w14:textId="77777777" w:rsidR="009D3FB2" w:rsidRPr="000E6908" w:rsidRDefault="009D3FB2">
      <w:pPr>
        <w:pStyle w:val="ConsPlusTitle"/>
        <w:jc w:val="center"/>
        <w:outlineLvl w:val="3"/>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3.10. Потребность создания, ремонта и содержания</w:t>
      </w:r>
    </w:p>
    <w:p w14:paraId="2788E16A" w14:textId="77777777" w:rsidR="009D3FB2" w:rsidRPr="000E6908" w:rsidRDefault="009D3FB2">
      <w:pPr>
        <w:pStyle w:val="ConsPlusTitle"/>
        <w:jc w:val="center"/>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транспортных путей на период действия Лесного плана</w:t>
      </w:r>
    </w:p>
    <w:p w14:paraId="493C5CE0" w14:textId="77777777" w:rsidR="009D3FB2" w:rsidRPr="000E6908" w:rsidRDefault="009D3FB2">
      <w:pPr>
        <w:pStyle w:val="ConsPlusNormal"/>
        <w:jc w:val="both"/>
        <w:rPr>
          <w:rFonts w:ascii="Times New Roman" w:hAnsi="Times New Roman" w:cs="Times New Roman"/>
          <w:color w:val="000000" w:themeColor="text1"/>
          <w:spacing w:val="-2"/>
          <w:sz w:val="24"/>
          <w:szCs w:val="24"/>
        </w:rPr>
      </w:pPr>
    </w:p>
    <w:p w14:paraId="2BC3CE26"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Одна из основных проблем, сдерживающая развитие лесопромышленного комплекса России, - очень низкая степень обеспеченности транспортной инфраструктурой. Слабо развитая дорожно-транспортная инфраструктура лесопользования ограничивает возможности более полного освоения эксплуатационных лесов и снижает экономическую доступность древесных лесных ресурсов. Лесосырьевое снабжение предприятий лесопромышленного комплекса зависит от прямых поставок древесины с лесосек по сортиментному методу. Проектирование лесных дорог здесь увязано со знаниями в области лесного дела, воздействием на окружающую среду. Ведущую роль в планировании лесных дорог играют интересы предприятий лесопромышленного комплекса, и от них во многом зависит рентабельность дорожного строительства.</w:t>
      </w:r>
    </w:p>
    <w:p w14:paraId="11C85A4E"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Развитая сеть ухоженных лесных дорог является предпосылкой эффективного лесоводства, конкурентоспособности лесозаготовок и низких затрат на лесоперевозки, а также позволяет круглогодично поставлять древесное сырье на предприятия отрасли. Благодаря густой сети лесных дорог достигаются следующие экономические эффекты:</w:t>
      </w:r>
    </w:p>
    <w:p w14:paraId="4E3D1549"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в области лесозаготовок наибольшую экономию получают в результате сокращения расстояния трелевки. Также в процессе лесосечных работ в результате сокращения расстояния между делянкой и погрузочным пунктом у дороги достигается оптимизация использования систем машин и повышается производительность труда;</w:t>
      </w:r>
    </w:p>
    <w:p w14:paraId="18667F24"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благодаря высокому качеству лесных дорог работа на лесозаготовках и лесотранспорте не прерывается в течение всего года, включая периоды распутицы;</w:t>
      </w:r>
    </w:p>
    <w:p w14:paraId="2F2857F4"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достигается оптимизация расходов на складирование;</w:t>
      </w:r>
    </w:p>
    <w:p w14:paraId="39C2F73E"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значительная экономия достигается за счет сохранения высокого качества круглых лесоматериалов: на производство поступает свежая и неповрежденная древесина;</w:t>
      </w:r>
    </w:p>
    <w:p w14:paraId="0793E9EE"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экономия достигается на разных этапах проведения работ в области лесовосстановления, ухода за молодняком и других лесоводственных мероприятий;</w:t>
      </w:r>
    </w:p>
    <w:p w14:paraId="50821239"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расходы на автотранспорт сокращаются, так как достаточно развитая сеть дорог позволяет выбрать более короткий маршрут;</w:t>
      </w:r>
    </w:p>
    <w:p w14:paraId="2901E87B"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при сокращении затрат на производство древесины и поставку сокращаются и общие издержки, повышается производительность труда;</w:t>
      </w:r>
    </w:p>
    <w:p w14:paraId="49406D02"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лесные дороги можно использовать также и в других хозяйственных целях;</w:t>
      </w:r>
    </w:p>
    <w:p w14:paraId="47A2B3A7"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в районах с развитой туристической инфраструктурой лесные дороги выполняют рекреационные функции;</w:t>
      </w:r>
    </w:p>
    <w:p w14:paraId="47D2E3E9" w14:textId="77777777"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 лесные дороги имеют </w:t>
      </w:r>
      <w:proofErr w:type="gramStart"/>
      <w:r w:rsidRPr="000E6908">
        <w:rPr>
          <w:rFonts w:ascii="Times New Roman" w:hAnsi="Times New Roman" w:cs="Times New Roman"/>
          <w:color w:val="000000" w:themeColor="text1"/>
          <w:spacing w:val="-2"/>
          <w:sz w:val="24"/>
          <w:szCs w:val="24"/>
        </w:rPr>
        <w:t>важное значение</w:t>
      </w:r>
      <w:proofErr w:type="gramEnd"/>
      <w:r w:rsidRPr="000E6908">
        <w:rPr>
          <w:rFonts w:ascii="Times New Roman" w:hAnsi="Times New Roman" w:cs="Times New Roman"/>
          <w:color w:val="000000" w:themeColor="text1"/>
          <w:spacing w:val="-2"/>
          <w:sz w:val="24"/>
          <w:szCs w:val="24"/>
        </w:rPr>
        <w:t xml:space="preserve"> в организации защиты леса от пожаров и деятельности спасательных служб.</w:t>
      </w:r>
    </w:p>
    <w:p w14:paraId="007E3E1C" w14:textId="77777777" w:rsidR="009D3FB2" w:rsidRPr="00F35F68" w:rsidRDefault="009D3FB2" w:rsidP="00557261">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lastRenderedPageBreak/>
        <w:t>Лесные дороги в качестве объектов лесной инфраструктуры строятся арендаторами лесных участков с предварительным проектированием в проектах освоения лесов.</w:t>
      </w:r>
    </w:p>
    <w:p w14:paraId="06217132" w14:textId="60C52DF4"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Нормативы по строительству, реконструкции и </w:t>
      </w:r>
      <w:proofErr w:type="gramStart"/>
      <w:r w:rsidRPr="000E6908">
        <w:rPr>
          <w:rFonts w:ascii="Times New Roman" w:hAnsi="Times New Roman" w:cs="Times New Roman"/>
          <w:color w:val="000000" w:themeColor="text1"/>
          <w:spacing w:val="-2"/>
          <w:sz w:val="24"/>
          <w:szCs w:val="24"/>
        </w:rPr>
        <w:t>эксплуатации</w:t>
      </w:r>
      <w:proofErr w:type="gramEnd"/>
      <w:r w:rsidRPr="000E6908">
        <w:rPr>
          <w:rFonts w:ascii="Times New Roman" w:hAnsi="Times New Roman" w:cs="Times New Roman"/>
          <w:color w:val="000000" w:themeColor="text1"/>
          <w:spacing w:val="-2"/>
          <w:sz w:val="24"/>
          <w:szCs w:val="24"/>
        </w:rPr>
        <w:t xml:space="preserve"> лесных дорог, предназначенные для охраны лесов от пожаров, установлены приказом Рослесхоза от 27.04.2012 </w:t>
      </w:r>
      <w:r w:rsidR="005122AB"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 xml:space="preserve"> 174 </w:t>
      </w:r>
      <w:r w:rsidR="007C4854"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Об утверждении Нормативов противопожарного обустройства лесов</w:t>
      </w:r>
      <w:r w:rsidR="007C4854"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w:t>
      </w:r>
    </w:p>
    <w:p w14:paraId="4C004768" w14:textId="6205D145"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Заметной составляющей транспортной сети Кировской области является судоходство по реке Вятка и некоторым ее притокам. Использование внутреннего водного транспорта для перевозки древесины на судах (в том числе несамоходных) возможно при наличии гарантированной глубины судового хода внутреннего водного пути реки Вятка. Главные пристани на реке Вятка - г. Киров (674,6 км от устья), г. Котельнич (532,4 км) и пгт Аркуль (277,4 км). </w:t>
      </w:r>
      <w:proofErr w:type="gramStart"/>
      <w:r w:rsidRPr="000E6908">
        <w:rPr>
          <w:rFonts w:ascii="Times New Roman" w:hAnsi="Times New Roman" w:cs="Times New Roman"/>
          <w:color w:val="000000" w:themeColor="text1"/>
          <w:spacing w:val="-2"/>
          <w:sz w:val="24"/>
          <w:szCs w:val="24"/>
        </w:rPr>
        <w:t>Также возможна погрузка и перевозка древесины водным транспортом с использованием имеющихся капитальных причальных сооружений (на 674,6 км (причал, оборудованный портальными кранами), 532,2 км, 296 км, 277,4 км, 13,2 км реки Вятка от устья), с необорудованного берега в районе пгт Нагорска (909,4 км и 910 км от устья реки), г. Кирово-Чепецка (730 км), с. Петропавловское (380,5 км и 379,7 км) и</w:t>
      </w:r>
      <w:proofErr w:type="gramEnd"/>
      <w:r w:rsidRPr="000E6908">
        <w:rPr>
          <w:rFonts w:ascii="Times New Roman" w:hAnsi="Times New Roman" w:cs="Times New Roman"/>
          <w:color w:val="000000" w:themeColor="text1"/>
          <w:spacing w:val="-2"/>
          <w:sz w:val="24"/>
          <w:szCs w:val="24"/>
        </w:rPr>
        <w:t xml:space="preserve"> с иных береговых участков при условии согласования их комиссией по согласованиям и выдаче технических условий при Вятском районе водных путей и судоходства (</w:t>
      </w:r>
      <w:proofErr w:type="gramStart"/>
      <w:r w:rsidRPr="000E6908">
        <w:rPr>
          <w:rFonts w:ascii="Times New Roman" w:hAnsi="Times New Roman" w:cs="Times New Roman"/>
          <w:color w:val="000000" w:themeColor="text1"/>
          <w:spacing w:val="-2"/>
          <w:sz w:val="24"/>
          <w:szCs w:val="24"/>
        </w:rPr>
        <w:t>Вятский</w:t>
      </w:r>
      <w:proofErr w:type="gramEnd"/>
      <w:r w:rsidRPr="000E6908">
        <w:rPr>
          <w:rFonts w:ascii="Times New Roman" w:hAnsi="Times New Roman" w:cs="Times New Roman"/>
          <w:color w:val="000000" w:themeColor="text1"/>
          <w:spacing w:val="-2"/>
          <w:sz w:val="24"/>
          <w:szCs w:val="24"/>
        </w:rPr>
        <w:t xml:space="preserve"> РВПиС) - филиале Федерального бюджетного учреждения </w:t>
      </w:r>
      <w:r w:rsidR="007C4854"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Администрация Волжского бассейна внутренних водных путей</w:t>
      </w:r>
      <w:r w:rsidR="007C4854"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 xml:space="preserve">. Общая протяженность водных путей по рекам Кировской области </w:t>
      </w:r>
      <w:r w:rsidR="000E6908">
        <w:rPr>
          <w:rFonts w:ascii="Times New Roman" w:hAnsi="Times New Roman" w:cs="Times New Roman"/>
          <w:color w:val="000000" w:themeColor="text1"/>
          <w:spacing w:val="-2"/>
          <w:sz w:val="24"/>
          <w:szCs w:val="24"/>
        </w:rPr>
        <w:br/>
      </w:r>
      <w:r w:rsidRPr="000E6908">
        <w:rPr>
          <w:rFonts w:ascii="Times New Roman" w:hAnsi="Times New Roman" w:cs="Times New Roman"/>
          <w:color w:val="000000" w:themeColor="text1"/>
          <w:spacing w:val="-2"/>
          <w:sz w:val="24"/>
          <w:szCs w:val="24"/>
        </w:rPr>
        <w:t>достигает 1800 км.</w:t>
      </w:r>
    </w:p>
    <w:p w14:paraId="08884308" w14:textId="2259D578" w:rsidR="009D3FB2" w:rsidRPr="000E6908" w:rsidRDefault="009D3FB2" w:rsidP="00557261">
      <w:pPr>
        <w:pStyle w:val="ConsPlusNormal"/>
        <w:ind w:firstLine="539"/>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Транспортная доступность лесов, обеспеченность транспортными путями на период действия разрабатываемого Лесного плана Кировской области приведены в приложении </w:t>
      </w:r>
      <w:r w:rsidR="005122AB"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 xml:space="preserve"> 19. Внут</w:t>
      </w:r>
      <w:r w:rsidR="005122AB" w:rsidRPr="000E6908">
        <w:rPr>
          <w:rFonts w:ascii="Times New Roman" w:hAnsi="Times New Roman" w:cs="Times New Roman"/>
          <w:color w:val="000000" w:themeColor="text1"/>
          <w:spacing w:val="-2"/>
          <w:sz w:val="24"/>
          <w:szCs w:val="24"/>
        </w:rPr>
        <w:t>ренние водные пути в приложении</w:t>
      </w:r>
      <w:r w:rsidRPr="000E6908">
        <w:rPr>
          <w:rFonts w:ascii="Times New Roman" w:hAnsi="Times New Roman" w:cs="Times New Roman"/>
          <w:color w:val="000000" w:themeColor="text1"/>
          <w:spacing w:val="-2"/>
          <w:sz w:val="24"/>
          <w:szCs w:val="24"/>
        </w:rPr>
        <w:t xml:space="preserve"> 19 не указаны до установления гарантированных глубин судового хода реки Вятка.</w:t>
      </w:r>
    </w:p>
    <w:p w14:paraId="0780CFC6" w14:textId="77777777" w:rsidR="005122AB" w:rsidRPr="000E6908" w:rsidRDefault="005122AB" w:rsidP="00557261">
      <w:pPr>
        <w:pStyle w:val="ConsPlusNormal"/>
        <w:ind w:firstLine="539"/>
        <w:jc w:val="both"/>
        <w:rPr>
          <w:rFonts w:ascii="Times New Roman" w:hAnsi="Times New Roman" w:cs="Times New Roman"/>
          <w:color w:val="000000" w:themeColor="text1"/>
          <w:spacing w:val="-2"/>
          <w:sz w:val="24"/>
          <w:szCs w:val="24"/>
        </w:rPr>
      </w:pPr>
    </w:p>
    <w:p w14:paraId="07D9E5C9" w14:textId="77777777" w:rsidR="009D3FB2" w:rsidRPr="000E6908" w:rsidRDefault="009D3FB2">
      <w:pPr>
        <w:pStyle w:val="ConsPlusTitle"/>
        <w:jc w:val="center"/>
        <w:outlineLvl w:val="3"/>
        <w:rPr>
          <w:rFonts w:ascii="Times New Roman" w:hAnsi="Times New Roman" w:cs="Times New Roman"/>
          <w:spacing w:val="-2"/>
          <w:sz w:val="24"/>
          <w:szCs w:val="24"/>
        </w:rPr>
      </w:pPr>
      <w:r w:rsidRPr="000E6908">
        <w:rPr>
          <w:rFonts w:ascii="Times New Roman" w:hAnsi="Times New Roman" w:cs="Times New Roman"/>
          <w:spacing w:val="-2"/>
        </w:rPr>
        <w:t>3</w:t>
      </w:r>
      <w:r w:rsidRPr="000E6908">
        <w:rPr>
          <w:rFonts w:ascii="Times New Roman" w:hAnsi="Times New Roman" w:cs="Times New Roman"/>
          <w:spacing w:val="-2"/>
          <w:sz w:val="24"/>
          <w:szCs w:val="24"/>
        </w:rPr>
        <w:t>.11. Экологический потенциал, потенциал средообразующих,</w:t>
      </w:r>
    </w:p>
    <w:p w14:paraId="4D50F555" w14:textId="77777777" w:rsidR="009D3FB2" w:rsidRPr="000E6908" w:rsidRDefault="009D3FB2">
      <w:pPr>
        <w:pStyle w:val="ConsPlusTitle"/>
        <w:jc w:val="center"/>
        <w:rPr>
          <w:rFonts w:ascii="Times New Roman" w:hAnsi="Times New Roman" w:cs="Times New Roman"/>
          <w:spacing w:val="-2"/>
          <w:sz w:val="24"/>
          <w:szCs w:val="24"/>
        </w:rPr>
      </w:pPr>
      <w:r w:rsidRPr="000E6908">
        <w:rPr>
          <w:rFonts w:ascii="Times New Roman" w:hAnsi="Times New Roman" w:cs="Times New Roman"/>
          <w:spacing w:val="-2"/>
          <w:sz w:val="24"/>
          <w:szCs w:val="24"/>
        </w:rPr>
        <w:t>водоохранных, защитных, санитарно-гигиенических,</w:t>
      </w:r>
    </w:p>
    <w:p w14:paraId="35E0A941" w14:textId="77777777" w:rsidR="009D3FB2" w:rsidRPr="000E6908" w:rsidRDefault="009D3FB2">
      <w:pPr>
        <w:pStyle w:val="ConsPlusTitle"/>
        <w:jc w:val="center"/>
        <w:rPr>
          <w:rFonts w:ascii="Times New Roman" w:hAnsi="Times New Roman" w:cs="Times New Roman"/>
          <w:spacing w:val="-2"/>
          <w:sz w:val="24"/>
          <w:szCs w:val="24"/>
        </w:rPr>
      </w:pPr>
      <w:r w:rsidRPr="000E6908">
        <w:rPr>
          <w:rFonts w:ascii="Times New Roman" w:hAnsi="Times New Roman" w:cs="Times New Roman"/>
          <w:spacing w:val="-2"/>
          <w:sz w:val="24"/>
          <w:szCs w:val="24"/>
        </w:rPr>
        <w:t>оздоровительных и иных полезных функций леса</w:t>
      </w:r>
    </w:p>
    <w:p w14:paraId="06C9E142" w14:textId="77777777" w:rsidR="009D3FB2" w:rsidRPr="000E6908" w:rsidRDefault="009D3FB2">
      <w:pPr>
        <w:pStyle w:val="ConsPlusNormal"/>
        <w:jc w:val="both"/>
        <w:rPr>
          <w:rFonts w:ascii="Times New Roman" w:hAnsi="Times New Roman" w:cs="Times New Roman"/>
          <w:spacing w:val="-2"/>
          <w:sz w:val="24"/>
          <w:szCs w:val="24"/>
        </w:rPr>
      </w:pPr>
    </w:p>
    <w:p w14:paraId="09D34EC3"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В потенциале Кировской области важное место принадлежит природным ресурсам, специфической особенностью которых является комплектность входящих элементов. Природные активы способствуют сегодня не только стабильному социально-экономическому росту, но и оздоровлению при этом окружающей природной среды, снижению неблагоприятного воздействия антропогенных источников загрязнения на здоровье населения, улучшению его благополучия.</w:t>
      </w:r>
    </w:p>
    <w:p w14:paraId="0A8141A5"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Лесами занято 63,3% территории Кировской области. Лесные экосистемы региона оказывают мощное воздействие на все природные процессы.</w:t>
      </w:r>
    </w:p>
    <w:p w14:paraId="1BC01044"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Гидрологическая роль лесов складывается из водоохранной, водорегулирующей, защитной функций. Под водоохранной ролью понимается прирост стока рек и увеличение обводненности территории, на которой произрастает лес. Под водорегулирующей ролью понимается стабилизация стока рек в течение года; снижение паводка и повышение меженных уровней воды в реках. Водорегулирующая роль леса проявляется в значительной степени через уменьшение поверхностного и увеличение подземного стока, что одновременно способствует очищению воды, улучшению ее качества. Как водоохранная, так и водорегулирующая функции леса являются следствием увеличения осадков над лесом и подземной составляющей стока. Если первое является результатом микроклиматического воздействия леса, то второе выступает следствием комплекса факторов: особенностей накопления и таяния снега; водно-физических свойств почв; местоположения леса, типа леса и его структуры.</w:t>
      </w:r>
    </w:p>
    <w:p w14:paraId="323CB275"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Следует отметить роль лесов в экологическом состоянии наиболее крупных рек региона Вятки и Камы, обладающих богатой флорой и фауной. Почвозащитная или противоэрозионная функция лесов связана с предотвращением водной и ветровой эрозии </w:t>
      </w:r>
      <w:r w:rsidRPr="000E6908">
        <w:rPr>
          <w:rFonts w:ascii="Times New Roman" w:hAnsi="Times New Roman" w:cs="Times New Roman"/>
          <w:spacing w:val="-2"/>
          <w:sz w:val="24"/>
          <w:szCs w:val="24"/>
        </w:rPr>
        <w:lastRenderedPageBreak/>
        <w:t xml:space="preserve">почв, оврагообразования, удержанием снега, защитой почв от иссушения. Она имеет особое значение в связи </w:t>
      </w:r>
      <w:proofErr w:type="gramStart"/>
      <w:r w:rsidRPr="000E6908">
        <w:rPr>
          <w:rFonts w:ascii="Times New Roman" w:hAnsi="Times New Roman" w:cs="Times New Roman"/>
          <w:spacing w:val="-2"/>
          <w:sz w:val="24"/>
          <w:szCs w:val="24"/>
        </w:rPr>
        <w:t>с</w:t>
      </w:r>
      <w:proofErr w:type="gramEnd"/>
      <w:r w:rsidRPr="000E6908">
        <w:rPr>
          <w:rFonts w:ascii="Times New Roman" w:hAnsi="Times New Roman" w:cs="Times New Roman"/>
          <w:spacing w:val="-2"/>
          <w:sz w:val="24"/>
          <w:szCs w:val="24"/>
        </w:rPr>
        <w:t xml:space="preserve"> значительным объемом в структуре земель области сельхозугодий. Кислородопродуцирующая и воздухоохранная роль лесов имеет глобальный характер, и в ней довольно сложно вычленить отдельную региональную составляющую, так как леса поглощают загрязняющие вещества, выброшенные в атмосферный воздух не только от местных источников.</w:t>
      </w:r>
    </w:p>
    <w:p w14:paraId="5D96FD5B" w14:textId="1F8A2821"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Большое природоохранное, санитарно-оздоровительное и рекреационное значение имеют зеленые и лесопарковые зоны, выделяемые вокруг крупных сельских населенных пунктов. Зеленые и лесопарковые зоны г. Кирова, г. Кирово-Чепецка, г. Слободской представлены массивами смешанных возрастных сосново-еловых лесов. Они являются популярными местами отдыха, на их территории размещаются детские оздоровительные лагеря, базы отдыха, санатории и профилактории. </w:t>
      </w:r>
      <w:proofErr w:type="gramStart"/>
      <w:r w:rsidRPr="000E6908">
        <w:rPr>
          <w:rFonts w:ascii="Times New Roman" w:hAnsi="Times New Roman" w:cs="Times New Roman"/>
          <w:spacing w:val="-2"/>
          <w:sz w:val="24"/>
          <w:szCs w:val="24"/>
        </w:rPr>
        <w:t xml:space="preserve">Под экологическим потенциалом понимается совокупная эффективность экологических функций леса, таких как средообразующие, ландшафтно-защитные, ландшафтно-стабилизирующие и </w:t>
      </w:r>
      <w:r w:rsidR="002D1E67">
        <w:rPr>
          <w:rFonts w:ascii="Times New Roman" w:hAnsi="Times New Roman" w:cs="Times New Roman"/>
          <w:spacing w:val="-2"/>
          <w:sz w:val="24"/>
          <w:szCs w:val="24"/>
        </w:rPr>
        <w:br/>
      </w:r>
      <w:r w:rsidRPr="000E6908">
        <w:rPr>
          <w:rFonts w:ascii="Times New Roman" w:hAnsi="Times New Roman" w:cs="Times New Roman"/>
          <w:spacing w:val="-2"/>
          <w:sz w:val="24"/>
          <w:szCs w:val="24"/>
        </w:rPr>
        <w:t>хозяйственно-экологические.</w:t>
      </w:r>
      <w:proofErr w:type="gramEnd"/>
    </w:p>
    <w:p w14:paraId="04827782" w14:textId="1232394E"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spacing w:val="-2"/>
          <w:sz w:val="24"/>
          <w:szCs w:val="24"/>
        </w:rPr>
        <w:t xml:space="preserve">В оценку экологического потенциала были включены такие таксационные показатели по преобладающим породам, как класс бонитета, средняя полнота и среднегодовой </w:t>
      </w:r>
      <w:r w:rsidR="002D1E67">
        <w:rPr>
          <w:rFonts w:ascii="Times New Roman" w:hAnsi="Times New Roman" w:cs="Times New Roman"/>
          <w:spacing w:val="-2"/>
          <w:sz w:val="24"/>
          <w:szCs w:val="24"/>
        </w:rPr>
        <w:br/>
      </w:r>
      <w:r w:rsidRPr="000E6908">
        <w:rPr>
          <w:rFonts w:ascii="Times New Roman" w:hAnsi="Times New Roman" w:cs="Times New Roman"/>
          <w:spacing w:val="-2"/>
          <w:sz w:val="24"/>
          <w:szCs w:val="24"/>
        </w:rPr>
        <w:t>прирост; расчеты проведены с учетом породного состава и доли соответствующих насаждений в лесопокрытой площади.</w:t>
      </w:r>
    </w:p>
    <w:p w14:paraId="1C2F7BD6" w14:textId="2BCD2B78" w:rsidR="009D3FB2" w:rsidRPr="000E6908" w:rsidRDefault="009D3FB2" w:rsidP="00557261">
      <w:pPr>
        <w:pStyle w:val="ConsPlusNormal"/>
        <w:ind w:firstLine="540"/>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Оценка экологического потенциала лесов - в соответствии с Методическими указаниями по количественному определению объема поглощения парниковых газов, утвержденными распоряжением Минприроды России от 30 июня 2017 года </w:t>
      </w:r>
      <w:r w:rsidR="005122AB" w:rsidRPr="000E6908">
        <w:rPr>
          <w:rFonts w:ascii="Times New Roman" w:hAnsi="Times New Roman" w:cs="Times New Roman"/>
          <w:color w:val="000000" w:themeColor="text1"/>
          <w:spacing w:val="-2"/>
          <w:sz w:val="24"/>
          <w:szCs w:val="24"/>
        </w:rPr>
        <w:t>№</w:t>
      </w:r>
      <w:r w:rsidRPr="000E6908">
        <w:rPr>
          <w:rFonts w:ascii="Times New Roman" w:hAnsi="Times New Roman" w:cs="Times New Roman"/>
          <w:color w:val="000000" w:themeColor="text1"/>
          <w:spacing w:val="-2"/>
          <w:sz w:val="24"/>
          <w:szCs w:val="24"/>
        </w:rPr>
        <w:t xml:space="preserve"> 20-р. При выполнении оценки углеродного баланса использовались данные государственного </w:t>
      </w:r>
      <w:r w:rsidR="002D1E67">
        <w:rPr>
          <w:rFonts w:ascii="Times New Roman" w:hAnsi="Times New Roman" w:cs="Times New Roman"/>
          <w:color w:val="000000" w:themeColor="text1"/>
          <w:spacing w:val="-2"/>
          <w:sz w:val="24"/>
          <w:szCs w:val="24"/>
        </w:rPr>
        <w:br/>
      </w:r>
      <w:r w:rsidRPr="000E6908">
        <w:rPr>
          <w:rFonts w:ascii="Times New Roman" w:hAnsi="Times New Roman" w:cs="Times New Roman"/>
          <w:color w:val="000000" w:themeColor="text1"/>
          <w:spacing w:val="-2"/>
          <w:sz w:val="24"/>
          <w:szCs w:val="24"/>
        </w:rPr>
        <w:t>лесного реестра: формы 1-ГЛР, 2-ГЛР - на 1 января 2009 года и 1 января 2018 года.</w:t>
      </w:r>
    </w:p>
    <w:p w14:paraId="64AE90C4" w14:textId="79097507" w:rsidR="009D3FB2" w:rsidRPr="000E6908" w:rsidRDefault="009D3FB2" w:rsidP="00557261">
      <w:pPr>
        <w:pStyle w:val="ConsPlusNormal"/>
        <w:ind w:firstLine="540"/>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 xml:space="preserve">По итогам проведенного анализа можно свидетельствовать об увеличении </w:t>
      </w:r>
      <w:r w:rsidR="002D1E67">
        <w:rPr>
          <w:rFonts w:ascii="Times New Roman" w:hAnsi="Times New Roman" w:cs="Times New Roman"/>
          <w:color w:val="000000" w:themeColor="text1"/>
          <w:spacing w:val="-2"/>
          <w:sz w:val="24"/>
          <w:szCs w:val="24"/>
        </w:rPr>
        <w:br/>
      </w:r>
      <w:r w:rsidRPr="000E6908">
        <w:rPr>
          <w:rFonts w:ascii="Times New Roman" w:hAnsi="Times New Roman" w:cs="Times New Roman"/>
          <w:color w:val="000000" w:themeColor="text1"/>
          <w:spacing w:val="-2"/>
          <w:sz w:val="24"/>
          <w:szCs w:val="24"/>
        </w:rPr>
        <w:t>поглощения углерода лесной системой субъекта. Так, если в 2009 году нетто-поглощение углерода составляло 7314,3 тыс. т C год</w:t>
      </w:r>
      <w:r w:rsidRPr="000E6908">
        <w:rPr>
          <w:rFonts w:ascii="Times New Roman" w:hAnsi="Times New Roman" w:cs="Times New Roman"/>
          <w:color w:val="000000" w:themeColor="text1"/>
          <w:spacing w:val="-2"/>
          <w:sz w:val="24"/>
          <w:szCs w:val="24"/>
          <w:vertAlign w:val="superscript"/>
        </w:rPr>
        <w:t>-1</w:t>
      </w:r>
      <w:r w:rsidRPr="000E6908">
        <w:rPr>
          <w:rFonts w:ascii="Times New Roman" w:hAnsi="Times New Roman" w:cs="Times New Roman"/>
          <w:color w:val="000000" w:themeColor="text1"/>
          <w:spacing w:val="-2"/>
          <w:sz w:val="24"/>
          <w:szCs w:val="24"/>
        </w:rPr>
        <w:t>, то в 2016 году - 7537,1 тыс. т C год</w:t>
      </w:r>
      <w:r w:rsidRPr="000E6908">
        <w:rPr>
          <w:rFonts w:ascii="Times New Roman" w:hAnsi="Times New Roman" w:cs="Times New Roman"/>
          <w:color w:val="000000" w:themeColor="text1"/>
          <w:spacing w:val="-2"/>
          <w:sz w:val="24"/>
          <w:szCs w:val="24"/>
          <w:vertAlign w:val="superscript"/>
        </w:rPr>
        <w:t>-1</w:t>
      </w:r>
      <w:r w:rsidRPr="000E6908">
        <w:rPr>
          <w:rFonts w:ascii="Times New Roman" w:hAnsi="Times New Roman" w:cs="Times New Roman"/>
          <w:color w:val="000000" w:themeColor="text1"/>
          <w:spacing w:val="-2"/>
          <w:sz w:val="24"/>
          <w:szCs w:val="24"/>
        </w:rPr>
        <w:t>.</w:t>
      </w:r>
    </w:p>
    <w:p w14:paraId="17F488BF" w14:textId="4EA75376" w:rsidR="009D3FB2" w:rsidRPr="000E6908" w:rsidRDefault="009D3FB2" w:rsidP="00557261">
      <w:pPr>
        <w:pStyle w:val="ConsPlusNormal"/>
        <w:ind w:firstLine="540"/>
        <w:jc w:val="both"/>
        <w:rPr>
          <w:rFonts w:ascii="Times New Roman" w:hAnsi="Times New Roman" w:cs="Times New Roman"/>
          <w:color w:val="000000" w:themeColor="text1"/>
          <w:spacing w:val="-2"/>
          <w:sz w:val="24"/>
          <w:szCs w:val="24"/>
        </w:rPr>
      </w:pPr>
      <w:r w:rsidRPr="000E6908">
        <w:rPr>
          <w:rFonts w:ascii="Times New Roman" w:hAnsi="Times New Roman" w:cs="Times New Roman"/>
          <w:color w:val="000000" w:themeColor="text1"/>
          <w:spacing w:val="-2"/>
          <w:sz w:val="24"/>
          <w:szCs w:val="24"/>
        </w:rPr>
        <w:t>Динамику показателей углеродного баланса Кировской области можно проследить по пулам показателей лесной системы, представленных в приложении 20 к настоящему Лесному плану.</w:t>
      </w:r>
    </w:p>
    <w:p w14:paraId="1B2EBD30" w14:textId="77777777" w:rsidR="009D3FB2" w:rsidRPr="000E6908" w:rsidRDefault="009D3FB2" w:rsidP="00557261">
      <w:pPr>
        <w:pStyle w:val="ConsPlusNormal"/>
        <w:ind w:firstLine="540"/>
        <w:jc w:val="both"/>
        <w:rPr>
          <w:rFonts w:ascii="Times New Roman" w:hAnsi="Times New Roman" w:cs="Times New Roman"/>
          <w:spacing w:val="-2"/>
          <w:sz w:val="24"/>
          <w:szCs w:val="24"/>
        </w:rPr>
      </w:pPr>
      <w:r w:rsidRPr="000E6908">
        <w:rPr>
          <w:rFonts w:ascii="Times New Roman" w:hAnsi="Times New Roman" w:cs="Times New Roman"/>
          <w:color w:val="000000" w:themeColor="text1"/>
          <w:spacing w:val="-2"/>
          <w:sz w:val="24"/>
          <w:szCs w:val="24"/>
        </w:rPr>
        <w:t xml:space="preserve">Анализируя динамику изменения нетто-поглощения углерода за период </w:t>
      </w:r>
      <w:r w:rsidRPr="000E6908">
        <w:rPr>
          <w:rFonts w:ascii="Times New Roman" w:hAnsi="Times New Roman" w:cs="Times New Roman"/>
          <w:spacing w:val="-2"/>
          <w:sz w:val="24"/>
          <w:szCs w:val="24"/>
        </w:rPr>
        <w:t>действия предыдущего Лесного плана, можно отметить увеличение поглощения в связи с увеличением доли спелых и перестойных лесов, а также уменьшение доли потери углерода. Уменьшая поверхностный сток, леса препятствуют смыву и размыву почвы и грунтов талыми и дождевыми водами, выступают в роли важного почвозащитного фактора. Водорегулирующая функция леса заключается в предотвращении величины поверхностного стока. Защитная функция лесов Кировской области осуществляется на площади 7880,09 тыс. га. Санитарно-гигиеническая функция лесов Кировской области в 2017 году проявилась в выделении кислорода - 58,3 тонны на гектар, поглощении вредных выбросов - 2,1 тонны на гектар, поглощении пыли - 32,7 тонны на гектар, выделении фитонцидов - 1,1 тонны на гектар. Данные показатели наглядно доказывают состоятельность вывода о том, что лес должен рассматриваться не только как ресурс древесины, но и как источник множества социальных благ, важнейший фактор поддержания качества окружающей среды области.</w:t>
      </w:r>
    </w:p>
    <w:p w14:paraId="6B1C9DF2" w14:textId="1A9545E1" w:rsidR="009D3FB2" w:rsidRPr="002D1E67" w:rsidRDefault="009D3FB2" w:rsidP="00557261">
      <w:pPr>
        <w:pStyle w:val="ConsPlusNormal"/>
        <w:ind w:firstLine="540"/>
        <w:jc w:val="both"/>
        <w:rPr>
          <w:rFonts w:ascii="Times New Roman" w:hAnsi="Times New Roman" w:cs="Times New Roman"/>
          <w:color w:val="000000" w:themeColor="text1"/>
          <w:spacing w:val="-4"/>
          <w:sz w:val="24"/>
          <w:szCs w:val="24"/>
        </w:rPr>
      </w:pPr>
      <w:proofErr w:type="gramStart"/>
      <w:r w:rsidRPr="000E6908">
        <w:rPr>
          <w:rFonts w:ascii="Times New Roman" w:hAnsi="Times New Roman" w:cs="Times New Roman"/>
          <w:color w:val="000000" w:themeColor="text1"/>
          <w:spacing w:val="-2"/>
          <w:sz w:val="24"/>
          <w:szCs w:val="24"/>
        </w:rPr>
        <w:t xml:space="preserve">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 с учетом данных, приведенных в Национальном докладе о кадастре антропогенных выбросов из источников и абсорбции поглотителями парниковых газов, не регулируемых </w:t>
      </w:r>
      <w:r w:rsidRPr="002D1E67">
        <w:rPr>
          <w:rFonts w:ascii="Times New Roman" w:hAnsi="Times New Roman" w:cs="Times New Roman"/>
          <w:color w:val="000000" w:themeColor="text1"/>
          <w:spacing w:val="-4"/>
          <w:sz w:val="24"/>
          <w:szCs w:val="24"/>
        </w:rPr>
        <w:t xml:space="preserve">Монреальским протоколом, за 1990 - 2013 годы (часть 2), и методических указаний </w:t>
      </w:r>
      <w:r w:rsidR="007C4854" w:rsidRPr="002D1E67">
        <w:rPr>
          <w:rFonts w:ascii="Times New Roman" w:hAnsi="Times New Roman" w:cs="Times New Roman"/>
          <w:color w:val="000000" w:themeColor="text1"/>
          <w:spacing w:val="-4"/>
          <w:sz w:val="24"/>
          <w:szCs w:val="24"/>
        </w:rPr>
        <w:t>«</w:t>
      </w:r>
      <w:r w:rsidRPr="002D1E67">
        <w:rPr>
          <w:rFonts w:ascii="Times New Roman" w:hAnsi="Times New Roman" w:cs="Times New Roman"/>
          <w:color w:val="000000" w:themeColor="text1"/>
          <w:spacing w:val="-4"/>
          <w:sz w:val="24"/>
          <w:szCs w:val="24"/>
        </w:rPr>
        <w:t>Оценка водоохранно-водорегулирующей роли лесов</w:t>
      </w:r>
      <w:r w:rsidR="007C4854" w:rsidRPr="002D1E67">
        <w:rPr>
          <w:rFonts w:ascii="Times New Roman" w:hAnsi="Times New Roman" w:cs="Times New Roman"/>
          <w:color w:val="000000" w:themeColor="text1"/>
          <w:spacing w:val="-4"/>
          <w:sz w:val="24"/>
          <w:szCs w:val="24"/>
        </w:rPr>
        <w:t>»</w:t>
      </w:r>
      <w:r w:rsidRPr="002D1E67">
        <w:rPr>
          <w:rFonts w:ascii="Times New Roman" w:hAnsi="Times New Roman" w:cs="Times New Roman"/>
          <w:color w:val="000000" w:themeColor="text1"/>
          <w:spacing w:val="-4"/>
          <w:sz w:val="24"/>
          <w:szCs w:val="24"/>
        </w:rPr>
        <w:t xml:space="preserve"> приведена в приложении 20 к настоящему Лесному плану.</w:t>
      </w:r>
      <w:proofErr w:type="gramEnd"/>
    </w:p>
    <w:p w14:paraId="74D33FBE" w14:textId="77777777" w:rsidR="00525CFA" w:rsidRPr="00F35F68" w:rsidRDefault="00525CFA" w:rsidP="00557261">
      <w:pPr>
        <w:pStyle w:val="ConsPlusNormal"/>
        <w:jc w:val="both"/>
        <w:rPr>
          <w:rFonts w:ascii="Times New Roman" w:hAnsi="Times New Roman" w:cs="Times New Roman"/>
          <w:sz w:val="24"/>
          <w:szCs w:val="24"/>
        </w:rPr>
        <w:sectPr w:rsidR="00525CFA" w:rsidRPr="00F35F68" w:rsidSect="002232FF">
          <w:pgSz w:w="11905" w:h="16838"/>
          <w:pgMar w:top="1134" w:right="850" w:bottom="1134" w:left="1701" w:header="0" w:footer="0" w:gutter="0"/>
          <w:cols w:space="720"/>
          <w:docGrid w:linePitch="299"/>
        </w:sectPr>
      </w:pPr>
    </w:p>
    <w:p w14:paraId="26784034" w14:textId="77777777" w:rsidR="009D3FB2" w:rsidRPr="00F35F68" w:rsidRDefault="009D3FB2" w:rsidP="00557261">
      <w:pPr>
        <w:pStyle w:val="ConsPlusTitle"/>
        <w:jc w:val="center"/>
        <w:outlineLvl w:val="2"/>
        <w:rPr>
          <w:rFonts w:ascii="Times New Roman" w:hAnsi="Times New Roman" w:cs="Times New Roman"/>
          <w:sz w:val="24"/>
          <w:szCs w:val="24"/>
        </w:rPr>
      </w:pPr>
      <w:r w:rsidRPr="00F35F68">
        <w:rPr>
          <w:rFonts w:ascii="Times New Roman" w:hAnsi="Times New Roman" w:cs="Times New Roman"/>
          <w:sz w:val="24"/>
          <w:szCs w:val="24"/>
        </w:rPr>
        <w:lastRenderedPageBreak/>
        <w:t>IV. Цели и задачи Лесного плана Кировской области,</w:t>
      </w:r>
    </w:p>
    <w:p w14:paraId="6E43DC8F"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выполнения мероприятий и плановые показатели на период</w:t>
      </w:r>
    </w:p>
    <w:p w14:paraId="3C7159B4"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реализации Лесного плана Кировской области</w:t>
      </w:r>
    </w:p>
    <w:p w14:paraId="638B1CB0" w14:textId="77777777" w:rsidR="009D3FB2" w:rsidRPr="00F35F68" w:rsidRDefault="009D3FB2">
      <w:pPr>
        <w:pStyle w:val="ConsPlusNormal"/>
        <w:jc w:val="both"/>
        <w:rPr>
          <w:rFonts w:ascii="Times New Roman" w:hAnsi="Times New Roman" w:cs="Times New Roman"/>
          <w:sz w:val="24"/>
          <w:szCs w:val="24"/>
        </w:rPr>
      </w:pPr>
    </w:p>
    <w:p w14:paraId="6AD88505"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 xml:space="preserve">4.1. Цели и задачи Лесного плана </w:t>
      </w:r>
      <w:proofErr w:type="gramStart"/>
      <w:r w:rsidRPr="00F35F68">
        <w:rPr>
          <w:rFonts w:ascii="Times New Roman" w:hAnsi="Times New Roman" w:cs="Times New Roman"/>
          <w:sz w:val="24"/>
          <w:szCs w:val="24"/>
        </w:rPr>
        <w:t>в</w:t>
      </w:r>
      <w:proofErr w:type="gramEnd"/>
      <w:r w:rsidRPr="00F35F68">
        <w:rPr>
          <w:rFonts w:ascii="Times New Roman" w:hAnsi="Times New Roman" w:cs="Times New Roman"/>
          <w:sz w:val="24"/>
          <w:szCs w:val="24"/>
        </w:rPr>
        <w:t xml:space="preserve"> экономической,</w:t>
      </w:r>
    </w:p>
    <w:p w14:paraId="0F73FF0A" w14:textId="77777777" w:rsidR="009D3FB2" w:rsidRPr="00F35F68" w:rsidRDefault="009D3FB2">
      <w:pPr>
        <w:pStyle w:val="ConsPlusTitle"/>
        <w:jc w:val="center"/>
        <w:rPr>
          <w:rFonts w:ascii="Times New Roman" w:hAnsi="Times New Roman" w:cs="Times New Roman"/>
          <w:sz w:val="24"/>
          <w:szCs w:val="24"/>
        </w:rPr>
      </w:pPr>
      <w:proofErr w:type="gramStart"/>
      <w:r w:rsidRPr="00F35F68">
        <w:rPr>
          <w:rFonts w:ascii="Times New Roman" w:hAnsi="Times New Roman" w:cs="Times New Roman"/>
          <w:sz w:val="24"/>
          <w:szCs w:val="24"/>
        </w:rPr>
        <w:t>экологической</w:t>
      </w:r>
      <w:proofErr w:type="gramEnd"/>
      <w:r w:rsidRPr="00F35F68">
        <w:rPr>
          <w:rFonts w:ascii="Times New Roman" w:hAnsi="Times New Roman" w:cs="Times New Roman"/>
          <w:sz w:val="24"/>
          <w:szCs w:val="24"/>
        </w:rPr>
        <w:t xml:space="preserve"> и социальной сферах</w:t>
      </w:r>
    </w:p>
    <w:p w14:paraId="700BDD99" w14:textId="77777777" w:rsidR="009D3FB2" w:rsidRPr="00F35F68" w:rsidRDefault="009D3FB2">
      <w:pPr>
        <w:pStyle w:val="ConsPlusNormal"/>
        <w:jc w:val="both"/>
        <w:rPr>
          <w:rFonts w:ascii="Times New Roman" w:hAnsi="Times New Roman" w:cs="Times New Roman"/>
          <w:sz w:val="24"/>
          <w:szCs w:val="24"/>
        </w:rPr>
      </w:pPr>
    </w:p>
    <w:p w14:paraId="124134EA" w14:textId="326DA7B3"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Леса Кировской области являются базисом для обеспечения условий устойчивого и интенсивного развития лесного хозяйства региона. Лесной ресурс является драйвером </w:t>
      </w:r>
      <w:r w:rsidR="004C7726">
        <w:rPr>
          <w:rFonts w:ascii="Times New Roman" w:hAnsi="Times New Roman" w:cs="Times New Roman"/>
          <w:spacing w:val="-2"/>
          <w:sz w:val="24"/>
          <w:szCs w:val="24"/>
        </w:rPr>
        <w:br/>
      </w:r>
      <w:r w:rsidRPr="004C7726">
        <w:rPr>
          <w:rFonts w:ascii="Times New Roman" w:hAnsi="Times New Roman" w:cs="Times New Roman"/>
          <w:spacing w:val="-2"/>
          <w:sz w:val="24"/>
          <w:szCs w:val="24"/>
        </w:rPr>
        <w:t>роста для лесопромышленного комплекса региона и во взаимосвязи с современными методами управления и системного анализа состояния и специфики распределения лесных ресурсов является платформой для формирования перспективных планов по их неистощительному, непрерывному и долговременному использованию в целях повышения экономического, социального, бюджетного, экологического эффектов для жителей Кировской области.</w:t>
      </w:r>
    </w:p>
    <w:p w14:paraId="6A97B212" w14:textId="77777777" w:rsidR="009D3FB2" w:rsidRPr="004C7726" w:rsidRDefault="009D3FB2" w:rsidP="00557261">
      <w:pPr>
        <w:pStyle w:val="ConsPlusNormal"/>
        <w:ind w:firstLine="539"/>
        <w:jc w:val="both"/>
        <w:rPr>
          <w:rFonts w:ascii="Times New Roman" w:hAnsi="Times New Roman" w:cs="Times New Roman"/>
          <w:spacing w:val="-2"/>
          <w:sz w:val="24"/>
          <w:szCs w:val="24"/>
        </w:rPr>
      </w:pPr>
      <w:proofErr w:type="gramStart"/>
      <w:r w:rsidRPr="004C7726">
        <w:rPr>
          <w:rFonts w:ascii="Times New Roman" w:hAnsi="Times New Roman" w:cs="Times New Roman"/>
          <w:spacing w:val="-2"/>
          <w:sz w:val="24"/>
          <w:szCs w:val="24"/>
        </w:rPr>
        <w:t>Стратегическими целями Лесного плана в экономической, экологической, бюджетной и социальной сферах являются:</w:t>
      </w:r>
      <w:proofErr w:type="gramEnd"/>
    </w:p>
    <w:p w14:paraId="58975E2A"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в экономической сфере - повышение валового регионального продукта в лесной сфере экономики региона, эффективное управление лесным сектором при соблюдении баланса экологических и экономических интересов, повышение уровня конкурентоспособности, привлечение инвестиций, развитие и модернизация лесоперерабатывающей отрасли, повышение уровня глубокой переработки древесины;</w:t>
      </w:r>
    </w:p>
    <w:p w14:paraId="4204543D" w14:textId="77777777" w:rsidR="009D3FB2" w:rsidRPr="004C7726" w:rsidRDefault="009D3FB2" w:rsidP="00557261">
      <w:pPr>
        <w:pStyle w:val="ConsPlusNormal"/>
        <w:ind w:firstLine="539"/>
        <w:jc w:val="both"/>
        <w:rPr>
          <w:rFonts w:ascii="Times New Roman" w:hAnsi="Times New Roman" w:cs="Times New Roman"/>
          <w:spacing w:val="-2"/>
          <w:sz w:val="24"/>
          <w:szCs w:val="24"/>
        </w:rPr>
      </w:pPr>
      <w:proofErr w:type="gramStart"/>
      <w:r w:rsidRPr="004C7726">
        <w:rPr>
          <w:rFonts w:ascii="Times New Roman" w:hAnsi="Times New Roman" w:cs="Times New Roman"/>
          <w:spacing w:val="-2"/>
          <w:sz w:val="24"/>
          <w:szCs w:val="24"/>
        </w:rPr>
        <w:t>- в экологической сфере - создание благоприятной окружающей среды для жизни населения, сохранение биологического разнообразия лесных и других экосистем, снижение антропогенного воздействия на лесные экосистемы, сохранение особо охраняемых природных территорий, проведение рекультивации нарушенных земель, приведение их в пригодное для дальнейшего использования состояние, внедрение ресурсосберегающих и экологически безопасных технологий, вовлечение в производственный цикл отходов производства, в том числе в биоэнергетических целях;</w:t>
      </w:r>
      <w:proofErr w:type="gramEnd"/>
    </w:p>
    <w:p w14:paraId="3B207FFA"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в социальной сфере - повышение уровня жизни, создание новых качественных высокопроизводительных рабочих мест, улучшение социального обеспечения, предоставление социальных гарантий населению, занятому в лесной отрасли, устойчивое развитие территорий, где осуществляются заготовка и переработка лесного ресурса;</w:t>
      </w:r>
    </w:p>
    <w:p w14:paraId="68DA6F29"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в бюджетной сфере - увеличение поступлений от лесного хозяйства во все уровни бюджетной системы Российской Федерации, увеличение доли налоговых поступлений за счет комплексного развития отрасли посредством стимулирования развития современных производств, ориентированных на выпуск продукции импортозамещения и экспортного сегмента рынка с высокой долей добавленной стоимости.</w:t>
      </w:r>
    </w:p>
    <w:p w14:paraId="1EE773D4"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Приоритетными задачами Лесного плана являются:</w:t>
      </w:r>
    </w:p>
    <w:p w14:paraId="30535020"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оценка лесного ресурсного и экологического потенциала лесов и состояния сферы лесного хозяйства Кировской области;</w:t>
      </w:r>
    </w:p>
    <w:p w14:paraId="0735B9BD"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определение видов и объемов возможного лесопользования;</w:t>
      </w:r>
    </w:p>
    <w:p w14:paraId="33234088" w14:textId="33C755EB"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 обеспечение эффективной охраны, защиты и качественного воспроизводства лесов, </w:t>
      </w:r>
      <w:r w:rsidR="004C7726">
        <w:rPr>
          <w:rFonts w:ascii="Times New Roman" w:hAnsi="Times New Roman" w:cs="Times New Roman"/>
          <w:spacing w:val="-2"/>
          <w:sz w:val="24"/>
          <w:szCs w:val="24"/>
        </w:rPr>
        <w:br/>
      </w:r>
      <w:r w:rsidRPr="004C7726">
        <w:rPr>
          <w:rFonts w:ascii="Times New Roman" w:hAnsi="Times New Roman" w:cs="Times New Roman"/>
          <w:spacing w:val="-2"/>
          <w:sz w:val="24"/>
          <w:szCs w:val="24"/>
        </w:rPr>
        <w:t>в том числе в условиях лесопаркового защитного пояса городов Кирова, Кирово-Чепецка и Слободского, а также иных населенных пунктов Кировской области;</w:t>
      </w:r>
    </w:p>
    <w:p w14:paraId="6A6F7613"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повышение уровня открытости сведений о состоянии ресурсной базы лесного комплекса;</w:t>
      </w:r>
    </w:p>
    <w:p w14:paraId="51119A7B"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осуществление лесного районирования территории Кировской области на основе дифференцированного подхода;</w:t>
      </w:r>
    </w:p>
    <w:p w14:paraId="2B6049E2"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ориентация развития лесного хозяйства региона с учетом результатов интегрального макрозонирования территории Кировской области;</w:t>
      </w:r>
    </w:p>
    <w:p w14:paraId="27FF3DD7"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 способствование созданию системы освоения лесов в целях обеспечения их </w:t>
      </w:r>
      <w:r w:rsidRPr="004C7726">
        <w:rPr>
          <w:rFonts w:ascii="Times New Roman" w:hAnsi="Times New Roman" w:cs="Times New Roman"/>
          <w:spacing w:val="-2"/>
          <w:sz w:val="24"/>
          <w:szCs w:val="24"/>
        </w:rPr>
        <w:lastRenderedPageBreak/>
        <w:t>многоцелевого, рационального, непрерывного и неистощительного использования;</w:t>
      </w:r>
    </w:p>
    <w:p w14:paraId="05F439AD"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повышение природоохранных свойств лесов, усиление их экологических функций, сохранение и улучшение биоразнообразия экосистем лесов;</w:t>
      </w:r>
    </w:p>
    <w:p w14:paraId="055549CA"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инвентаризация существующей постоянной лесосеменной базы и ее развитие;</w:t>
      </w:r>
    </w:p>
    <w:p w14:paraId="33FC76BE"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совершенствование арендных отношений;</w:t>
      </w:r>
    </w:p>
    <w:p w14:paraId="77641EE0"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повышение инвестиционной привлекательности сферы лесного хозяйства;</w:t>
      </w:r>
    </w:p>
    <w:p w14:paraId="57017EFE"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развитие кластерной организации лесной промышленности;</w:t>
      </w:r>
    </w:p>
    <w:p w14:paraId="6F71CDC8"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способствование системе добровольной лесной сертификации для укрепления экспортного потенциала лесов области и дальнейшего увеличения экспортной выручки;</w:t>
      </w:r>
    </w:p>
    <w:p w14:paraId="7BF066FE"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совершенствование организации охраны лесов от лесонарушений и пожаров;</w:t>
      </w:r>
    </w:p>
    <w:p w14:paraId="50AC097F"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применение и развитие технологий производства инновационной продукции, способствующих достижению глубокой переработки древесины, недревесных лесных ресурсов и отходов предприятий лесной промышленности;</w:t>
      </w:r>
    </w:p>
    <w:p w14:paraId="72F52447"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внедрение методов бережливого производства в производственный процесс и управление лесной отраслью;</w:t>
      </w:r>
    </w:p>
    <w:p w14:paraId="417D9B26"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участие в формировании системы подготовки кадров и повышения квалификации руководителей организаций и специалистов лесного сектора экономики, направленной на обучение современным и высокопроизводительным методам управления и технологиям;</w:t>
      </w:r>
    </w:p>
    <w:p w14:paraId="0AB5D541"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 совершенствование законодательной базы, регламентирующей охоту и рыболовство, ужесточение </w:t>
      </w:r>
      <w:proofErr w:type="gramStart"/>
      <w:r w:rsidRPr="004C7726">
        <w:rPr>
          <w:rFonts w:ascii="Times New Roman" w:hAnsi="Times New Roman" w:cs="Times New Roman"/>
          <w:spacing w:val="-2"/>
          <w:sz w:val="24"/>
          <w:szCs w:val="24"/>
        </w:rPr>
        <w:t>контроля за</w:t>
      </w:r>
      <w:proofErr w:type="gramEnd"/>
      <w:r w:rsidRPr="004C7726">
        <w:rPr>
          <w:rFonts w:ascii="Times New Roman" w:hAnsi="Times New Roman" w:cs="Times New Roman"/>
          <w:spacing w:val="-2"/>
          <w:sz w:val="24"/>
          <w:szCs w:val="24"/>
        </w:rPr>
        <w:t xml:space="preserve"> добычей и реализацией охотпродукции.</w:t>
      </w:r>
    </w:p>
    <w:p w14:paraId="7CC2C6EC" w14:textId="77777777" w:rsidR="009D3FB2" w:rsidRPr="004C7726" w:rsidRDefault="009D3FB2" w:rsidP="00557261">
      <w:pPr>
        <w:pStyle w:val="ConsPlusNormal"/>
        <w:ind w:firstLine="539"/>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Синергетический эффект, возможный от системного подхода к решению поставленных задач, позволит обеспечить сохранение и преумножение ресурсно-экологического потенциала лесного фонда Кировской области, улучшить инвестиционный климат, высокий уровень бюджетных доходов, выполнение мероприятий Лесного плана.</w:t>
      </w:r>
    </w:p>
    <w:p w14:paraId="5756414C" w14:textId="26D5942D" w:rsidR="009D3FB2" w:rsidRPr="004C7726" w:rsidRDefault="009D3FB2" w:rsidP="00557261">
      <w:pPr>
        <w:pStyle w:val="ConsPlusNormal"/>
        <w:ind w:firstLine="539"/>
        <w:jc w:val="both"/>
        <w:rPr>
          <w:rFonts w:ascii="Times New Roman" w:hAnsi="Times New Roman" w:cs="Times New Roman"/>
          <w:spacing w:val="-2"/>
          <w:sz w:val="24"/>
          <w:szCs w:val="24"/>
        </w:rPr>
      </w:pPr>
      <w:proofErr w:type="gramStart"/>
      <w:r w:rsidRPr="004C7726">
        <w:rPr>
          <w:rFonts w:ascii="Times New Roman" w:hAnsi="Times New Roman" w:cs="Times New Roman"/>
          <w:spacing w:val="-2"/>
          <w:sz w:val="24"/>
          <w:szCs w:val="24"/>
        </w:rPr>
        <w:t xml:space="preserve">В связи с тем, что одной из базовых отраслей экономики Кировской области является лесопромышленный комплекс, Лесной план Кировской области подготовлен с учетом </w:t>
      </w:r>
      <w:r w:rsidR="00A01CB4">
        <w:rPr>
          <w:rFonts w:ascii="Times New Roman" w:hAnsi="Times New Roman" w:cs="Times New Roman"/>
          <w:spacing w:val="-2"/>
          <w:sz w:val="24"/>
          <w:szCs w:val="24"/>
        </w:rPr>
        <w:br/>
      </w:r>
      <w:r w:rsidRPr="004C7726">
        <w:rPr>
          <w:rFonts w:ascii="Times New Roman" w:hAnsi="Times New Roman" w:cs="Times New Roman"/>
          <w:spacing w:val="-2"/>
          <w:sz w:val="24"/>
          <w:szCs w:val="24"/>
        </w:rPr>
        <w:t xml:space="preserve">целей </w:t>
      </w:r>
      <w:r w:rsidRPr="004C7726">
        <w:rPr>
          <w:rFonts w:ascii="Times New Roman" w:hAnsi="Times New Roman" w:cs="Times New Roman"/>
          <w:color w:val="000000" w:themeColor="text1"/>
          <w:spacing w:val="-2"/>
          <w:sz w:val="24"/>
          <w:szCs w:val="24"/>
        </w:rPr>
        <w:t>Стратегии социально</w:t>
      </w:r>
      <w:r w:rsidRPr="004C7726">
        <w:rPr>
          <w:rFonts w:ascii="Times New Roman" w:hAnsi="Times New Roman" w:cs="Times New Roman"/>
          <w:spacing w:val="-2"/>
          <w:sz w:val="24"/>
          <w:szCs w:val="24"/>
        </w:rPr>
        <w:t xml:space="preserve">-экономического развития Кировской области на период до </w:t>
      </w:r>
      <w:r w:rsidR="00A01CB4">
        <w:rPr>
          <w:rFonts w:ascii="Times New Roman" w:hAnsi="Times New Roman" w:cs="Times New Roman"/>
          <w:spacing w:val="-2"/>
          <w:sz w:val="24"/>
          <w:szCs w:val="24"/>
        </w:rPr>
        <w:br/>
      </w:r>
      <w:r w:rsidRPr="004C7726">
        <w:rPr>
          <w:rFonts w:ascii="Times New Roman" w:hAnsi="Times New Roman" w:cs="Times New Roman"/>
          <w:spacing w:val="-2"/>
          <w:sz w:val="24"/>
          <w:szCs w:val="24"/>
        </w:rPr>
        <w:t xml:space="preserve">2035 года (далее - Стратегия), утвержденной распоряжением Правительства Кировской области от 28.04.2021 </w:t>
      </w:r>
      <w:r w:rsidR="005122AB"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 xml:space="preserve"> 76 </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Об утверждении Стратегии социально-экономического развития Кировской области на период до 2035 года</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 которая определяет приоритеты, цели, задачи</w:t>
      </w:r>
      <w:proofErr w:type="gramEnd"/>
      <w:r w:rsidRPr="004C7726">
        <w:rPr>
          <w:rFonts w:ascii="Times New Roman" w:hAnsi="Times New Roman" w:cs="Times New Roman"/>
          <w:spacing w:val="-2"/>
          <w:sz w:val="24"/>
          <w:szCs w:val="24"/>
        </w:rPr>
        <w:t xml:space="preserve"> и основные направления социально-экономического развития Кировской области на долгосрочный период, а также основные механизмы управления социально-экономическим развитием Кировской области.</w:t>
      </w:r>
    </w:p>
    <w:p w14:paraId="7D9E6C93" w14:textId="77777777" w:rsidR="005122AB" w:rsidRPr="004C7726" w:rsidRDefault="005122AB">
      <w:pPr>
        <w:pStyle w:val="ConsPlusTitle"/>
        <w:jc w:val="center"/>
        <w:outlineLvl w:val="3"/>
        <w:rPr>
          <w:rFonts w:ascii="Times New Roman" w:hAnsi="Times New Roman" w:cs="Times New Roman"/>
          <w:spacing w:val="-2"/>
        </w:rPr>
      </w:pPr>
    </w:p>
    <w:p w14:paraId="66F22462" w14:textId="77777777" w:rsidR="009D3FB2" w:rsidRPr="004C7726" w:rsidRDefault="009D3FB2">
      <w:pPr>
        <w:pStyle w:val="ConsPlusTitle"/>
        <w:jc w:val="center"/>
        <w:outlineLvl w:val="3"/>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4.2. </w:t>
      </w:r>
      <w:proofErr w:type="gramStart"/>
      <w:r w:rsidRPr="004C7726">
        <w:rPr>
          <w:rFonts w:ascii="Times New Roman" w:hAnsi="Times New Roman" w:cs="Times New Roman"/>
          <w:spacing w:val="-2"/>
          <w:sz w:val="24"/>
          <w:szCs w:val="24"/>
        </w:rPr>
        <w:t>Планируемые мероприятия по сохранению экологического</w:t>
      </w:r>
      <w:proofErr w:type="gramEnd"/>
    </w:p>
    <w:p w14:paraId="726AB770"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потенциала лесов, адаптации к изменениям климата и повышению</w:t>
      </w:r>
    </w:p>
    <w:p w14:paraId="030C3CDA"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устойчивости лесов</w:t>
      </w:r>
    </w:p>
    <w:p w14:paraId="07871FBC" w14:textId="77777777" w:rsidR="009D3FB2" w:rsidRPr="004C7726" w:rsidRDefault="009D3FB2">
      <w:pPr>
        <w:pStyle w:val="ConsPlusNormal"/>
        <w:jc w:val="both"/>
        <w:rPr>
          <w:rFonts w:ascii="Times New Roman" w:hAnsi="Times New Roman" w:cs="Times New Roman"/>
          <w:spacing w:val="-2"/>
        </w:rPr>
      </w:pPr>
    </w:p>
    <w:p w14:paraId="65D92D0A" w14:textId="77777777" w:rsidR="009D3FB2" w:rsidRPr="004C7726" w:rsidRDefault="009D3FB2" w:rsidP="00557261">
      <w:pPr>
        <w:pStyle w:val="ConsPlusNormal"/>
        <w:ind w:firstLine="540"/>
        <w:jc w:val="both"/>
        <w:rPr>
          <w:rFonts w:ascii="Times New Roman" w:hAnsi="Times New Roman" w:cs="Times New Roman"/>
          <w:spacing w:val="-2"/>
          <w:sz w:val="24"/>
          <w:szCs w:val="24"/>
        </w:rPr>
      </w:pPr>
      <w:proofErr w:type="gramStart"/>
      <w:r w:rsidRPr="004C7726">
        <w:rPr>
          <w:rFonts w:ascii="Times New Roman" w:hAnsi="Times New Roman" w:cs="Times New Roman"/>
          <w:spacing w:val="-2"/>
          <w:sz w:val="24"/>
          <w:szCs w:val="24"/>
        </w:rPr>
        <w:t>При проведении анализа климатических изменений на территории Кировской области можно прийти к выводу, что с периодичностью 4 - 5 лет на территории области возникают климатические аномалии, в том числе засушливые годы с повышением средней летней температуры на 1 - 3 градуса выше нормы, годы с увеличением осадков в летний период на 10 - 20% выше средней климатической нормы, что негативно сказывается на состоянии</w:t>
      </w:r>
      <w:proofErr w:type="gramEnd"/>
      <w:r w:rsidRPr="004C7726">
        <w:rPr>
          <w:rFonts w:ascii="Times New Roman" w:hAnsi="Times New Roman" w:cs="Times New Roman"/>
          <w:spacing w:val="-2"/>
          <w:sz w:val="24"/>
          <w:szCs w:val="24"/>
        </w:rPr>
        <w:t xml:space="preserve"> лесных экосистем. Следует отметить, что в целом происходит потепление климата.</w:t>
      </w:r>
    </w:p>
    <w:p w14:paraId="57A1BCE0"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Анализируя проводимые мероприятия по адаптации лесного хозяйства и сохранению биоразнообразия, можно выделить следующие возможные меры по адаптации в лесном хозяйстве:</w:t>
      </w:r>
    </w:p>
    <w:p w14:paraId="72D7CFA3"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прогнозирование изменений структуры лесов и разработка рекомендаций по адаптации лесного хозяйства к изменяющимся климатическим условиям;</w:t>
      </w:r>
    </w:p>
    <w:p w14:paraId="5C45A07E" w14:textId="532346C9"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разработка и внедрение системы </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климат-прогноз</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 позволяющей с 5-летним периодом прогнозировать среднемесячную температуру воздуха и суммы осадков на всей территории страны;</w:t>
      </w:r>
    </w:p>
    <w:p w14:paraId="762ADA69" w14:textId="0DEEFC7B"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lastRenderedPageBreak/>
        <w:t xml:space="preserve">проведение целевого анализа вероятных климатически детерминированных </w:t>
      </w:r>
      <w:r w:rsidR="00910D86">
        <w:rPr>
          <w:rFonts w:ascii="Times New Roman" w:hAnsi="Times New Roman" w:cs="Times New Roman"/>
          <w:spacing w:val="-2"/>
          <w:sz w:val="24"/>
          <w:szCs w:val="24"/>
        </w:rPr>
        <w:br/>
      </w:r>
      <w:r w:rsidRPr="004C7726">
        <w:rPr>
          <w:rFonts w:ascii="Times New Roman" w:hAnsi="Times New Roman" w:cs="Times New Roman"/>
          <w:spacing w:val="-2"/>
          <w:sz w:val="24"/>
          <w:szCs w:val="24"/>
        </w:rPr>
        <w:t>изменений для лесов местной формации;</w:t>
      </w:r>
    </w:p>
    <w:p w14:paraId="6509E9C6"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проведение анализа рисков и тенденций, связанных с прогнозируемым потеплением климата, для всех основных лесных формаций;</w:t>
      </w:r>
    </w:p>
    <w:p w14:paraId="485A460B"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определение видового состава насекомых, представляющих наибольшую опасность для лесных насаждений в настоящее время и потенциально опасных, которые могут дать вспышки размножения в результате изменения климатических условий на территории страны;</w:t>
      </w:r>
    </w:p>
    <w:p w14:paraId="4A3DEA2A"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проведение лесовосстановительных работ для поглощения парниковых газов и, соответственно, увеличения их стоков;</w:t>
      </w:r>
    </w:p>
    <w:p w14:paraId="444D22C0"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оптимизация структуры и состава лесных площадей и их адаптация к изменению климата;</w:t>
      </w:r>
    </w:p>
    <w:p w14:paraId="5E3B0341"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предупреждение и борьба с лесными пожарами, особенно в засушливые периоды.</w:t>
      </w:r>
    </w:p>
    <w:p w14:paraId="18F8B6D9" w14:textId="2458C1DE"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Как видно, данный перечень указывает на усиление межведомственного сотрудничества лесного сектора и ООПТ с наукой для мониторинга природных процессов в лесных экосистемах и ООПТ. Поскольку вопросы изменения климата в значительной </w:t>
      </w:r>
      <w:r w:rsidR="00910D86">
        <w:rPr>
          <w:rFonts w:ascii="Times New Roman" w:hAnsi="Times New Roman" w:cs="Times New Roman"/>
          <w:spacing w:val="-2"/>
          <w:sz w:val="24"/>
          <w:szCs w:val="24"/>
        </w:rPr>
        <w:br/>
      </w:r>
      <w:r w:rsidRPr="004C7726">
        <w:rPr>
          <w:rFonts w:ascii="Times New Roman" w:hAnsi="Times New Roman" w:cs="Times New Roman"/>
          <w:spacing w:val="-2"/>
          <w:sz w:val="24"/>
          <w:szCs w:val="24"/>
        </w:rPr>
        <w:t xml:space="preserve">мере связаны с вопросами управления </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неопределенностями</w:t>
      </w:r>
      <w:r w:rsidR="007C4854" w:rsidRPr="004C7726">
        <w:rPr>
          <w:rFonts w:ascii="Times New Roman" w:hAnsi="Times New Roman" w:cs="Times New Roman"/>
          <w:spacing w:val="-2"/>
          <w:sz w:val="24"/>
          <w:szCs w:val="24"/>
        </w:rPr>
        <w:t>»</w:t>
      </w:r>
      <w:r w:rsidRPr="004C7726">
        <w:rPr>
          <w:rFonts w:ascii="Times New Roman" w:hAnsi="Times New Roman" w:cs="Times New Roman"/>
          <w:spacing w:val="-2"/>
          <w:sz w:val="24"/>
          <w:szCs w:val="24"/>
        </w:rPr>
        <w:t>, данная программа будет выносить такие вопросы на рассмотрение науки и проведение необходимых исследований.</w:t>
      </w:r>
    </w:p>
    <w:p w14:paraId="188B5B55" w14:textId="7C122A8D"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В настоящее время Программа развития ООН разработала на основе наработок МГЭИК методологию разработки инвестиционных и финансовых программ по адаптации </w:t>
      </w:r>
      <w:r w:rsidR="00910D86">
        <w:rPr>
          <w:rFonts w:ascii="Times New Roman" w:hAnsi="Times New Roman" w:cs="Times New Roman"/>
          <w:spacing w:val="-2"/>
          <w:sz w:val="24"/>
          <w:szCs w:val="24"/>
        </w:rPr>
        <w:br/>
      </w:r>
      <w:r w:rsidRPr="004C7726">
        <w:rPr>
          <w:rFonts w:ascii="Times New Roman" w:hAnsi="Times New Roman" w:cs="Times New Roman"/>
          <w:spacing w:val="-2"/>
          <w:sz w:val="24"/>
          <w:szCs w:val="24"/>
        </w:rPr>
        <w:t>к изменению климата для лесных экосистем и биоразнообразия, которая предлагает конкретные варианты адаптивного управления лесными ресурсами.</w:t>
      </w:r>
    </w:p>
    <w:p w14:paraId="353B7DB5"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Обобщение результатов моделирования показало, что в результате изменения температурного режима, режимов влажности и континентальности климата изменятся границы лесорастительных областей и районов. Изменения климата приведут к расширению ареалов и распространению хорошо адаптированных видов с широкой амплитудой, с одной стороны, и сокращению и исчезновению слабо адаптированных, с узкой экологической амплитудой, видов - с другой. Вместе с изменением ареалов основных для Кировской области лесообразующих пород изменение границ лесорастительных областей будет определять региональный характер изменений в структурах лесных экосистем и их биологической продуктивности. На уровне лесных фитоценозов появятся тенденции смены доминирующих видов, изменения ярусных структур древостоев, динамики роста и устойчивости насаждений.</w:t>
      </w:r>
    </w:p>
    <w:p w14:paraId="46525A93"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Стратегия адаптации должна быть направлена на минимизацию негативных последствий изменения климата, поддержание экологических и продуктивных функций лесов - поддержание их роли в биогеохимических циклах, биоразнообразии, защите агроландшафтов, почв и вод, производство древесной и недревесной продукции, рекреационные и другие социальные услуги.</w:t>
      </w:r>
    </w:p>
    <w:p w14:paraId="6069A0BA"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В качестве вариантов адаптационных стратегий в лесном секторе при изменении климата рекомендуются следующие меры:</w:t>
      </w:r>
    </w:p>
    <w:p w14:paraId="4F47EBEA"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лесохозяйственные: усиление охраны лесов от пожаров; усиление мероприятий по защите леса от вредителей и болезней; интродукция устойчивых пород, обеспечивающих наибольшую продуктивность в складывающихся климатических условиях;</w:t>
      </w:r>
    </w:p>
    <w:p w14:paraId="153262E0"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научно-технические: развитие методов диагностики и прогнозирования состояния лесов; улучшение системы информационной поддержки принятия решений по ведению лесного хозяйства; развитие научно-методической базы работ по защите леса от вредителей и болезней; расширение исследовательских работ по селекции и интродукции лесных пород, устойчивых к ожидаемым изменениям климата;</w:t>
      </w:r>
    </w:p>
    <w:p w14:paraId="4907F04F"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правовые и административные: разработка нормативных документов, определяющих систему ведения лесного хозяйства с учетом эффектов изменения климата; повышение ответственности лесопользователей за сохранность лесов; создание системы стимулов для поддержки лесохозяйственной деятельности, направленной на обеспечение выполнения </w:t>
      </w:r>
      <w:r w:rsidRPr="004C7726">
        <w:rPr>
          <w:rFonts w:ascii="Times New Roman" w:hAnsi="Times New Roman" w:cs="Times New Roman"/>
          <w:spacing w:val="-2"/>
          <w:sz w:val="24"/>
          <w:szCs w:val="24"/>
        </w:rPr>
        <w:lastRenderedPageBreak/>
        <w:t>лесами социально и экологически значимых функций;</w:t>
      </w:r>
    </w:p>
    <w:p w14:paraId="509AE4BC" w14:textId="77777777"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финансовые: создание страховых и резервных фондов для компенсации затрат по поддержанию лесохозяйственной деятельности в условиях изменения климата.</w:t>
      </w:r>
    </w:p>
    <w:p w14:paraId="6145D890" w14:textId="58728AD8" w:rsidR="009D3FB2" w:rsidRPr="004C7726" w:rsidRDefault="009D3FB2" w:rsidP="00557261">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Планируемые </w:t>
      </w:r>
      <w:r w:rsidRPr="004C7726">
        <w:rPr>
          <w:rFonts w:ascii="Times New Roman" w:hAnsi="Times New Roman" w:cs="Times New Roman"/>
          <w:color w:val="000000" w:themeColor="text1"/>
          <w:spacing w:val="-2"/>
          <w:sz w:val="24"/>
          <w:szCs w:val="24"/>
        </w:rPr>
        <w:t xml:space="preserve">мероприятия указаны </w:t>
      </w:r>
      <w:r w:rsidRPr="004C7726">
        <w:rPr>
          <w:rFonts w:ascii="Times New Roman" w:hAnsi="Times New Roman" w:cs="Times New Roman"/>
          <w:spacing w:val="-2"/>
          <w:sz w:val="24"/>
          <w:szCs w:val="24"/>
        </w:rPr>
        <w:t>в приложении 21.</w:t>
      </w:r>
    </w:p>
    <w:p w14:paraId="4F91E51A" w14:textId="77777777" w:rsidR="009D3FB2" w:rsidRPr="004C7726" w:rsidRDefault="009D3FB2" w:rsidP="00557261">
      <w:pPr>
        <w:pStyle w:val="ConsPlusNormal"/>
        <w:jc w:val="both"/>
        <w:rPr>
          <w:rFonts w:ascii="Times New Roman" w:hAnsi="Times New Roman" w:cs="Times New Roman"/>
          <w:spacing w:val="-2"/>
          <w:sz w:val="24"/>
          <w:szCs w:val="24"/>
        </w:rPr>
      </w:pPr>
    </w:p>
    <w:p w14:paraId="2B0EF9A7" w14:textId="77777777" w:rsidR="009D3FB2" w:rsidRPr="004C7726" w:rsidRDefault="009D3FB2">
      <w:pPr>
        <w:pStyle w:val="ConsPlusTitle"/>
        <w:jc w:val="center"/>
        <w:outlineLvl w:val="3"/>
        <w:rPr>
          <w:rFonts w:ascii="Times New Roman" w:hAnsi="Times New Roman" w:cs="Times New Roman"/>
          <w:spacing w:val="-2"/>
          <w:sz w:val="24"/>
          <w:szCs w:val="24"/>
        </w:rPr>
      </w:pPr>
      <w:r w:rsidRPr="004C7726">
        <w:rPr>
          <w:rFonts w:ascii="Times New Roman" w:hAnsi="Times New Roman" w:cs="Times New Roman"/>
          <w:spacing w:val="-2"/>
          <w:sz w:val="24"/>
          <w:szCs w:val="24"/>
        </w:rPr>
        <w:t>4.3. Перспективные направления использования лесов на основе</w:t>
      </w:r>
    </w:p>
    <w:p w14:paraId="788C4206"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анализа возможностей и оценки фактического освоения лесов,</w:t>
      </w:r>
    </w:p>
    <w:p w14:paraId="37CDCF86"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развитие использования лесов по основным видам, плановые</w:t>
      </w:r>
    </w:p>
    <w:p w14:paraId="6D9F1E85"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показатели на период реализации Лесного плана Кировской</w:t>
      </w:r>
    </w:p>
    <w:p w14:paraId="0C62C22A"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области, потенциальные и планируемые показатели</w:t>
      </w:r>
    </w:p>
    <w:p w14:paraId="43BF83D3"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использования лесов на период реализации Лесного плана</w:t>
      </w:r>
    </w:p>
    <w:p w14:paraId="253102D5" w14:textId="77777777" w:rsidR="009D3FB2" w:rsidRPr="004C7726" w:rsidRDefault="009D3FB2">
      <w:pPr>
        <w:pStyle w:val="ConsPlusTitle"/>
        <w:jc w:val="center"/>
        <w:rPr>
          <w:rFonts w:ascii="Times New Roman" w:hAnsi="Times New Roman" w:cs="Times New Roman"/>
          <w:spacing w:val="-2"/>
          <w:sz w:val="24"/>
          <w:szCs w:val="24"/>
        </w:rPr>
      </w:pPr>
      <w:r w:rsidRPr="004C7726">
        <w:rPr>
          <w:rFonts w:ascii="Times New Roman" w:hAnsi="Times New Roman" w:cs="Times New Roman"/>
          <w:spacing w:val="-2"/>
          <w:sz w:val="24"/>
          <w:szCs w:val="24"/>
        </w:rPr>
        <w:t>Кировской области по видам использования лесов</w:t>
      </w:r>
    </w:p>
    <w:p w14:paraId="64465C4D" w14:textId="77777777" w:rsidR="009D3FB2" w:rsidRPr="004C7726" w:rsidRDefault="009D3FB2">
      <w:pPr>
        <w:pStyle w:val="ConsPlusNormal"/>
        <w:jc w:val="both"/>
        <w:rPr>
          <w:rFonts w:ascii="Times New Roman" w:hAnsi="Times New Roman" w:cs="Times New Roman"/>
          <w:spacing w:val="-2"/>
          <w:sz w:val="24"/>
          <w:szCs w:val="24"/>
        </w:rPr>
      </w:pPr>
    </w:p>
    <w:p w14:paraId="7A4FD547" w14:textId="35CFED05" w:rsidR="009D3FB2" w:rsidRPr="004C7726" w:rsidRDefault="009D3FB2">
      <w:pPr>
        <w:pStyle w:val="ConsPlusNormal"/>
        <w:ind w:firstLine="540"/>
        <w:jc w:val="both"/>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Перспективные </w:t>
      </w:r>
      <w:r w:rsidRPr="004C7726">
        <w:rPr>
          <w:rFonts w:ascii="Times New Roman" w:hAnsi="Times New Roman" w:cs="Times New Roman"/>
          <w:color w:val="000000" w:themeColor="text1"/>
          <w:spacing w:val="-2"/>
          <w:sz w:val="24"/>
          <w:szCs w:val="24"/>
        </w:rPr>
        <w:t xml:space="preserve">направления использования </w:t>
      </w:r>
      <w:r w:rsidRPr="004C7726">
        <w:rPr>
          <w:rFonts w:ascii="Times New Roman" w:hAnsi="Times New Roman" w:cs="Times New Roman"/>
          <w:spacing w:val="-2"/>
          <w:sz w:val="24"/>
          <w:szCs w:val="24"/>
        </w:rPr>
        <w:t xml:space="preserve">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w:t>
      </w:r>
      <w:r w:rsidR="00C74043" w:rsidRPr="004C7726">
        <w:rPr>
          <w:rFonts w:ascii="Times New Roman" w:hAnsi="Times New Roman" w:cs="Times New Roman"/>
          <w:spacing w:val="-2"/>
          <w:sz w:val="24"/>
          <w:szCs w:val="24"/>
        </w:rPr>
        <w:t>Кировской области</w:t>
      </w:r>
      <w:r w:rsidRPr="004C7726">
        <w:rPr>
          <w:rFonts w:ascii="Times New Roman" w:hAnsi="Times New Roman" w:cs="Times New Roman"/>
          <w:spacing w:val="-2"/>
          <w:sz w:val="24"/>
          <w:szCs w:val="24"/>
        </w:rPr>
        <w:t xml:space="preserve">, потенциальные и планируемые показатели использования лесов на период реализации Лесного плана </w:t>
      </w:r>
      <w:r w:rsidR="00C74043" w:rsidRPr="004C7726">
        <w:rPr>
          <w:rFonts w:ascii="Times New Roman" w:hAnsi="Times New Roman" w:cs="Times New Roman"/>
          <w:spacing w:val="-2"/>
          <w:sz w:val="24"/>
          <w:szCs w:val="24"/>
        </w:rPr>
        <w:t xml:space="preserve">Кировской области </w:t>
      </w:r>
      <w:r w:rsidRPr="004C7726">
        <w:rPr>
          <w:rFonts w:ascii="Times New Roman" w:hAnsi="Times New Roman" w:cs="Times New Roman"/>
          <w:spacing w:val="-2"/>
          <w:sz w:val="24"/>
          <w:szCs w:val="24"/>
        </w:rPr>
        <w:t>по видам использования лесов приведены в приложении 22.</w:t>
      </w:r>
    </w:p>
    <w:p w14:paraId="63B606CB" w14:textId="77777777" w:rsidR="009D3FB2" w:rsidRPr="004C7726" w:rsidRDefault="009D3FB2">
      <w:pPr>
        <w:pStyle w:val="ConsPlusNormal"/>
        <w:jc w:val="both"/>
        <w:rPr>
          <w:rFonts w:ascii="Times New Roman" w:hAnsi="Times New Roman" w:cs="Times New Roman"/>
          <w:spacing w:val="-2"/>
          <w:sz w:val="24"/>
          <w:szCs w:val="24"/>
        </w:rPr>
      </w:pPr>
    </w:p>
    <w:p w14:paraId="592F7947" w14:textId="77777777" w:rsidR="00D82721" w:rsidRPr="004C7726" w:rsidRDefault="00D82721">
      <w:pPr>
        <w:pStyle w:val="ConsPlusTitle"/>
        <w:jc w:val="center"/>
        <w:outlineLvl w:val="3"/>
        <w:rPr>
          <w:rFonts w:ascii="Times New Roman" w:hAnsi="Times New Roman" w:cs="Times New Roman"/>
          <w:spacing w:val="-2"/>
          <w:sz w:val="24"/>
          <w:szCs w:val="24"/>
        </w:rPr>
      </w:pPr>
      <w:r w:rsidRPr="004C7726">
        <w:rPr>
          <w:rFonts w:ascii="Times New Roman" w:hAnsi="Times New Roman" w:cs="Times New Roman"/>
          <w:spacing w:val="-2"/>
          <w:sz w:val="24"/>
          <w:szCs w:val="24"/>
        </w:rPr>
        <w:t xml:space="preserve">4.4. Зонирование интенсивности освоения лесов </w:t>
      </w:r>
      <w:r w:rsidRPr="004C7726">
        <w:rPr>
          <w:rFonts w:ascii="Times New Roman" w:hAnsi="Times New Roman" w:cs="Times New Roman"/>
          <w:spacing w:val="-2"/>
          <w:sz w:val="24"/>
          <w:szCs w:val="24"/>
        </w:rPr>
        <w:br/>
        <w:t xml:space="preserve">с дифференциацией по интенсивности такого освоения для различных </w:t>
      </w:r>
      <w:r w:rsidRPr="004C7726">
        <w:rPr>
          <w:rFonts w:ascii="Times New Roman" w:hAnsi="Times New Roman" w:cs="Times New Roman"/>
          <w:spacing w:val="-2"/>
          <w:sz w:val="24"/>
          <w:szCs w:val="24"/>
        </w:rPr>
        <w:br/>
        <w:t>видов использования с учетом существующего и планируемого освоения</w:t>
      </w:r>
    </w:p>
    <w:p w14:paraId="0D4C8957" w14:textId="77777777" w:rsidR="009D3FB2" w:rsidRPr="004C7726" w:rsidRDefault="009D3FB2">
      <w:pPr>
        <w:pStyle w:val="ConsPlusTitle"/>
        <w:jc w:val="center"/>
        <w:rPr>
          <w:rFonts w:ascii="Times New Roman" w:hAnsi="Times New Roman" w:cs="Times New Roman"/>
          <w:spacing w:val="-2"/>
        </w:rPr>
      </w:pPr>
    </w:p>
    <w:p w14:paraId="6B7BFBD5" w14:textId="77777777" w:rsidR="009D3FB2" w:rsidRPr="004C7726" w:rsidRDefault="009D3FB2">
      <w:pPr>
        <w:pStyle w:val="ConsPlusNormal"/>
        <w:jc w:val="both"/>
        <w:rPr>
          <w:rFonts w:ascii="Times New Roman" w:hAnsi="Times New Roman" w:cs="Times New Roman"/>
          <w:spacing w:val="-2"/>
        </w:rPr>
      </w:pPr>
    </w:p>
    <w:p w14:paraId="0E791D82" w14:textId="15641908"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В соответствии со статьей 85 Лесного кодекса Российской Федерации планирование в области использования, охраны, защиты, воспроизводства лесов (лесное планирование) направлено на обеспечение устойчивого развития территорий и является основой освоения лесов, расположенных в границах лесничеств.</w:t>
      </w:r>
    </w:p>
    <w:p w14:paraId="576DB2E8" w14:textId="2F2A0FBB"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proofErr w:type="gramStart"/>
      <w:r w:rsidRPr="004C7726">
        <w:rPr>
          <w:rFonts w:ascii="Times New Roman" w:hAnsi="Times New Roman" w:cs="Times New Roman"/>
          <w:color w:val="000000" w:themeColor="text1"/>
          <w:spacing w:val="-2"/>
          <w:sz w:val="24"/>
          <w:szCs w:val="24"/>
        </w:rPr>
        <w:t xml:space="preserve">Приказом Министерства природных ресурсов и экологии Российской Федерации от 20.12.2017 </w:t>
      </w:r>
      <w:r w:rsidR="005122AB" w:rsidRPr="004C7726">
        <w:rPr>
          <w:rFonts w:ascii="Times New Roman" w:hAnsi="Times New Roman" w:cs="Times New Roman"/>
          <w:color w:val="000000" w:themeColor="text1"/>
          <w:spacing w:val="-2"/>
          <w:sz w:val="24"/>
          <w:szCs w:val="24"/>
        </w:rPr>
        <w:t>№</w:t>
      </w:r>
      <w:r w:rsidRPr="004C7726">
        <w:rPr>
          <w:rFonts w:ascii="Times New Roman" w:hAnsi="Times New Roman" w:cs="Times New Roman"/>
          <w:color w:val="000000" w:themeColor="text1"/>
          <w:spacing w:val="-2"/>
          <w:sz w:val="24"/>
          <w:szCs w:val="24"/>
        </w:rPr>
        <w:t xml:space="preserve"> 692 </w:t>
      </w:r>
      <w:r w:rsidR="007C4854" w:rsidRPr="004C7726">
        <w:rPr>
          <w:rFonts w:ascii="Times New Roman" w:hAnsi="Times New Roman" w:cs="Times New Roman"/>
          <w:color w:val="000000" w:themeColor="text1"/>
          <w:spacing w:val="-2"/>
          <w:sz w:val="24"/>
          <w:szCs w:val="24"/>
        </w:rPr>
        <w:t>«</w:t>
      </w:r>
      <w:r w:rsidRPr="004C7726">
        <w:rPr>
          <w:rFonts w:ascii="Times New Roman" w:hAnsi="Times New Roman" w:cs="Times New Roman"/>
          <w:color w:val="000000" w:themeColor="text1"/>
          <w:spacing w:val="-2"/>
          <w:sz w:val="24"/>
          <w:szCs w:val="24"/>
        </w:rPr>
        <w:t>Об утверждении типовой формы и состава лесного плана субъекта Российской Федерации, порядка его подготовки и внесения в него изменений</w:t>
      </w:r>
      <w:r w:rsidR="007C4854" w:rsidRPr="004C7726">
        <w:rPr>
          <w:rFonts w:ascii="Times New Roman" w:hAnsi="Times New Roman" w:cs="Times New Roman"/>
          <w:color w:val="000000" w:themeColor="text1"/>
          <w:spacing w:val="-2"/>
          <w:sz w:val="24"/>
          <w:szCs w:val="24"/>
        </w:rPr>
        <w:t>»</w:t>
      </w:r>
      <w:r w:rsidRPr="004C7726">
        <w:rPr>
          <w:rFonts w:ascii="Times New Roman" w:hAnsi="Times New Roman" w:cs="Times New Roman"/>
          <w:color w:val="000000" w:themeColor="text1"/>
          <w:spacing w:val="-2"/>
          <w:sz w:val="24"/>
          <w:szCs w:val="24"/>
        </w:rPr>
        <w:t xml:space="preserve"> предусмотрено, что лесной план субъекта Российской Федерации разрабатывается </w:t>
      </w:r>
      <w:r w:rsidR="00910D86">
        <w:rPr>
          <w:rFonts w:ascii="Times New Roman" w:hAnsi="Times New Roman" w:cs="Times New Roman"/>
          <w:color w:val="000000" w:themeColor="text1"/>
          <w:spacing w:val="-2"/>
          <w:sz w:val="24"/>
          <w:szCs w:val="24"/>
        </w:rPr>
        <w:br/>
      </w:r>
      <w:r w:rsidRPr="004C7726">
        <w:rPr>
          <w:rFonts w:ascii="Times New Roman" w:hAnsi="Times New Roman" w:cs="Times New Roman"/>
          <w:color w:val="000000" w:themeColor="text1"/>
          <w:spacing w:val="-2"/>
          <w:sz w:val="24"/>
          <w:szCs w:val="24"/>
        </w:rPr>
        <w:t>органами государственной власти субъекта Российской Федерации в соответствии с типовой формой лесного плана субъекта Российской Федерации, составляется на 10 лет, подготавливается на</w:t>
      </w:r>
      <w:proofErr w:type="gramEnd"/>
      <w:r w:rsidRPr="004C7726">
        <w:rPr>
          <w:rFonts w:ascii="Times New Roman" w:hAnsi="Times New Roman" w:cs="Times New Roman"/>
          <w:color w:val="000000" w:themeColor="text1"/>
          <w:spacing w:val="-2"/>
          <w:sz w:val="24"/>
          <w:szCs w:val="24"/>
        </w:rPr>
        <w:t xml:space="preserve"> основе материалов лесоустройства, государственной инвентаризации лесов, государственного лесного реестра, отчетных данных об использовании, охране, защите и воспроизводстве лесов, плана социально-экономического развития субъекта Российской Федерации и документов территориального планирования субъекта </w:t>
      </w:r>
      <w:r w:rsidR="00910D86">
        <w:rPr>
          <w:rFonts w:ascii="Times New Roman" w:hAnsi="Times New Roman" w:cs="Times New Roman"/>
          <w:color w:val="000000" w:themeColor="text1"/>
          <w:spacing w:val="-2"/>
          <w:sz w:val="24"/>
          <w:szCs w:val="24"/>
        </w:rPr>
        <w:br/>
      </w:r>
      <w:r w:rsidRPr="004C7726">
        <w:rPr>
          <w:rFonts w:ascii="Times New Roman" w:hAnsi="Times New Roman" w:cs="Times New Roman"/>
          <w:color w:val="000000" w:themeColor="text1"/>
          <w:spacing w:val="-2"/>
          <w:sz w:val="24"/>
          <w:szCs w:val="24"/>
        </w:rPr>
        <w:t>Российской Федерации.</w:t>
      </w:r>
    </w:p>
    <w:p w14:paraId="26754E57" w14:textId="7BAA3F3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 xml:space="preserve">В Лесном плане Кировской области учтено территориальное планирование </w:t>
      </w:r>
      <w:r w:rsidR="00910D86">
        <w:rPr>
          <w:rFonts w:ascii="Times New Roman" w:hAnsi="Times New Roman" w:cs="Times New Roman"/>
          <w:color w:val="000000" w:themeColor="text1"/>
          <w:spacing w:val="-2"/>
          <w:sz w:val="24"/>
          <w:szCs w:val="24"/>
        </w:rPr>
        <w:br/>
      </w:r>
      <w:r w:rsidRPr="004C7726">
        <w:rPr>
          <w:rFonts w:ascii="Times New Roman" w:hAnsi="Times New Roman" w:cs="Times New Roman"/>
          <w:color w:val="000000" w:themeColor="text1"/>
          <w:spacing w:val="-2"/>
          <w:sz w:val="24"/>
          <w:szCs w:val="24"/>
        </w:rPr>
        <w:t>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7D4B3432" w14:textId="665BFC08"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Согласно статье 25 Лесного кодекса Российской Федерации использование лесов может быть следующих видов:</w:t>
      </w:r>
    </w:p>
    <w:p w14:paraId="491E6523"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заготовка древесины;</w:t>
      </w:r>
    </w:p>
    <w:p w14:paraId="2E1ADD09"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заготовка живицы;</w:t>
      </w:r>
    </w:p>
    <w:p w14:paraId="579E7CA2"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заготовка и сбор недревесных лесных ресурсов;</w:t>
      </w:r>
    </w:p>
    <w:p w14:paraId="76202EEF"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заготовка пищевых лесных ресурсов и сбор лекарственных растений;</w:t>
      </w:r>
    </w:p>
    <w:p w14:paraId="4BB59018"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lastRenderedPageBreak/>
        <w:t>осуществление видов деятельности в сфере охотничьего хозяйства;</w:t>
      </w:r>
    </w:p>
    <w:p w14:paraId="0F65B992"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ведение сельского хозяйства;</w:t>
      </w:r>
    </w:p>
    <w:p w14:paraId="4C8CC924"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осуществление рыболовства, за исключением любительского рыболовства;</w:t>
      </w:r>
    </w:p>
    <w:p w14:paraId="500D3F45"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осуществление научно-исследовательской деятельности, образовательной деятельности;</w:t>
      </w:r>
    </w:p>
    <w:p w14:paraId="27412810"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осуществление рекреационной деятельности;</w:t>
      </w:r>
    </w:p>
    <w:p w14:paraId="09AABA2B"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создание лесных плантаций и их эксплуатация;</w:t>
      </w:r>
    </w:p>
    <w:p w14:paraId="75B4BA9E"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выращивание лесных плодовых, ягодных, декоративных растений, лекарственных растений;</w:t>
      </w:r>
    </w:p>
    <w:p w14:paraId="316825AD"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создание лесных питомников и их эксплуатация;</w:t>
      </w:r>
    </w:p>
    <w:p w14:paraId="037A3571"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осуществление геологического изучения недр, разведка и добыча полезных ископаемых;</w:t>
      </w:r>
    </w:p>
    <w:p w14:paraId="0260F07E"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5BF6CD57"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строительство, реконструкция, эксплуатация линейных объектов;</w:t>
      </w:r>
    </w:p>
    <w:p w14:paraId="26306BF5"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создание и эксплуатация объектов лесоперерабатывающей инфраструктуры;</w:t>
      </w:r>
    </w:p>
    <w:p w14:paraId="2AAA6F52"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осуществление религиозной деятельности;</w:t>
      </w:r>
    </w:p>
    <w:p w14:paraId="677D640B" w14:textId="0518DC1A"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иные виды, определенные в соответствии с частью 2 статьи 6 Лесного кодекса Российской Федерации.</w:t>
      </w:r>
    </w:p>
    <w:p w14:paraId="5073F03B"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Для использования лесов в целях заготовки древесины Лесным планом Кировской области определены следующие зоны освоения лесов:</w:t>
      </w:r>
    </w:p>
    <w:p w14:paraId="0AD3F967"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 xml:space="preserve">1-я зона - зона обеспечения потребностей граждан. </w:t>
      </w:r>
      <w:proofErr w:type="gramStart"/>
      <w:r w:rsidRPr="004C7726">
        <w:rPr>
          <w:rFonts w:ascii="Times New Roman" w:hAnsi="Times New Roman" w:cs="Times New Roman"/>
          <w:color w:val="000000" w:themeColor="text1"/>
          <w:spacing w:val="-2"/>
          <w:sz w:val="24"/>
          <w:szCs w:val="24"/>
        </w:rPr>
        <w:t>Предназначена</w:t>
      </w:r>
      <w:proofErr w:type="gramEnd"/>
      <w:r w:rsidRPr="004C7726">
        <w:rPr>
          <w:rFonts w:ascii="Times New Roman" w:hAnsi="Times New Roman" w:cs="Times New Roman"/>
          <w:color w:val="000000" w:themeColor="text1"/>
          <w:spacing w:val="-2"/>
          <w:sz w:val="24"/>
          <w:szCs w:val="24"/>
        </w:rPr>
        <w:t xml:space="preserve"> для обеспечения граждан древесиной для собственных нужд на основании договоров купли-продажи лесных насаждений. Передача лесных участков в аренду, постоянное (бессрочное) пользование для использования лесов с целью заготовки древесины, а также предоставление лесных насаждений по результатам аукционов на право заключения договоров купли-продажи лесных насаждений в указанной зоне не допускается.</w:t>
      </w:r>
    </w:p>
    <w:p w14:paraId="0113A276" w14:textId="77777777" w:rsidR="009D3FB2" w:rsidRPr="004C7726" w:rsidRDefault="009D3FB2" w:rsidP="00557261">
      <w:pPr>
        <w:pStyle w:val="ConsPlusNormal"/>
        <w:ind w:firstLine="539"/>
        <w:jc w:val="both"/>
        <w:rPr>
          <w:rFonts w:ascii="Times New Roman" w:hAnsi="Times New Roman" w:cs="Times New Roman"/>
          <w:color w:val="000000" w:themeColor="text1"/>
          <w:spacing w:val="-2"/>
          <w:sz w:val="24"/>
          <w:szCs w:val="24"/>
        </w:rPr>
      </w:pPr>
      <w:r w:rsidRPr="004C7726">
        <w:rPr>
          <w:rFonts w:ascii="Times New Roman" w:hAnsi="Times New Roman" w:cs="Times New Roman"/>
          <w:color w:val="000000" w:themeColor="text1"/>
          <w:spacing w:val="-2"/>
          <w:sz w:val="24"/>
          <w:szCs w:val="24"/>
        </w:rPr>
        <w:t>Перечень лесных кварталов, отнесенных к зоне обеспечения потребностей граждан, приведен в таблице 4.4.1.</w:t>
      </w:r>
    </w:p>
    <w:p w14:paraId="694C4BA0" w14:textId="77777777" w:rsidR="009D3FB2" w:rsidRPr="00F35F68" w:rsidRDefault="009D3FB2">
      <w:pPr>
        <w:pStyle w:val="ConsPlusNormal"/>
        <w:jc w:val="both"/>
        <w:rPr>
          <w:rFonts w:ascii="Times New Roman" w:hAnsi="Times New Roman" w:cs="Times New Roman"/>
          <w:color w:val="000000" w:themeColor="text1"/>
          <w:sz w:val="24"/>
          <w:szCs w:val="24"/>
        </w:rPr>
      </w:pPr>
    </w:p>
    <w:p w14:paraId="2EFE3343" w14:textId="77777777" w:rsidR="009D3FB2" w:rsidRPr="00F35F68" w:rsidRDefault="009D3FB2">
      <w:pPr>
        <w:pStyle w:val="ConsPlusNormal"/>
        <w:jc w:val="right"/>
        <w:outlineLvl w:val="4"/>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Таблица 4.4.1</w:t>
      </w:r>
    </w:p>
    <w:p w14:paraId="69015320" w14:textId="77777777" w:rsidR="009D3FB2" w:rsidRPr="00F35F68" w:rsidRDefault="009D3FB2">
      <w:pPr>
        <w:pStyle w:val="ConsPlusNormal"/>
        <w:jc w:val="both"/>
        <w:rPr>
          <w:rFonts w:ascii="Times New Roman" w:hAnsi="Times New Roman" w:cs="Times New Roman"/>
          <w:color w:val="000000" w:themeColor="text1"/>
          <w:sz w:val="24"/>
          <w:szCs w:val="24"/>
        </w:rPr>
      </w:pPr>
    </w:p>
    <w:p w14:paraId="72DEDEE5"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Перечень лесных кварталов, предназначенных для заготовки</w:t>
      </w:r>
    </w:p>
    <w:p w14:paraId="6B19E316"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древесины гражданами для собственных нужд, невозможных</w:t>
      </w:r>
    </w:p>
    <w:p w14:paraId="5B29B269" w14:textId="77777777" w:rsidR="009D3FB2" w:rsidRPr="00F35F68" w:rsidRDefault="009D3FB2">
      <w:pPr>
        <w:pStyle w:val="ConsPlusTitle"/>
        <w:jc w:val="center"/>
        <w:rPr>
          <w:rFonts w:ascii="Times New Roman" w:hAnsi="Times New Roman" w:cs="Times New Roman"/>
        </w:rPr>
      </w:pPr>
      <w:r w:rsidRPr="00F35F68">
        <w:rPr>
          <w:rFonts w:ascii="Times New Roman" w:hAnsi="Times New Roman" w:cs="Times New Roman"/>
        </w:rPr>
        <w:t>для передачи в аренду для заготовки древесины</w:t>
      </w:r>
    </w:p>
    <w:p w14:paraId="69AE43E1" w14:textId="77777777" w:rsidR="009D3FB2" w:rsidRPr="00F35F68"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2098"/>
        <w:gridCol w:w="2098"/>
        <w:gridCol w:w="4876"/>
      </w:tblGrid>
      <w:tr w:rsidR="009D3FB2" w:rsidRPr="00F35F68" w14:paraId="7980AE9E" w14:textId="77777777" w:rsidTr="00557261">
        <w:tc>
          <w:tcPr>
            <w:tcW w:w="2098" w:type="dxa"/>
          </w:tcPr>
          <w:p w14:paraId="5D6EF17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Лесничество</w:t>
            </w:r>
          </w:p>
        </w:tc>
        <w:tc>
          <w:tcPr>
            <w:tcW w:w="2098" w:type="dxa"/>
          </w:tcPr>
          <w:p w14:paraId="0433580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Участковое лесничество</w:t>
            </w:r>
          </w:p>
        </w:tc>
        <w:tc>
          <w:tcPr>
            <w:tcW w:w="4876" w:type="dxa"/>
          </w:tcPr>
          <w:p w14:paraId="40C5A6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Перечень лесных кварталов</w:t>
            </w:r>
          </w:p>
        </w:tc>
      </w:tr>
      <w:tr w:rsidR="009D3FB2" w:rsidRPr="00F35F68" w14:paraId="7CA5232C" w14:textId="77777777" w:rsidTr="00557261">
        <w:tc>
          <w:tcPr>
            <w:tcW w:w="2098" w:type="dxa"/>
            <w:vMerge w:val="restart"/>
          </w:tcPr>
          <w:p w14:paraId="58B7D86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Афанасьевское</w:t>
            </w:r>
          </w:p>
        </w:tc>
        <w:tc>
          <w:tcPr>
            <w:tcW w:w="2098" w:type="dxa"/>
          </w:tcPr>
          <w:p w14:paraId="1FF7100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Афанасьевское</w:t>
            </w:r>
          </w:p>
        </w:tc>
        <w:tc>
          <w:tcPr>
            <w:tcW w:w="4876" w:type="dxa"/>
          </w:tcPr>
          <w:p w14:paraId="642F10D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13, 91, 96</w:t>
            </w:r>
          </w:p>
        </w:tc>
      </w:tr>
      <w:tr w:rsidR="009D3FB2" w:rsidRPr="00F35F68" w14:paraId="56158174" w14:textId="77777777" w:rsidTr="00557261">
        <w:tc>
          <w:tcPr>
            <w:tcW w:w="2098" w:type="dxa"/>
            <w:vMerge/>
          </w:tcPr>
          <w:p w14:paraId="66435BD9" w14:textId="77777777" w:rsidR="009D3FB2" w:rsidRPr="00F35F68" w:rsidRDefault="009D3FB2">
            <w:pPr>
              <w:pStyle w:val="ConsPlusNormal"/>
              <w:rPr>
                <w:rFonts w:ascii="Times New Roman" w:hAnsi="Times New Roman" w:cs="Times New Roman"/>
              </w:rPr>
            </w:pPr>
          </w:p>
        </w:tc>
        <w:tc>
          <w:tcPr>
            <w:tcW w:w="2098" w:type="dxa"/>
          </w:tcPr>
          <w:p w14:paraId="4127804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Афанасьевское сельское</w:t>
            </w:r>
          </w:p>
        </w:tc>
        <w:tc>
          <w:tcPr>
            <w:tcW w:w="4876" w:type="dxa"/>
          </w:tcPr>
          <w:p w14:paraId="23701116" w14:textId="6F7704F6"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30, 31 (СХК </w:t>
            </w:r>
            <w:r w:rsidR="007C4854" w:rsidRPr="00F35F68">
              <w:rPr>
                <w:rFonts w:ascii="Times New Roman" w:hAnsi="Times New Roman" w:cs="Times New Roman"/>
              </w:rPr>
              <w:t>«</w:t>
            </w:r>
            <w:r w:rsidRPr="00F35F68">
              <w:rPr>
                <w:rFonts w:ascii="Times New Roman" w:hAnsi="Times New Roman" w:cs="Times New Roman"/>
              </w:rPr>
              <w:t>Луч</w:t>
            </w:r>
            <w:r w:rsidR="007C4854" w:rsidRPr="00F35F68">
              <w:rPr>
                <w:rFonts w:ascii="Times New Roman" w:hAnsi="Times New Roman" w:cs="Times New Roman"/>
              </w:rPr>
              <w:t>»</w:t>
            </w:r>
            <w:r w:rsidRPr="00F35F68">
              <w:rPr>
                <w:rFonts w:ascii="Times New Roman" w:hAnsi="Times New Roman" w:cs="Times New Roman"/>
              </w:rPr>
              <w:t>);</w:t>
            </w:r>
          </w:p>
          <w:p w14:paraId="1D4C39CF" w14:textId="6849F29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36, 41, 42 (КЛХ </w:t>
            </w:r>
            <w:r w:rsidR="007C4854" w:rsidRPr="00F35F68">
              <w:rPr>
                <w:rFonts w:ascii="Times New Roman" w:hAnsi="Times New Roman" w:cs="Times New Roman"/>
              </w:rPr>
              <w:t>«</w:t>
            </w:r>
            <w:r w:rsidRPr="00F35F68">
              <w:rPr>
                <w:rFonts w:ascii="Times New Roman" w:hAnsi="Times New Roman" w:cs="Times New Roman"/>
              </w:rPr>
              <w:t>Новый путь</w:t>
            </w:r>
            <w:r w:rsidR="007C4854" w:rsidRPr="00F35F68">
              <w:rPr>
                <w:rFonts w:ascii="Times New Roman" w:hAnsi="Times New Roman" w:cs="Times New Roman"/>
              </w:rPr>
              <w:t>»</w:t>
            </w:r>
            <w:r w:rsidRPr="00F35F68">
              <w:rPr>
                <w:rFonts w:ascii="Times New Roman" w:hAnsi="Times New Roman" w:cs="Times New Roman"/>
              </w:rPr>
              <w:t>);</w:t>
            </w:r>
          </w:p>
          <w:p w14:paraId="10527240" w14:textId="53A3628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11, 15, 17, 18, 19, 33 (КФХ </w:t>
            </w:r>
            <w:r w:rsidR="007C4854" w:rsidRPr="00F35F68">
              <w:rPr>
                <w:rFonts w:ascii="Times New Roman" w:hAnsi="Times New Roman" w:cs="Times New Roman"/>
              </w:rPr>
              <w:t>«</w:t>
            </w:r>
            <w:r w:rsidRPr="00F35F68">
              <w:rPr>
                <w:rFonts w:ascii="Times New Roman" w:hAnsi="Times New Roman" w:cs="Times New Roman"/>
              </w:rPr>
              <w:t>Росток</w:t>
            </w:r>
            <w:r w:rsidR="007C4854" w:rsidRPr="00F35F68">
              <w:rPr>
                <w:rFonts w:ascii="Times New Roman" w:hAnsi="Times New Roman" w:cs="Times New Roman"/>
              </w:rPr>
              <w:t>»</w:t>
            </w:r>
            <w:r w:rsidRPr="00F35F68">
              <w:rPr>
                <w:rFonts w:ascii="Times New Roman" w:hAnsi="Times New Roman" w:cs="Times New Roman"/>
              </w:rPr>
              <w:t>);</w:t>
            </w:r>
          </w:p>
          <w:p w14:paraId="45F5AFA1" w14:textId="5ED0A1F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12 (СХК </w:t>
            </w:r>
            <w:r w:rsidR="007C4854" w:rsidRPr="00F35F68">
              <w:rPr>
                <w:rFonts w:ascii="Times New Roman" w:hAnsi="Times New Roman" w:cs="Times New Roman"/>
              </w:rPr>
              <w:t>«</w:t>
            </w:r>
            <w:r w:rsidRPr="00F35F68">
              <w:rPr>
                <w:rFonts w:ascii="Times New Roman" w:hAnsi="Times New Roman" w:cs="Times New Roman"/>
              </w:rPr>
              <w:t>Прикамье</w:t>
            </w:r>
            <w:r w:rsidR="007C4854" w:rsidRPr="00F35F68">
              <w:rPr>
                <w:rFonts w:ascii="Times New Roman" w:hAnsi="Times New Roman" w:cs="Times New Roman"/>
              </w:rPr>
              <w:t>»</w:t>
            </w:r>
            <w:r w:rsidRPr="00F35F68">
              <w:rPr>
                <w:rFonts w:ascii="Times New Roman" w:hAnsi="Times New Roman" w:cs="Times New Roman"/>
              </w:rPr>
              <w:t>);</w:t>
            </w:r>
          </w:p>
          <w:p w14:paraId="7D5F9E08" w14:textId="7A56BB9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6, 10 (СХК </w:t>
            </w:r>
            <w:r w:rsidR="007C4854" w:rsidRPr="00F35F68">
              <w:rPr>
                <w:rFonts w:ascii="Times New Roman" w:hAnsi="Times New Roman" w:cs="Times New Roman"/>
              </w:rPr>
              <w:t>«</w:t>
            </w:r>
            <w:r w:rsidRPr="00F35F68">
              <w:rPr>
                <w:rFonts w:ascii="Times New Roman" w:hAnsi="Times New Roman" w:cs="Times New Roman"/>
              </w:rPr>
              <w:t>Аверинский</w:t>
            </w:r>
            <w:r w:rsidR="007C4854" w:rsidRPr="00F35F68">
              <w:rPr>
                <w:rFonts w:ascii="Times New Roman" w:hAnsi="Times New Roman" w:cs="Times New Roman"/>
              </w:rPr>
              <w:t>»</w:t>
            </w:r>
            <w:r w:rsidRPr="00F35F68">
              <w:rPr>
                <w:rFonts w:ascii="Times New Roman" w:hAnsi="Times New Roman" w:cs="Times New Roman"/>
              </w:rPr>
              <w:t>);</w:t>
            </w:r>
          </w:p>
          <w:p w14:paraId="583EA459" w14:textId="4370C8D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2, 3, 4 (КЛХ </w:t>
            </w:r>
            <w:r w:rsidR="007C4854" w:rsidRPr="00F35F68">
              <w:rPr>
                <w:rFonts w:ascii="Times New Roman" w:hAnsi="Times New Roman" w:cs="Times New Roman"/>
              </w:rPr>
              <w:t>«</w:t>
            </w:r>
            <w:r w:rsidRPr="00F35F68">
              <w:rPr>
                <w:rFonts w:ascii="Times New Roman" w:hAnsi="Times New Roman" w:cs="Times New Roman"/>
              </w:rPr>
              <w:t>Ивановский</w:t>
            </w:r>
            <w:r w:rsidR="007C4854" w:rsidRPr="00F35F68">
              <w:rPr>
                <w:rFonts w:ascii="Times New Roman" w:hAnsi="Times New Roman" w:cs="Times New Roman"/>
              </w:rPr>
              <w:t>»</w:t>
            </w:r>
            <w:r w:rsidRPr="00F35F68">
              <w:rPr>
                <w:rFonts w:ascii="Times New Roman" w:hAnsi="Times New Roman" w:cs="Times New Roman"/>
              </w:rPr>
              <w:t>);</w:t>
            </w:r>
          </w:p>
          <w:p w14:paraId="7633C584" w14:textId="7F269B3A"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14 (КЛХ </w:t>
            </w:r>
            <w:r w:rsidR="007C4854" w:rsidRPr="00F35F68">
              <w:rPr>
                <w:rFonts w:ascii="Times New Roman" w:hAnsi="Times New Roman" w:cs="Times New Roman"/>
              </w:rPr>
              <w:t>«</w:t>
            </w:r>
            <w:r w:rsidRPr="00F35F68">
              <w:rPr>
                <w:rFonts w:ascii="Times New Roman" w:hAnsi="Times New Roman" w:cs="Times New Roman"/>
              </w:rPr>
              <w:t>Афанасьевский</w:t>
            </w:r>
            <w:r w:rsidR="007C4854" w:rsidRPr="00F35F68">
              <w:rPr>
                <w:rFonts w:ascii="Times New Roman" w:hAnsi="Times New Roman" w:cs="Times New Roman"/>
              </w:rPr>
              <w:t>»</w:t>
            </w:r>
            <w:r w:rsidRPr="00F35F68">
              <w:rPr>
                <w:rFonts w:ascii="Times New Roman" w:hAnsi="Times New Roman" w:cs="Times New Roman"/>
              </w:rPr>
              <w:t>);</w:t>
            </w:r>
          </w:p>
          <w:p w14:paraId="3B2D5B54" w14:textId="2E9D44F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9, 12, 15, 16, 17, 18, 22, 28 (КЛХ </w:t>
            </w:r>
            <w:r w:rsidR="007C4854" w:rsidRPr="00F35F68">
              <w:rPr>
                <w:rFonts w:ascii="Times New Roman" w:hAnsi="Times New Roman" w:cs="Times New Roman"/>
              </w:rPr>
              <w:t>«</w:t>
            </w:r>
            <w:r w:rsidRPr="00F35F68">
              <w:rPr>
                <w:rFonts w:ascii="Times New Roman" w:hAnsi="Times New Roman" w:cs="Times New Roman"/>
              </w:rPr>
              <w:t>Колос</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8967352" w14:textId="77777777" w:rsidTr="00557261">
        <w:tc>
          <w:tcPr>
            <w:tcW w:w="2098" w:type="dxa"/>
            <w:vMerge/>
          </w:tcPr>
          <w:p w14:paraId="1214141D" w14:textId="77777777" w:rsidR="009D3FB2" w:rsidRPr="00F35F68" w:rsidRDefault="009D3FB2">
            <w:pPr>
              <w:pStyle w:val="ConsPlusNormal"/>
              <w:rPr>
                <w:rFonts w:ascii="Times New Roman" w:hAnsi="Times New Roman" w:cs="Times New Roman"/>
              </w:rPr>
            </w:pPr>
          </w:p>
        </w:tc>
        <w:tc>
          <w:tcPr>
            <w:tcW w:w="2098" w:type="dxa"/>
          </w:tcPr>
          <w:p w14:paraId="27544F4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Лыткинское</w:t>
            </w:r>
          </w:p>
        </w:tc>
        <w:tc>
          <w:tcPr>
            <w:tcW w:w="4876" w:type="dxa"/>
          </w:tcPr>
          <w:p w14:paraId="6871960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1, 2, 5, 10, 25, 29</w:t>
            </w:r>
          </w:p>
        </w:tc>
      </w:tr>
      <w:tr w:rsidR="009D3FB2" w:rsidRPr="00F35F68" w14:paraId="2AD3A6DE" w14:textId="77777777" w:rsidTr="00557261">
        <w:tc>
          <w:tcPr>
            <w:tcW w:w="2098" w:type="dxa"/>
            <w:vMerge/>
          </w:tcPr>
          <w:p w14:paraId="6ED301A1" w14:textId="77777777" w:rsidR="009D3FB2" w:rsidRPr="00F35F68" w:rsidRDefault="009D3FB2">
            <w:pPr>
              <w:pStyle w:val="ConsPlusNormal"/>
              <w:rPr>
                <w:rFonts w:ascii="Times New Roman" w:hAnsi="Times New Roman" w:cs="Times New Roman"/>
              </w:rPr>
            </w:pPr>
          </w:p>
        </w:tc>
        <w:tc>
          <w:tcPr>
            <w:tcW w:w="2098" w:type="dxa"/>
          </w:tcPr>
          <w:p w14:paraId="2FF26C7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Бисеровское</w:t>
            </w:r>
          </w:p>
        </w:tc>
        <w:tc>
          <w:tcPr>
            <w:tcW w:w="4876" w:type="dxa"/>
          </w:tcPr>
          <w:p w14:paraId="02379E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31, 36 ч., 37 ч., 38 ч., 41, 43, 52, 53, 54, 60, 61, 70, 75, 76, 78, 79, 85, 92, 93</w:t>
            </w:r>
          </w:p>
        </w:tc>
      </w:tr>
      <w:tr w:rsidR="009D3FB2" w:rsidRPr="00F35F68" w14:paraId="2BC8BA59" w14:textId="77777777" w:rsidTr="00557261">
        <w:tc>
          <w:tcPr>
            <w:tcW w:w="2098" w:type="dxa"/>
            <w:vMerge/>
          </w:tcPr>
          <w:p w14:paraId="14B55351" w14:textId="77777777" w:rsidR="009D3FB2" w:rsidRPr="00F35F68" w:rsidRDefault="009D3FB2">
            <w:pPr>
              <w:pStyle w:val="ConsPlusNormal"/>
              <w:rPr>
                <w:rFonts w:ascii="Times New Roman" w:hAnsi="Times New Roman" w:cs="Times New Roman"/>
              </w:rPr>
            </w:pPr>
          </w:p>
        </w:tc>
        <w:tc>
          <w:tcPr>
            <w:tcW w:w="2098" w:type="dxa"/>
          </w:tcPr>
          <w:p w14:paraId="0B4A0B8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Колычевское</w:t>
            </w:r>
          </w:p>
        </w:tc>
        <w:tc>
          <w:tcPr>
            <w:tcW w:w="4876" w:type="dxa"/>
          </w:tcPr>
          <w:p w14:paraId="32A9810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5, 7, 15, 23, 26, 29 ч., 31, 35</w:t>
            </w:r>
          </w:p>
        </w:tc>
      </w:tr>
      <w:tr w:rsidR="009D3FB2" w:rsidRPr="00F35F68" w14:paraId="621C1FEA" w14:textId="77777777" w:rsidTr="00557261">
        <w:tc>
          <w:tcPr>
            <w:tcW w:w="2098" w:type="dxa"/>
            <w:vMerge/>
          </w:tcPr>
          <w:p w14:paraId="4EA1AE04" w14:textId="77777777" w:rsidR="009D3FB2" w:rsidRPr="00F35F68" w:rsidRDefault="009D3FB2">
            <w:pPr>
              <w:pStyle w:val="ConsPlusNormal"/>
              <w:rPr>
                <w:rFonts w:ascii="Times New Roman" w:hAnsi="Times New Roman" w:cs="Times New Roman"/>
              </w:rPr>
            </w:pPr>
          </w:p>
        </w:tc>
        <w:tc>
          <w:tcPr>
            <w:tcW w:w="2098" w:type="dxa"/>
          </w:tcPr>
          <w:p w14:paraId="2B9DA67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Борское</w:t>
            </w:r>
          </w:p>
        </w:tc>
        <w:tc>
          <w:tcPr>
            <w:tcW w:w="4876" w:type="dxa"/>
          </w:tcPr>
          <w:p w14:paraId="5A0738D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88, 89, 97</w:t>
            </w:r>
          </w:p>
        </w:tc>
      </w:tr>
      <w:tr w:rsidR="009D3FB2" w:rsidRPr="00F35F68" w14:paraId="7AAADA91" w14:textId="77777777" w:rsidTr="00557261">
        <w:tc>
          <w:tcPr>
            <w:tcW w:w="2098" w:type="dxa"/>
            <w:vMerge/>
          </w:tcPr>
          <w:p w14:paraId="6C013A5C" w14:textId="77777777" w:rsidR="009D3FB2" w:rsidRPr="00F35F68" w:rsidRDefault="009D3FB2">
            <w:pPr>
              <w:pStyle w:val="ConsPlusNormal"/>
              <w:rPr>
                <w:rFonts w:ascii="Times New Roman" w:hAnsi="Times New Roman" w:cs="Times New Roman"/>
              </w:rPr>
            </w:pPr>
          </w:p>
        </w:tc>
        <w:tc>
          <w:tcPr>
            <w:tcW w:w="2098" w:type="dxa"/>
          </w:tcPr>
          <w:p w14:paraId="0628B9E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Гординское</w:t>
            </w:r>
          </w:p>
        </w:tc>
        <w:tc>
          <w:tcPr>
            <w:tcW w:w="4876" w:type="dxa"/>
          </w:tcPr>
          <w:p w14:paraId="6370D51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32, 34, 46, 55, 68</w:t>
            </w:r>
          </w:p>
        </w:tc>
      </w:tr>
      <w:tr w:rsidR="009D3FB2" w:rsidRPr="00F35F68" w14:paraId="12BE4CA6" w14:textId="77777777" w:rsidTr="00557261">
        <w:tc>
          <w:tcPr>
            <w:tcW w:w="2098" w:type="dxa"/>
            <w:vMerge/>
          </w:tcPr>
          <w:p w14:paraId="078FF460" w14:textId="77777777" w:rsidR="009D3FB2" w:rsidRPr="00F35F68" w:rsidRDefault="009D3FB2">
            <w:pPr>
              <w:pStyle w:val="ConsPlusNormal"/>
              <w:rPr>
                <w:rFonts w:ascii="Times New Roman" w:hAnsi="Times New Roman" w:cs="Times New Roman"/>
              </w:rPr>
            </w:pPr>
          </w:p>
        </w:tc>
        <w:tc>
          <w:tcPr>
            <w:tcW w:w="2098" w:type="dxa"/>
          </w:tcPr>
          <w:p w14:paraId="389EB88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Пашинское сельское</w:t>
            </w:r>
          </w:p>
        </w:tc>
        <w:tc>
          <w:tcPr>
            <w:tcW w:w="4876" w:type="dxa"/>
          </w:tcPr>
          <w:p w14:paraId="3C1AE379" w14:textId="64806238"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 4, 5, 9, 11, 12, 14, 16, 17, 19, 22, 26, 27, 30, 31, 32, 35, 38, 39, 40, 41, 47 (СХА </w:t>
            </w:r>
            <w:r w:rsidR="007C4854" w:rsidRPr="00F35F68">
              <w:rPr>
                <w:rFonts w:ascii="Times New Roman" w:hAnsi="Times New Roman" w:cs="Times New Roman"/>
              </w:rPr>
              <w:t>«</w:t>
            </w:r>
            <w:r w:rsidRPr="00F35F68">
              <w:rPr>
                <w:rFonts w:ascii="Times New Roman" w:hAnsi="Times New Roman" w:cs="Times New Roman"/>
              </w:rPr>
              <w:t>Пашино</w:t>
            </w:r>
            <w:r w:rsidR="007C4854" w:rsidRPr="00F35F68">
              <w:rPr>
                <w:rFonts w:ascii="Times New Roman" w:hAnsi="Times New Roman" w:cs="Times New Roman"/>
              </w:rPr>
              <w:t>»</w:t>
            </w:r>
            <w:r w:rsidRPr="00F35F68">
              <w:rPr>
                <w:rFonts w:ascii="Times New Roman" w:hAnsi="Times New Roman" w:cs="Times New Roman"/>
              </w:rPr>
              <w:t>);</w:t>
            </w:r>
          </w:p>
          <w:p w14:paraId="6E956229" w14:textId="5FC7646D"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3, 8, 9, 10, 12, 14, 15, 16, 17, 18, 19, 22 - 29, 31, 33 - 36, 38, 39, 40, 44 - 54 (СХК </w:t>
            </w:r>
            <w:r w:rsidR="007C4854" w:rsidRPr="00F35F68">
              <w:rPr>
                <w:rFonts w:ascii="Times New Roman" w:hAnsi="Times New Roman" w:cs="Times New Roman"/>
              </w:rPr>
              <w:t>«</w:t>
            </w:r>
            <w:r w:rsidRPr="00F35F68">
              <w:rPr>
                <w:rFonts w:ascii="Times New Roman" w:hAnsi="Times New Roman" w:cs="Times New Roman"/>
              </w:rPr>
              <w:t>Прометей</w:t>
            </w:r>
            <w:r w:rsidR="007C4854" w:rsidRPr="00F35F68">
              <w:rPr>
                <w:rFonts w:ascii="Times New Roman" w:hAnsi="Times New Roman" w:cs="Times New Roman"/>
              </w:rPr>
              <w:t>»</w:t>
            </w:r>
            <w:r w:rsidRPr="00F35F68">
              <w:rPr>
                <w:rFonts w:ascii="Times New Roman" w:hAnsi="Times New Roman" w:cs="Times New Roman"/>
              </w:rPr>
              <w:t>);</w:t>
            </w:r>
          </w:p>
          <w:p w14:paraId="73E3AA7D" w14:textId="4B81D23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10, 40, 54, 56, 58 (СХК </w:t>
            </w:r>
            <w:r w:rsidR="007C4854" w:rsidRPr="00F35F68">
              <w:rPr>
                <w:rFonts w:ascii="Times New Roman" w:hAnsi="Times New Roman" w:cs="Times New Roman"/>
              </w:rPr>
              <w:t>«</w:t>
            </w:r>
            <w:r w:rsidRPr="00F35F68">
              <w:rPr>
                <w:rFonts w:ascii="Times New Roman" w:hAnsi="Times New Roman" w:cs="Times New Roman"/>
              </w:rPr>
              <w:t>Гординский</w:t>
            </w:r>
            <w:r w:rsidR="007C4854" w:rsidRPr="00F35F68">
              <w:rPr>
                <w:rFonts w:ascii="Times New Roman" w:hAnsi="Times New Roman" w:cs="Times New Roman"/>
              </w:rPr>
              <w:t>»</w:t>
            </w:r>
            <w:r w:rsidRPr="00F35F68">
              <w:rPr>
                <w:rFonts w:ascii="Times New Roman" w:hAnsi="Times New Roman" w:cs="Times New Roman"/>
              </w:rPr>
              <w:t>);</w:t>
            </w:r>
          </w:p>
          <w:p w14:paraId="00107753" w14:textId="4041F54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9, 10, 11, 26, 29, 38, 40, 44, 53, 54 (СХК </w:t>
            </w:r>
            <w:r w:rsidR="007C4854" w:rsidRPr="00F35F68">
              <w:rPr>
                <w:rFonts w:ascii="Times New Roman" w:hAnsi="Times New Roman" w:cs="Times New Roman"/>
              </w:rPr>
              <w:t>«</w:t>
            </w:r>
            <w:r w:rsidRPr="00F35F68">
              <w:rPr>
                <w:rFonts w:ascii="Times New Roman" w:hAnsi="Times New Roman" w:cs="Times New Roman"/>
              </w:rPr>
              <w:t>Леманский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D489944" w14:textId="77777777" w:rsidTr="00557261">
        <w:tc>
          <w:tcPr>
            <w:tcW w:w="2098" w:type="dxa"/>
            <w:vMerge w:val="restart"/>
          </w:tcPr>
          <w:p w14:paraId="298F373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Белохолуницкое</w:t>
            </w:r>
          </w:p>
        </w:tc>
        <w:tc>
          <w:tcPr>
            <w:tcW w:w="2098" w:type="dxa"/>
          </w:tcPr>
          <w:p w14:paraId="76457E2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Белохолуницкое</w:t>
            </w:r>
          </w:p>
        </w:tc>
        <w:tc>
          <w:tcPr>
            <w:tcW w:w="4876" w:type="dxa"/>
          </w:tcPr>
          <w:p w14:paraId="63068C7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40, 43, 47, 61, 62, 67 - 70, 87, 94</w:t>
            </w:r>
          </w:p>
        </w:tc>
      </w:tr>
      <w:tr w:rsidR="009D3FB2" w:rsidRPr="00F35F68" w14:paraId="3E86EC98" w14:textId="77777777" w:rsidTr="00557261">
        <w:tc>
          <w:tcPr>
            <w:tcW w:w="2098" w:type="dxa"/>
            <w:vMerge/>
          </w:tcPr>
          <w:p w14:paraId="352C70DD" w14:textId="77777777" w:rsidR="009D3FB2" w:rsidRPr="00F35F68" w:rsidRDefault="009D3FB2">
            <w:pPr>
              <w:pStyle w:val="ConsPlusNormal"/>
              <w:rPr>
                <w:rFonts w:ascii="Times New Roman" w:hAnsi="Times New Roman" w:cs="Times New Roman"/>
              </w:rPr>
            </w:pPr>
          </w:p>
        </w:tc>
        <w:tc>
          <w:tcPr>
            <w:tcW w:w="2098" w:type="dxa"/>
          </w:tcPr>
          <w:p w14:paraId="04F299B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Белохолуницкое сельское</w:t>
            </w:r>
          </w:p>
        </w:tc>
        <w:tc>
          <w:tcPr>
            <w:tcW w:w="4876" w:type="dxa"/>
          </w:tcPr>
          <w:p w14:paraId="6A00BE2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84 (Гуренский с/о),</w:t>
            </w:r>
          </w:p>
          <w:p w14:paraId="398AC2F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85 - 92 (Великопольский с/о),</w:t>
            </w:r>
          </w:p>
          <w:p w14:paraId="1B675D4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29 - 39 (Прокопьевский с/о),</w:t>
            </w:r>
          </w:p>
          <w:p w14:paraId="6772E9F9" w14:textId="0A5FA060"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93 - 95 (АОЗТ </w:t>
            </w:r>
            <w:r w:rsidR="007C4854" w:rsidRPr="00F35F68">
              <w:rPr>
                <w:rFonts w:ascii="Times New Roman" w:hAnsi="Times New Roman" w:cs="Times New Roman"/>
              </w:rPr>
              <w:t>«</w:t>
            </w:r>
            <w:r w:rsidRPr="00F35F68">
              <w:rPr>
                <w:rFonts w:ascii="Times New Roman" w:hAnsi="Times New Roman" w:cs="Times New Roman"/>
              </w:rPr>
              <w:t>Подсобное хозяйство</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8F41106" w14:textId="77777777" w:rsidTr="00557261">
        <w:tc>
          <w:tcPr>
            <w:tcW w:w="2098" w:type="dxa"/>
            <w:vMerge/>
          </w:tcPr>
          <w:p w14:paraId="592F55B7" w14:textId="77777777" w:rsidR="009D3FB2" w:rsidRPr="00F35F68" w:rsidRDefault="009D3FB2">
            <w:pPr>
              <w:pStyle w:val="ConsPlusNormal"/>
              <w:rPr>
                <w:rFonts w:ascii="Times New Roman" w:hAnsi="Times New Roman" w:cs="Times New Roman"/>
              </w:rPr>
            </w:pPr>
          </w:p>
        </w:tc>
        <w:tc>
          <w:tcPr>
            <w:tcW w:w="2098" w:type="dxa"/>
          </w:tcPr>
          <w:p w14:paraId="07F826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Климковское</w:t>
            </w:r>
          </w:p>
        </w:tc>
        <w:tc>
          <w:tcPr>
            <w:tcW w:w="4876" w:type="dxa"/>
          </w:tcPr>
          <w:p w14:paraId="55F5275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26, 44, 119 - 122, 128, 132 - 136</w:t>
            </w:r>
          </w:p>
        </w:tc>
      </w:tr>
      <w:tr w:rsidR="009D3FB2" w:rsidRPr="00F35F68" w14:paraId="7B0A3E2B" w14:textId="77777777" w:rsidTr="00557261">
        <w:tc>
          <w:tcPr>
            <w:tcW w:w="2098" w:type="dxa"/>
            <w:vMerge/>
          </w:tcPr>
          <w:p w14:paraId="063DDEC9" w14:textId="77777777" w:rsidR="009D3FB2" w:rsidRPr="00F35F68" w:rsidRDefault="009D3FB2">
            <w:pPr>
              <w:pStyle w:val="ConsPlusNormal"/>
              <w:rPr>
                <w:rFonts w:ascii="Times New Roman" w:hAnsi="Times New Roman" w:cs="Times New Roman"/>
              </w:rPr>
            </w:pPr>
          </w:p>
        </w:tc>
        <w:tc>
          <w:tcPr>
            <w:tcW w:w="2098" w:type="dxa"/>
          </w:tcPr>
          <w:p w14:paraId="0E98831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Прокопьевское</w:t>
            </w:r>
          </w:p>
        </w:tc>
        <w:tc>
          <w:tcPr>
            <w:tcW w:w="4876" w:type="dxa"/>
          </w:tcPr>
          <w:p w14:paraId="0BE8BF9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4, 8, 11, 83, 88</w:t>
            </w:r>
          </w:p>
        </w:tc>
      </w:tr>
      <w:tr w:rsidR="009D3FB2" w:rsidRPr="00F35F68" w14:paraId="0B0FCF30" w14:textId="77777777" w:rsidTr="00557261">
        <w:tc>
          <w:tcPr>
            <w:tcW w:w="2098" w:type="dxa"/>
            <w:vMerge w:val="restart"/>
          </w:tcPr>
          <w:p w14:paraId="52FFFAA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Верхошижемское</w:t>
            </w:r>
          </w:p>
        </w:tc>
        <w:tc>
          <w:tcPr>
            <w:tcW w:w="2098" w:type="dxa"/>
          </w:tcPr>
          <w:p w14:paraId="4140667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Среднеивкинское сельское</w:t>
            </w:r>
          </w:p>
        </w:tc>
        <w:tc>
          <w:tcPr>
            <w:tcW w:w="4876" w:type="dxa"/>
          </w:tcPr>
          <w:p w14:paraId="5EA88042" w14:textId="023CE11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1 - 11 (бывший колхоз </w:t>
            </w:r>
            <w:r w:rsidR="007C4854" w:rsidRPr="00F35F68">
              <w:rPr>
                <w:rFonts w:ascii="Times New Roman" w:hAnsi="Times New Roman" w:cs="Times New Roman"/>
              </w:rPr>
              <w:t>«</w:t>
            </w:r>
            <w:r w:rsidRPr="00F35F68">
              <w:rPr>
                <w:rFonts w:ascii="Times New Roman" w:hAnsi="Times New Roman" w:cs="Times New Roman"/>
              </w:rPr>
              <w:t>Красная Звезда</w:t>
            </w:r>
            <w:r w:rsidR="007C4854" w:rsidRPr="00F35F68">
              <w:rPr>
                <w:rFonts w:ascii="Times New Roman" w:hAnsi="Times New Roman" w:cs="Times New Roman"/>
              </w:rPr>
              <w:t>»</w:t>
            </w:r>
            <w:r w:rsidRPr="00F35F68">
              <w:rPr>
                <w:rFonts w:ascii="Times New Roman" w:hAnsi="Times New Roman" w:cs="Times New Roman"/>
              </w:rPr>
              <w:t>);</w:t>
            </w:r>
          </w:p>
          <w:p w14:paraId="014D3C52" w14:textId="6EA4050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118 - 134, 136, 137 (бывший колхоз </w:t>
            </w:r>
            <w:r w:rsidR="007C4854" w:rsidRPr="00F35F68">
              <w:rPr>
                <w:rFonts w:ascii="Times New Roman" w:hAnsi="Times New Roman" w:cs="Times New Roman"/>
              </w:rPr>
              <w:t>«</w:t>
            </w:r>
            <w:r w:rsidRPr="00F35F68">
              <w:rPr>
                <w:rFonts w:ascii="Times New Roman" w:hAnsi="Times New Roman" w:cs="Times New Roman"/>
              </w:rPr>
              <w:t>Нива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78E5F84" w14:textId="77777777" w:rsidTr="00557261">
        <w:tc>
          <w:tcPr>
            <w:tcW w:w="2098" w:type="dxa"/>
            <w:vMerge/>
          </w:tcPr>
          <w:p w14:paraId="788C1D28" w14:textId="77777777" w:rsidR="009D3FB2" w:rsidRPr="00F35F68" w:rsidRDefault="009D3FB2">
            <w:pPr>
              <w:pStyle w:val="ConsPlusNormal"/>
              <w:rPr>
                <w:rFonts w:ascii="Times New Roman" w:hAnsi="Times New Roman" w:cs="Times New Roman"/>
              </w:rPr>
            </w:pPr>
          </w:p>
        </w:tc>
        <w:tc>
          <w:tcPr>
            <w:tcW w:w="2098" w:type="dxa"/>
          </w:tcPr>
          <w:p w14:paraId="3247802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Верхошижемское сельское</w:t>
            </w:r>
          </w:p>
        </w:tc>
        <w:tc>
          <w:tcPr>
            <w:tcW w:w="4876" w:type="dxa"/>
          </w:tcPr>
          <w:p w14:paraId="7C0B4621" w14:textId="121B944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49 - 51, 56 - 57, 59 - 63, 67 - 72, 74 (бывший колхоз </w:t>
            </w:r>
            <w:r w:rsidR="007C4854" w:rsidRPr="00F35F68">
              <w:rPr>
                <w:rFonts w:ascii="Times New Roman" w:hAnsi="Times New Roman" w:cs="Times New Roman"/>
              </w:rPr>
              <w:t>«</w:t>
            </w:r>
            <w:r w:rsidRPr="00F35F68">
              <w:rPr>
                <w:rFonts w:ascii="Times New Roman" w:hAnsi="Times New Roman" w:cs="Times New Roman"/>
              </w:rPr>
              <w:t>Вятич</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5D59BC9" w14:textId="77777777" w:rsidTr="00557261">
        <w:tc>
          <w:tcPr>
            <w:tcW w:w="2098" w:type="dxa"/>
            <w:vMerge/>
          </w:tcPr>
          <w:p w14:paraId="0BF32ACA" w14:textId="77777777" w:rsidR="009D3FB2" w:rsidRPr="00F35F68" w:rsidRDefault="009D3FB2">
            <w:pPr>
              <w:pStyle w:val="ConsPlusNormal"/>
              <w:rPr>
                <w:rFonts w:ascii="Times New Roman" w:hAnsi="Times New Roman" w:cs="Times New Roman"/>
              </w:rPr>
            </w:pPr>
          </w:p>
        </w:tc>
        <w:tc>
          <w:tcPr>
            <w:tcW w:w="2098" w:type="dxa"/>
          </w:tcPr>
          <w:p w14:paraId="0ABD471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Мякишинское сельское</w:t>
            </w:r>
          </w:p>
        </w:tc>
        <w:tc>
          <w:tcPr>
            <w:tcW w:w="4876" w:type="dxa"/>
          </w:tcPr>
          <w:p w14:paraId="1A5C6684" w14:textId="56DCCF5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50 - 55, 58 - 61 (бывший колхоз </w:t>
            </w:r>
            <w:r w:rsidR="007C4854" w:rsidRPr="00F35F68">
              <w:rPr>
                <w:rFonts w:ascii="Times New Roman" w:hAnsi="Times New Roman" w:cs="Times New Roman"/>
              </w:rPr>
              <w:t>«</w:t>
            </w:r>
            <w:r w:rsidRPr="00F35F68">
              <w:rPr>
                <w:rFonts w:ascii="Times New Roman" w:hAnsi="Times New Roman" w:cs="Times New Roman"/>
              </w:rPr>
              <w:t>Мякишинский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7658B9D4" w14:textId="77777777" w:rsidTr="00557261">
        <w:tc>
          <w:tcPr>
            <w:tcW w:w="2098" w:type="dxa"/>
            <w:vMerge/>
          </w:tcPr>
          <w:p w14:paraId="4EC652F3" w14:textId="77777777" w:rsidR="009D3FB2" w:rsidRPr="00F35F68" w:rsidRDefault="009D3FB2">
            <w:pPr>
              <w:pStyle w:val="ConsPlusNormal"/>
              <w:rPr>
                <w:rFonts w:ascii="Times New Roman" w:hAnsi="Times New Roman" w:cs="Times New Roman"/>
              </w:rPr>
            </w:pPr>
          </w:p>
        </w:tc>
        <w:tc>
          <w:tcPr>
            <w:tcW w:w="2098" w:type="dxa"/>
          </w:tcPr>
          <w:p w14:paraId="2969017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Оричевское сельское</w:t>
            </w:r>
          </w:p>
        </w:tc>
        <w:tc>
          <w:tcPr>
            <w:tcW w:w="4876" w:type="dxa"/>
          </w:tcPr>
          <w:p w14:paraId="3C699C6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43 - 45 СХПК Луговой;</w:t>
            </w:r>
          </w:p>
          <w:p w14:paraId="3AA2E0E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12 - 22 Кировская МИС;</w:t>
            </w:r>
          </w:p>
          <w:p w14:paraId="159AFFE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46 - 49 Кировская ЛОС</w:t>
            </w:r>
          </w:p>
        </w:tc>
      </w:tr>
      <w:tr w:rsidR="009D3FB2" w:rsidRPr="00F35F68" w14:paraId="7DC85D41" w14:textId="77777777" w:rsidTr="00557261">
        <w:tc>
          <w:tcPr>
            <w:tcW w:w="2098" w:type="dxa"/>
            <w:vMerge/>
          </w:tcPr>
          <w:p w14:paraId="44DDE397" w14:textId="77777777" w:rsidR="009D3FB2" w:rsidRPr="00F35F68" w:rsidRDefault="009D3FB2">
            <w:pPr>
              <w:pStyle w:val="ConsPlusNormal"/>
              <w:rPr>
                <w:rFonts w:ascii="Times New Roman" w:hAnsi="Times New Roman" w:cs="Times New Roman"/>
              </w:rPr>
            </w:pPr>
          </w:p>
        </w:tc>
        <w:tc>
          <w:tcPr>
            <w:tcW w:w="2098" w:type="dxa"/>
          </w:tcPr>
          <w:p w14:paraId="0F70EF2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Шалеговское сельское</w:t>
            </w:r>
          </w:p>
        </w:tc>
        <w:tc>
          <w:tcPr>
            <w:tcW w:w="4876" w:type="dxa"/>
          </w:tcPr>
          <w:p w14:paraId="7A934FBB" w14:textId="5F2E9EC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(бывший колхоз </w:t>
            </w:r>
            <w:r w:rsidR="007C4854" w:rsidRPr="00F35F68">
              <w:rPr>
                <w:rFonts w:ascii="Times New Roman" w:hAnsi="Times New Roman" w:cs="Times New Roman"/>
              </w:rPr>
              <w:t>«</w:t>
            </w:r>
            <w:r w:rsidRPr="00F35F68">
              <w:rPr>
                <w:rFonts w:ascii="Times New Roman" w:hAnsi="Times New Roman" w:cs="Times New Roman"/>
              </w:rPr>
              <w:t>Заря</w:t>
            </w:r>
            <w:r w:rsidR="007C4854" w:rsidRPr="00F35F68">
              <w:rPr>
                <w:rFonts w:ascii="Times New Roman" w:hAnsi="Times New Roman" w:cs="Times New Roman"/>
              </w:rPr>
              <w:t>»</w:t>
            </w:r>
            <w:r w:rsidRPr="00F35F68">
              <w:rPr>
                <w:rFonts w:ascii="Times New Roman" w:hAnsi="Times New Roman" w:cs="Times New Roman"/>
              </w:rPr>
              <w:t>);</w:t>
            </w:r>
          </w:p>
          <w:p w14:paraId="0066AB5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9 - 18, 20 - 22 АОЗТ Шалегово</w:t>
            </w:r>
          </w:p>
        </w:tc>
      </w:tr>
      <w:tr w:rsidR="009D3FB2" w:rsidRPr="00F35F68" w14:paraId="17253A00" w14:textId="77777777" w:rsidTr="00557261">
        <w:tc>
          <w:tcPr>
            <w:tcW w:w="2098" w:type="dxa"/>
            <w:vMerge/>
          </w:tcPr>
          <w:p w14:paraId="0AAE8459" w14:textId="77777777" w:rsidR="009D3FB2" w:rsidRPr="00F35F68" w:rsidRDefault="009D3FB2">
            <w:pPr>
              <w:pStyle w:val="ConsPlusNormal"/>
              <w:rPr>
                <w:rFonts w:ascii="Times New Roman" w:hAnsi="Times New Roman" w:cs="Times New Roman"/>
              </w:rPr>
            </w:pPr>
          </w:p>
        </w:tc>
        <w:tc>
          <w:tcPr>
            <w:tcW w:w="2098" w:type="dxa"/>
          </w:tcPr>
          <w:p w14:paraId="6418044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Адышевское сельское</w:t>
            </w:r>
          </w:p>
        </w:tc>
        <w:tc>
          <w:tcPr>
            <w:tcW w:w="4876" w:type="dxa"/>
          </w:tcPr>
          <w:p w14:paraId="0867F4C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 4, 10 Усовы; 14 - 15 Приречное</w:t>
            </w:r>
          </w:p>
        </w:tc>
      </w:tr>
      <w:tr w:rsidR="009D3FB2" w:rsidRPr="00F35F68" w14:paraId="19E68EBF" w14:textId="77777777" w:rsidTr="00557261">
        <w:tc>
          <w:tcPr>
            <w:tcW w:w="2098" w:type="dxa"/>
            <w:vMerge w:val="restart"/>
          </w:tcPr>
          <w:p w14:paraId="0A2EDA1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Вятско-Полянское</w:t>
            </w:r>
          </w:p>
        </w:tc>
        <w:tc>
          <w:tcPr>
            <w:tcW w:w="2098" w:type="dxa"/>
          </w:tcPr>
          <w:p w14:paraId="4271276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Бурецкое</w:t>
            </w:r>
          </w:p>
        </w:tc>
        <w:tc>
          <w:tcPr>
            <w:tcW w:w="4876" w:type="dxa"/>
          </w:tcPr>
          <w:p w14:paraId="0A026B9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 20, 21, 26, 27, 30, 31, 32, 35 - 40, 43 - 48, 51 - 56, 58 - 67, 70 - 82</w:t>
            </w:r>
          </w:p>
        </w:tc>
      </w:tr>
      <w:tr w:rsidR="009D3FB2" w:rsidRPr="00F35F68" w14:paraId="078DC845" w14:textId="77777777" w:rsidTr="00557261">
        <w:tc>
          <w:tcPr>
            <w:tcW w:w="2098" w:type="dxa"/>
            <w:vMerge/>
          </w:tcPr>
          <w:p w14:paraId="3CFEF7C6" w14:textId="77777777" w:rsidR="009D3FB2" w:rsidRPr="00F35F68" w:rsidRDefault="009D3FB2">
            <w:pPr>
              <w:pStyle w:val="ConsPlusNormal"/>
              <w:rPr>
                <w:rFonts w:ascii="Times New Roman" w:hAnsi="Times New Roman" w:cs="Times New Roman"/>
              </w:rPr>
            </w:pPr>
          </w:p>
        </w:tc>
        <w:tc>
          <w:tcPr>
            <w:tcW w:w="2098" w:type="dxa"/>
          </w:tcPr>
          <w:p w14:paraId="1C743E3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Шабанское</w:t>
            </w:r>
          </w:p>
        </w:tc>
        <w:tc>
          <w:tcPr>
            <w:tcW w:w="4876" w:type="dxa"/>
          </w:tcPr>
          <w:p w14:paraId="3283DBA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ч., 21, 31, 35, 36, 38</w:t>
            </w:r>
          </w:p>
        </w:tc>
      </w:tr>
      <w:tr w:rsidR="009D3FB2" w:rsidRPr="00F35F68" w14:paraId="3164E63C" w14:textId="77777777" w:rsidTr="00557261">
        <w:tc>
          <w:tcPr>
            <w:tcW w:w="2098" w:type="dxa"/>
            <w:vMerge/>
          </w:tcPr>
          <w:p w14:paraId="6548C08D" w14:textId="77777777" w:rsidR="009D3FB2" w:rsidRPr="00F35F68" w:rsidRDefault="009D3FB2">
            <w:pPr>
              <w:pStyle w:val="ConsPlusNormal"/>
              <w:rPr>
                <w:rFonts w:ascii="Times New Roman" w:hAnsi="Times New Roman" w:cs="Times New Roman"/>
              </w:rPr>
            </w:pPr>
          </w:p>
        </w:tc>
        <w:tc>
          <w:tcPr>
            <w:tcW w:w="2098" w:type="dxa"/>
          </w:tcPr>
          <w:p w14:paraId="330FD7F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Сосновское</w:t>
            </w:r>
          </w:p>
        </w:tc>
        <w:tc>
          <w:tcPr>
            <w:tcW w:w="4876" w:type="dxa"/>
          </w:tcPr>
          <w:p w14:paraId="01DDB4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1 - 59</w:t>
            </w:r>
          </w:p>
        </w:tc>
      </w:tr>
      <w:tr w:rsidR="009D3FB2" w:rsidRPr="00F35F68" w14:paraId="6AC35C13" w14:textId="77777777" w:rsidTr="00557261">
        <w:tc>
          <w:tcPr>
            <w:tcW w:w="2098" w:type="dxa"/>
            <w:vMerge/>
          </w:tcPr>
          <w:p w14:paraId="06E15130" w14:textId="77777777" w:rsidR="009D3FB2" w:rsidRPr="00F35F68" w:rsidRDefault="009D3FB2">
            <w:pPr>
              <w:pStyle w:val="ConsPlusNormal"/>
              <w:rPr>
                <w:rFonts w:ascii="Times New Roman" w:hAnsi="Times New Roman" w:cs="Times New Roman"/>
              </w:rPr>
            </w:pPr>
          </w:p>
        </w:tc>
        <w:tc>
          <w:tcPr>
            <w:tcW w:w="2098" w:type="dxa"/>
          </w:tcPr>
          <w:p w14:paraId="0CF44A3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Вятско-Полянское сельское</w:t>
            </w:r>
          </w:p>
        </w:tc>
        <w:tc>
          <w:tcPr>
            <w:tcW w:w="4876" w:type="dxa"/>
          </w:tcPr>
          <w:p w14:paraId="12CF3D01" w14:textId="3140E4D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2 (ООО </w:t>
            </w:r>
            <w:r w:rsidR="007C4854" w:rsidRPr="00F35F68">
              <w:rPr>
                <w:rFonts w:ascii="Times New Roman" w:hAnsi="Times New Roman" w:cs="Times New Roman"/>
              </w:rPr>
              <w:t>«</w:t>
            </w:r>
            <w:r w:rsidRPr="00F35F68">
              <w:rPr>
                <w:rFonts w:ascii="Times New Roman" w:hAnsi="Times New Roman" w:cs="Times New Roman"/>
              </w:rPr>
              <w:t>Залесье</w:t>
            </w:r>
            <w:r w:rsidR="007C4854" w:rsidRPr="00F35F68">
              <w:rPr>
                <w:rFonts w:ascii="Times New Roman" w:hAnsi="Times New Roman" w:cs="Times New Roman"/>
              </w:rPr>
              <w:t>»</w:t>
            </w:r>
            <w:r w:rsidRPr="00F35F68">
              <w:rPr>
                <w:rFonts w:ascii="Times New Roman" w:hAnsi="Times New Roman" w:cs="Times New Roman"/>
              </w:rPr>
              <w:t>);</w:t>
            </w:r>
          </w:p>
          <w:p w14:paraId="336404DD" w14:textId="30ABA71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3, 5, 6, 7, 10 (СПК </w:t>
            </w:r>
            <w:r w:rsidR="007C4854" w:rsidRPr="00F35F68">
              <w:rPr>
                <w:rFonts w:ascii="Times New Roman" w:hAnsi="Times New Roman" w:cs="Times New Roman"/>
              </w:rPr>
              <w:t>«</w:t>
            </w:r>
            <w:r w:rsidRPr="00F35F68">
              <w:rPr>
                <w:rFonts w:ascii="Times New Roman" w:hAnsi="Times New Roman" w:cs="Times New Roman"/>
              </w:rPr>
              <w:t>Заря</w:t>
            </w:r>
            <w:r w:rsidR="007C4854" w:rsidRPr="00F35F68">
              <w:rPr>
                <w:rFonts w:ascii="Times New Roman" w:hAnsi="Times New Roman" w:cs="Times New Roman"/>
              </w:rPr>
              <w:t>»</w:t>
            </w:r>
            <w:r w:rsidRPr="00F35F68">
              <w:rPr>
                <w:rFonts w:ascii="Times New Roman" w:hAnsi="Times New Roman" w:cs="Times New Roman"/>
              </w:rPr>
              <w:t>);</w:t>
            </w:r>
          </w:p>
          <w:p w14:paraId="1F1B604A" w14:textId="584B3C5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1 - 9 (СХА </w:t>
            </w:r>
            <w:r w:rsidR="007C4854" w:rsidRPr="00F35F68">
              <w:rPr>
                <w:rFonts w:ascii="Times New Roman" w:hAnsi="Times New Roman" w:cs="Times New Roman"/>
              </w:rPr>
              <w:t>«</w:t>
            </w:r>
            <w:r w:rsidRPr="00F35F68">
              <w:rPr>
                <w:rFonts w:ascii="Times New Roman" w:hAnsi="Times New Roman" w:cs="Times New Roman"/>
              </w:rPr>
              <w:t>Правда</w:t>
            </w:r>
            <w:r w:rsidR="007C4854" w:rsidRPr="00F35F68">
              <w:rPr>
                <w:rFonts w:ascii="Times New Roman" w:hAnsi="Times New Roman" w:cs="Times New Roman"/>
              </w:rPr>
              <w:t>»</w:t>
            </w:r>
            <w:r w:rsidRPr="00F35F68">
              <w:rPr>
                <w:rFonts w:ascii="Times New Roman" w:hAnsi="Times New Roman" w:cs="Times New Roman"/>
              </w:rPr>
              <w:t>);</w:t>
            </w:r>
          </w:p>
          <w:p w14:paraId="7849ADBA" w14:textId="015E713C"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1 - 5 (ООО </w:t>
            </w:r>
            <w:r w:rsidR="007C4854" w:rsidRPr="00F35F68">
              <w:rPr>
                <w:rFonts w:ascii="Times New Roman" w:hAnsi="Times New Roman" w:cs="Times New Roman"/>
              </w:rPr>
              <w:t>«</w:t>
            </w:r>
            <w:r w:rsidRPr="00F35F68">
              <w:rPr>
                <w:rFonts w:ascii="Times New Roman" w:hAnsi="Times New Roman" w:cs="Times New Roman"/>
              </w:rPr>
              <w:t>Согласие</w:t>
            </w:r>
            <w:r w:rsidR="007C4854" w:rsidRPr="00F35F68">
              <w:rPr>
                <w:rFonts w:ascii="Times New Roman" w:hAnsi="Times New Roman" w:cs="Times New Roman"/>
              </w:rPr>
              <w:t>»</w:t>
            </w:r>
            <w:r w:rsidRPr="00F35F68">
              <w:rPr>
                <w:rFonts w:ascii="Times New Roman" w:hAnsi="Times New Roman" w:cs="Times New Roman"/>
              </w:rPr>
              <w:t>);</w:t>
            </w:r>
          </w:p>
          <w:p w14:paraId="3D9AB746" w14:textId="3F4FDBE9"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1 - 4 (СПК </w:t>
            </w:r>
            <w:r w:rsidR="007C4854" w:rsidRPr="00F35F68">
              <w:rPr>
                <w:rFonts w:ascii="Times New Roman" w:hAnsi="Times New Roman" w:cs="Times New Roman"/>
              </w:rPr>
              <w:t>«</w:t>
            </w:r>
            <w:r w:rsidRPr="00F35F68">
              <w:rPr>
                <w:rFonts w:ascii="Times New Roman" w:hAnsi="Times New Roman" w:cs="Times New Roman"/>
              </w:rPr>
              <w:t>Кулыжский</w:t>
            </w:r>
            <w:r w:rsidR="007C4854" w:rsidRPr="00F35F68">
              <w:rPr>
                <w:rFonts w:ascii="Times New Roman" w:hAnsi="Times New Roman" w:cs="Times New Roman"/>
              </w:rPr>
              <w:t>»</w:t>
            </w:r>
            <w:r w:rsidRPr="00F35F68">
              <w:rPr>
                <w:rFonts w:ascii="Times New Roman" w:hAnsi="Times New Roman" w:cs="Times New Roman"/>
              </w:rPr>
              <w:t>);</w:t>
            </w:r>
          </w:p>
          <w:p w14:paraId="7375D84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(колхоз им. Мичурина);</w:t>
            </w:r>
          </w:p>
          <w:p w14:paraId="0AF66865" w14:textId="2DD5DDF2"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 (СХА </w:t>
            </w:r>
            <w:r w:rsidR="007C4854" w:rsidRPr="00F35F68">
              <w:rPr>
                <w:rFonts w:ascii="Times New Roman" w:hAnsi="Times New Roman" w:cs="Times New Roman"/>
              </w:rPr>
              <w:t>«</w:t>
            </w:r>
            <w:r w:rsidRPr="00F35F68">
              <w:rPr>
                <w:rFonts w:ascii="Times New Roman" w:hAnsi="Times New Roman" w:cs="Times New Roman"/>
              </w:rPr>
              <w:t>Победа</w:t>
            </w:r>
            <w:r w:rsidR="007C4854" w:rsidRPr="00F35F68">
              <w:rPr>
                <w:rFonts w:ascii="Times New Roman" w:hAnsi="Times New Roman" w:cs="Times New Roman"/>
              </w:rPr>
              <w:t>»</w:t>
            </w:r>
            <w:r w:rsidRPr="00F35F68">
              <w:rPr>
                <w:rFonts w:ascii="Times New Roman" w:hAnsi="Times New Roman" w:cs="Times New Roman"/>
              </w:rPr>
              <w:t>);</w:t>
            </w:r>
          </w:p>
          <w:p w14:paraId="2A0FAD74" w14:textId="40FC2F9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1 - 7 (СПК </w:t>
            </w:r>
            <w:r w:rsidR="007C4854" w:rsidRPr="00F35F68">
              <w:rPr>
                <w:rFonts w:ascii="Times New Roman" w:hAnsi="Times New Roman" w:cs="Times New Roman"/>
              </w:rPr>
              <w:t>«</w:t>
            </w:r>
            <w:r w:rsidRPr="00F35F68">
              <w:rPr>
                <w:rFonts w:ascii="Times New Roman" w:hAnsi="Times New Roman" w:cs="Times New Roman"/>
              </w:rPr>
              <w:t>Труд</w:t>
            </w:r>
            <w:r w:rsidR="007C4854" w:rsidRPr="00F35F68">
              <w:rPr>
                <w:rFonts w:ascii="Times New Roman" w:hAnsi="Times New Roman" w:cs="Times New Roman"/>
              </w:rPr>
              <w:t>»</w:t>
            </w:r>
            <w:r w:rsidRPr="00F35F68">
              <w:rPr>
                <w:rFonts w:ascii="Times New Roman" w:hAnsi="Times New Roman" w:cs="Times New Roman"/>
              </w:rPr>
              <w:t>);</w:t>
            </w:r>
          </w:p>
          <w:p w14:paraId="367E0EE9" w14:textId="6FB1A42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(СПК </w:t>
            </w:r>
            <w:r w:rsidR="007C4854" w:rsidRPr="00F35F68">
              <w:rPr>
                <w:rFonts w:ascii="Times New Roman" w:hAnsi="Times New Roman" w:cs="Times New Roman"/>
              </w:rPr>
              <w:t>«</w:t>
            </w:r>
            <w:r w:rsidRPr="00F35F68">
              <w:rPr>
                <w:rFonts w:ascii="Times New Roman" w:hAnsi="Times New Roman" w:cs="Times New Roman"/>
              </w:rPr>
              <w:t>Родина</w:t>
            </w:r>
            <w:r w:rsidR="007C4854" w:rsidRPr="00F35F68">
              <w:rPr>
                <w:rFonts w:ascii="Times New Roman" w:hAnsi="Times New Roman" w:cs="Times New Roman"/>
              </w:rPr>
              <w:t>»</w:t>
            </w:r>
            <w:r w:rsidRPr="00F35F68">
              <w:rPr>
                <w:rFonts w:ascii="Times New Roman" w:hAnsi="Times New Roman" w:cs="Times New Roman"/>
              </w:rPr>
              <w:t>);</w:t>
            </w:r>
          </w:p>
          <w:p w14:paraId="1D0EDD55" w14:textId="68AF846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4 (СХА </w:t>
            </w:r>
            <w:r w:rsidR="007C4854" w:rsidRPr="00F35F68">
              <w:rPr>
                <w:rFonts w:ascii="Times New Roman" w:hAnsi="Times New Roman" w:cs="Times New Roman"/>
              </w:rPr>
              <w:t>«</w:t>
            </w:r>
            <w:r w:rsidRPr="00F35F68">
              <w:rPr>
                <w:rFonts w:ascii="Times New Roman" w:hAnsi="Times New Roman" w:cs="Times New Roman"/>
              </w:rPr>
              <w:t>Луч</w:t>
            </w:r>
            <w:r w:rsidR="007C4854" w:rsidRPr="00F35F68">
              <w:rPr>
                <w:rFonts w:ascii="Times New Roman" w:hAnsi="Times New Roman" w:cs="Times New Roman"/>
              </w:rPr>
              <w:t>»</w:t>
            </w:r>
            <w:r w:rsidRPr="00F35F68">
              <w:rPr>
                <w:rFonts w:ascii="Times New Roman" w:hAnsi="Times New Roman" w:cs="Times New Roman"/>
              </w:rPr>
              <w:t>);</w:t>
            </w:r>
          </w:p>
          <w:p w14:paraId="5E4DD3CE" w14:textId="23EC076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1 - 6 (СПК </w:t>
            </w:r>
            <w:r w:rsidR="007C4854" w:rsidRPr="00F35F68">
              <w:rPr>
                <w:rFonts w:ascii="Times New Roman" w:hAnsi="Times New Roman" w:cs="Times New Roman"/>
              </w:rPr>
              <w:t>«</w:t>
            </w:r>
            <w:r w:rsidRPr="00F35F68">
              <w:rPr>
                <w:rFonts w:ascii="Times New Roman" w:hAnsi="Times New Roman" w:cs="Times New Roman"/>
              </w:rPr>
              <w:t>Вятка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2B4BA43A" w14:textId="77777777" w:rsidTr="00557261">
        <w:tc>
          <w:tcPr>
            <w:tcW w:w="2098" w:type="dxa"/>
            <w:vMerge/>
          </w:tcPr>
          <w:p w14:paraId="63B047BA" w14:textId="77777777" w:rsidR="009D3FB2" w:rsidRPr="00F35F68" w:rsidRDefault="009D3FB2">
            <w:pPr>
              <w:pStyle w:val="ConsPlusNormal"/>
              <w:rPr>
                <w:rFonts w:ascii="Times New Roman" w:hAnsi="Times New Roman" w:cs="Times New Roman"/>
              </w:rPr>
            </w:pPr>
          </w:p>
        </w:tc>
        <w:tc>
          <w:tcPr>
            <w:tcW w:w="2098" w:type="dxa"/>
          </w:tcPr>
          <w:p w14:paraId="7CBC89F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Вятско-Полянское</w:t>
            </w:r>
          </w:p>
        </w:tc>
        <w:tc>
          <w:tcPr>
            <w:tcW w:w="4876" w:type="dxa"/>
          </w:tcPr>
          <w:p w14:paraId="6805383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8, 9, 24 - 28, 32 - 36, 45, 50, 51, 61, 66</w:t>
            </w:r>
          </w:p>
        </w:tc>
      </w:tr>
      <w:tr w:rsidR="009D3FB2" w:rsidRPr="00F35F68" w14:paraId="105DD1EF" w14:textId="77777777" w:rsidTr="00557261">
        <w:tc>
          <w:tcPr>
            <w:tcW w:w="2098" w:type="dxa"/>
            <w:vMerge w:val="restart"/>
          </w:tcPr>
          <w:p w14:paraId="0FE808A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Даровское</w:t>
            </w:r>
          </w:p>
        </w:tc>
        <w:tc>
          <w:tcPr>
            <w:tcW w:w="2098" w:type="dxa"/>
          </w:tcPr>
          <w:p w14:paraId="53A0E8B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Кобрское</w:t>
            </w:r>
          </w:p>
        </w:tc>
        <w:tc>
          <w:tcPr>
            <w:tcW w:w="4876" w:type="dxa"/>
          </w:tcPr>
          <w:p w14:paraId="5F0CFD4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44, 50, 51, 77, 78, 81, 119 - 124</w:t>
            </w:r>
          </w:p>
        </w:tc>
      </w:tr>
      <w:tr w:rsidR="009D3FB2" w:rsidRPr="00F35F68" w14:paraId="79D7DF3A" w14:textId="77777777" w:rsidTr="00557261">
        <w:tc>
          <w:tcPr>
            <w:tcW w:w="2098" w:type="dxa"/>
            <w:vMerge/>
          </w:tcPr>
          <w:p w14:paraId="7A4B6D53" w14:textId="77777777" w:rsidR="009D3FB2" w:rsidRPr="00F35F68" w:rsidRDefault="009D3FB2">
            <w:pPr>
              <w:pStyle w:val="ConsPlusNormal"/>
              <w:rPr>
                <w:rFonts w:ascii="Times New Roman" w:hAnsi="Times New Roman" w:cs="Times New Roman"/>
              </w:rPr>
            </w:pPr>
          </w:p>
        </w:tc>
        <w:tc>
          <w:tcPr>
            <w:tcW w:w="2098" w:type="dxa"/>
          </w:tcPr>
          <w:p w14:paraId="3AAE0F8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Даровское</w:t>
            </w:r>
          </w:p>
        </w:tc>
        <w:tc>
          <w:tcPr>
            <w:tcW w:w="4876" w:type="dxa"/>
          </w:tcPr>
          <w:p w14:paraId="42956F3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1, 2, 4, 5, 8, 15, 17, 18, 24, 33, 35, 57, 68</w:t>
            </w:r>
          </w:p>
        </w:tc>
      </w:tr>
      <w:tr w:rsidR="009D3FB2" w:rsidRPr="00F35F68" w14:paraId="52051B98" w14:textId="77777777" w:rsidTr="00557261">
        <w:tc>
          <w:tcPr>
            <w:tcW w:w="2098" w:type="dxa"/>
            <w:vMerge/>
          </w:tcPr>
          <w:p w14:paraId="699B9CE5" w14:textId="77777777" w:rsidR="009D3FB2" w:rsidRPr="00F35F68" w:rsidRDefault="009D3FB2">
            <w:pPr>
              <w:pStyle w:val="ConsPlusNormal"/>
              <w:rPr>
                <w:rFonts w:ascii="Times New Roman" w:hAnsi="Times New Roman" w:cs="Times New Roman"/>
              </w:rPr>
            </w:pPr>
          </w:p>
        </w:tc>
        <w:tc>
          <w:tcPr>
            <w:tcW w:w="2098" w:type="dxa"/>
          </w:tcPr>
          <w:p w14:paraId="11DEDB8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Вонданское</w:t>
            </w:r>
          </w:p>
        </w:tc>
        <w:tc>
          <w:tcPr>
            <w:tcW w:w="4876" w:type="dxa"/>
          </w:tcPr>
          <w:p w14:paraId="2D9897D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14 - 18, 24, 30 - 33, 42, 48, 80</w:t>
            </w:r>
          </w:p>
        </w:tc>
      </w:tr>
      <w:tr w:rsidR="009D3FB2" w:rsidRPr="00F35F68" w14:paraId="6951914B" w14:textId="77777777" w:rsidTr="00557261">
        <w:tc>
          <w:tcPr>
            <w:tcW w:w="2098" w:type="dxa"/>
            <w:vMerge/>
          </w:tcPr>
          <w:p w14:paraId="29007AED" w14:textId="77777777" w:rsidR="009D3FB2" w:rsidRPr="00F35F68" w:rsidRDefault="009D3FB2">
            <w:pPr>
              <w:pStyle w:val="ConsPlusNormal"/>
              <w:rPr>
                <w:rFonts w:ascii="Times New Roman" w:hAnsi="Times New Roman" w:cs="Times New Roman"/>
              </w:rPr>
            </w:pPr>
          </w:p>
        </w:tc>
        <w:tc>
          <w:tcPr>
            <w:tcW w:w="2098" w:type="dxa"/>
          </w:tcPr>
          <w:p w14:paraId="12788E5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Красносельское</w:t>
            </w:r>
          </w:p>
        </w:tc>
        <w:tc>
          <w:tcPr>
            <w:tcW w:w="4876" w:type="dxa"/>
          </w:tcPr>
          <w:p w14:paraId="35FA95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19, 25, 26, 33, 34, 36, 46, 50, 55</w:t>
            </w:r>
          </w:p>
        </w:tc>
      </w:tr>
      <w:tr w:rsidR="009D3FB2" w:rsidRPr="00F35F68" w14:paraId="16F97870" w14:textId="77777777" w:rsidTr="00557261">
        <w:tc>
          <w:tcPr>
            <w:tcW w:w="2098" w:type="dxa"/>
            <w:vMerge/>
          </w:tcPr>
          <w:p w14:paraId="793FD072" w14:textId="77777777" w:rsidR="009D3FB2" w:rsidRPr="00F35F68" w:rsidRDefault="009D3FB2">
            <w:pPr>
              <w:pStyle w:val="ConsPlusNormal"/>
              <w:rPr>
                <w:rFonts w:ascii="Times New Roman" w:hAnsi="Times New Roman" w:cs="Times New Roman"/>
              </w:rPr>
            </w:pPr>
          </w:p>
        </w:tc>
        <w:tc>
          <w:tcPr>
            <w:tcW w:w="2098" w:type="dxa"/>
          </w:tcPr>
          <w:p w14:paraId="202C9C5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Даровское сельское</w:t>
            </w:r>
          </w:p>
        </w:tc>
        <w:tc>
          <w:tcPr>
            <w:tcW w:w="4876" w:type="dxa"/>
          </w:tcPr>
          <w:p w14:paraId="6A76002E" w14:textId="4A468B1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(колхоз </w:t>
            </w:r>
            <w:r w:rsidR="007C4854" w:rsidRPr="00F35F68">
              <w:rPr>
                <w:rFonts w:ascii="Times New Roman" w:hAnsi="Times New Roman" w:cs="Times New Roman"/>
              </w:rPr>
              <w:t>«</w:t>
            </w:r>
            <w:r w:rsidRPr="00F35F68">
              <w:rPr>
                <w:rFonts w:ascii="Times New Roman" w:hAnsi="Times New Roman" w:cs="Times New Roman"/>
              </w:rPr>
              <w:t>Мир</w:t>
            </w:r>
            <w:r w:rsidR="007C4854" w:rsidRPr="00F35F68">
              <w:rPr>
                <w:rFonts w:ascii="Times New Roman" w:hAnsi="Times New Roman" w:cs="Times New Roman"/>
              </w:rPr>
              <w:t>»</w:t>
            </w:r>
            <w:r w:rsidRPr="00F35F68">
              <w:rPr>
                <w:rFonts w:ascii="Times New Roman" w:hAnsi="Times New Roman" w:cs="Times New Roman"/>
              </w:rPr>
              <w:t>);</w:t>
            </w:r>
          </w:p>
          <w:p w14:paraId="4BF1D15B" w14:textId="240297D8"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(КОГУП </w:t>
            </w:r>
            <w:r w:rsidR="007C4854" w:rsidRPr="00F35F68">
              <w:rPr>
                <w:rFonts w:ascii="Times New Roman" w:hAnsi="Times New Roman" w:cs="Times New Roman"/>
              </w:rPr>
              <w:t>«</w:t>
            </w:r>
            <w:r w:rsidRPr="00F35F68">
              <w:rPr>
                <w:rFonts w:ascii="Times New Roman" w:hAnsi="Times New Roman" w:cs="Times New Roman"/>
              </w:rPr>
              <w:t>Даровская птицефабрика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782104AC" w14:textId="77777777" w:rsidTr="00557261">
        <w:tc>
          <w:tcPr>
            <w:tcW w:w="2098" w:type="dxa"/>
            <w:vMerge/>
          </w:tcPr>
          <w:p w14:paraId="7B8E1522" w14:textId="77777777" w:rsidR="009D3FB2" w:rsidRPr="00F35F68" w:rsidRDefault="009D3FB2">
            <w:pPr>
              <w:pStyle w:val="ConsPlusNormal"/>
              <w:rPr>
                <w:rFonts w:ascii="Times New Roman" w:hAnsi="Times New Roman" w:cs="Times New Roman"/>
              </w:rPr>
            </w:pPr>
          </w:p>
        </w:tc>
        <w:tc>
          <w:tcPr>
            <w:tcW w:w="2098" w:type="dxa"/>
          </w:tcPr>
          <w:p w14:paraId="14CDBF4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Пиксурское сельское</w:t>
            </w:r>
          </w:p>
        </w:tc>
        <w:tc>
          <w:tcPr>
            <w:tcW w:w="4876" w:type="dxa"/>
          </w:tcPr>
          <w:p w14:paraId="342EC481" w14:textId="7051BAE8"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33, 35, 39, 41 (СПК колхоз </w:t>
            </w:r>
            <w:r w:rsidR="007C4854" w:rsidRPr="00F35F68">
              <w:rPr>
                <w:rFonts w:ascii="Times New Roman" w:hAnsi="Times New Roman" w:cs="Times New Roman"/>
              </w:rPr>
              <w:t>«</w:t>
            </w:r>
            <w:r w:rsidRPr="00F35F68">
              <w:rPr>
                <w:rFonts w:ascii="Times New Roman" w:hAnsi="Times New Roman" w:cs="Times New Roman"/>
              </w:rPr>
              <w:t>Знамя Ленина</w:t>
            </w:r>
            <w:r w:rsidR="007C4854" w:rsidRPr="00F35F68">
              <w:rPr>
                <w:rFonts w:ascii="Times New Roman" w:hAnsi="Times New Roman" w:cs="Times New Roman"/>
              </w:rPr>
              <w:t>»</w:t>
            </w:r>
            <w:r w:rsidRPr="00F35F68">
              <w:rPr>
                <w:rFonts w:ascii="Times New Roman" w:hAnsi="Times New Roman" w:cs="Times New Roman"/>
              </w:rPr>
              <w:t>);</w:t>
            </w:r>
          </w:p>
          <w:p w14:paraId="013562EE" w14:textId="7EC790C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13, 17, 18 (СПК колхоз </w:t>
            </w:r>
            <w:r w:rsidR="007C4854" w:rsidRPr="00F35F68">
              <w:rPr>
                <w:rFonts w:ascii="Times New Roman" w:hAnsi="Times New Roman" w:cs="Times New Roman"/>
              </w:rPr>
              <w:t>«</w:t>
            </w:r>
            <w:r w:rsidRPr="00F35F68">
              <w:rPr>
                <w:rFonts w:ascii="Times New Roman" w:hAnsi="Times New Roman" w:cs="Times New Roman"/>
              </w:rPr>
              <w:t>Столбовский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2A2B0187" w14:textId="77777777" w:rsidTr="00557261">
        <w:tc>
          <w:tcPr>
            <w:tcW w:w="2098" w:type="dxa"/>
            <w:vMerge/>
          </w:tcPr>
          <w:p w14:paraId="25BD2DE1" w14:textId="77777777" w:rsidR="009D3FB2" w:rsidRPr="00F35F68" w:rsidRDefault="009D3FB2">
            <w:pPr>
              <w:pStyle w:val="ConsPlusNormal"/>
              <w:rPr>
                <w:rFonts w:ascii="Times New Roman" w:hAnsi="Times New Roman" w:cs="Times New Roman"/>
              </w:rPr>
            </w:pPr>
          </w:p>
        </w:tc>
        <w:tc>
          <w:tcPr>
            <w:tcW w:w="2098" w:type="dxa"/>
          </w:tcPr>
          <w:p w14:paraId="6595C54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Красносельское сельское</w:t>
            </w:r>
          </w:p>
        </w:tc>
        <w:tc>
          <w:tcPr>
            <w:tcW w:w="4876" w:type="dxa"/>
          </w:tcPr>
          <w:p w14:paraId="3DBD81D8" w14:textId="58AEA93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29, 32, 36, 38 (СПК колхоз </w:t>
            </w:r>
            <w:r w:rsidR="007C4854" w:rsidRPr="00F35F68">
              <w:rPr>
                <w:rFonts w:ascii="Times New Roman" w:hAnsi="Times New Roman" w:cs="Times New Roman"/>
              </w:rPr>
              <w:t>«</w:t>
            </w:r>
            <w:r w:rsidRPr="00F35F68">
              <w:rPr>
                <w:rFonts w:ascii="Times New Roman" w:hAnsi="Times New Roman" w:cs="Times New Roman"/>
              </w:rPr>
              <w:t>Смена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469563C7" w14:textId="77777777" w:rsidTr="00557261">
        <w:tc>
          <w:tcPr>
            <w:tcW w:w="2098" w:type="dxa"/>
            <w:vMerge w:val="restart"/>
          </w:tcPr>
          <w:p w14:paraId="4EE66B8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Дубровское</w:t>
            </w:r>
          </w:p>
        </w:tc>
        <w:tc>
          <w:tcPr>
            <w:tcW w:w="2098" w:type="dxa"/>
          </w:tcPr>
          <w:p w14:paraId="78B767C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Поломское</w:t>
            </w:r>
          </w:p>
        </w:tc>
        <w:tc>
          <w:tcPr>
            <w:tcW w:w="4876" w:type="dxa"/>
          </w:tcPr>
          <w:p w14:paraId="2F14A89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18 - 20, 26</w:t>
            </w:r>
          </w:p>
        </w:tc>
      </w:tr>
      <w:tr w:rsidR="009D3FB2" w:rsidRPr="00F35F68" w14:paraId="26CAB85B" w14:textId="77777777" w:rsidTr="00557261">
        <w:tc>
          <w:tcPr>
            <w:tcW w:w="2098" w:type="dxa"/>
            <w:vMerge/>
          </w:tcPr>
          <w:p w14:paraId="6C21B3D7" w14:textId="77777777" w:rsidR="009D3FB2" w:rsidRPr="00F35F68" w:rsidRDefault="009D3FB2">
            <w:pPr>
              <w:pStyle w:val="ConsPlusNormal"/>
              <w:rPr>
                <w:rFonts w:ascii="Times New Roman" w:hAnsi="Times New Roman" w:cs="Times New Roman"/>
              </w:rPr>
            </w:pPr>
          </w:p>
        </w:tc>
        <w:tc>
          <w:tcPr>
            <w:tcW w:w="2098" w:type="dxa"/>
          </w:tcPr>
          <w:p w14:paraId="63FD242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Лабазнинское</w:t>
            </w:r>
          </w:p>
        </w:tc>
        <w:tc>
          <w:tcPr>
            <w:tcW w:w="4876" w:type="dxa"/>
          </w:tcPr>
          <w:p w14:paraId="0161FA4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10, 19, 138, 145</w:t>
            </w:r>
          </w:p>
        </w:tc>
      </w:tr>
      <w:tr w:rsidR="009D3FB2" w:rsidRPr="00F35F68" w14:paraId="674F003C" w14:textId="77777777" w:rsidTr="00557261">
        <w:tc>
          <w:tcPr>
            <w:tcW w:w="2098" w:type="dxa"/>
            <w:vMerge/>
          </w:tcPr>
          <w:p w14:paraId="4A0F30A2" w14:textId="77777777" w:rsidR="009D3FB2" w:rsidRPr="00F35F68" w:rsidRDefault="009D3FB2">
            <w:pPr>
              <w:pStyle w:val="ConsPlusNormal"/>
              <w:rPr>
                <w:rFonts w:ascii="Times New Roman" w:hAnsi="Times New Roman" w:cs="Times New Roman"/>
              </w:rPr>
            </w:pPr>
          </w:p>
        </w:tc>
        <w:tc>
          <w:tcPr>
            <w:tcW w:w="2098" w:type="dxa"/>
          </w:tcPr>
          <w:p w14:paraId="43C9975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Дубровское</w:t>
            </w:r>
          </w:p>
        </w:tc>
        <w:tc>
          <w:tcPr>
            <w:tcW w:w="4876" w:type="dxa"/>
          </w:tcPr>
          <w:p w14:paraId="27BF0C7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9, 13</w:t>
            </w:r>
          </w:p>
        </w:tc>
      </w:tr>
      <w:tr w:rsidR="009D3FB2" w:rsidRPr="00F35F68" w14:paraId="308045C0" w14:textId="77777777" w:rsidTr="00557261">
        <w:tc>
          <w:tcPr>
            <w:tcW w:w="2098" w:type="dxa"/>
            <w:vMerge/>
          </w:tcPr>
          <w:p w14:paraId="5CC8DC0E" w14:textId="77777777" w:rsidR="009D3FB2" w:rsidRPr="00F35F68" w:rsidRDefault="009D3FB2">
            <w:pPr>
              <w:pStyle w:val="ConsPlusNormal"/>
              <w:rPr>
                <w:rFonts w:ascii="Times New Roman" w:hAnsi="Times New Roman" w:cs="Times New Roman"/>
              </w:rPr>
            </w:pPr>
          </w:p>
        </w:tc>
        <w:tc>
          <w:tcPr>
            <w:tcW w:w="2098" w:type="dxa"/>
          </w:tcPr>
          <w:p w14:paraId="20AEF24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Троицкое</w:t>
            </w:r>
          </w:p>
        </w:tc>
        <w:tc>
          <w:tcPr>
            <w:tcW w:w="4876" w:type="dxa"/>
          </w:tcPr>
          <w:p w14:paraId="72909A6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94, 108, 109, 120</w:t>
            </w:r>
          </w:p>
        </w:tc>
      </w:tr>
      <w:tr w:rsidR="009D3FB2" w:rsidRPr="00F35F68" w14:paraId="1187CA39" w14:textId="77777777" w:rsidTr="00557261">
        <w:tc>
          <w:tcPr>
            <w:tcW w:w="2098" w:type="dxa"/>
            <w:vMerge/>
          </w:tcPr>
          <w:p w14:paraId="4400929E" w14:textId="77777777" w:rsidR="009D3FB2" w:rsidRPr="00F35F68" w:rsidRDefault="009D3FB2">
            <w:pPr>
              <w:pStyle w:val="ConsPlusNormal"/>
              <w:rPr>
                <w:rFonts w:ascii="Times New Roman" w:hAnsi="Times New Roman" w:cs="Times New Roman"/>
              </w:rPr>
            </w:pPr>
          </w:p>
        </w:tc>
        <w:tc>
          <w:tcPr>
            <w:tcW w:w="2098" w:type="dxa"/>
          </w:tcPr>
          <w:p w14:paraId="6505964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Иванцевское сельское</w:t>
            </w:r>
          </w:p>
        </w:tc>
        <w:tc>
          <w:tcPr>
            <w:tcW w:w="4876" w:type="dxa"/>
          </w:tcPr>
          <w:p w14:paraId="22623A2B" w14:textId="33B99BA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1 - 7 (КЛХ </w:t>
            </w:r>
            <w:r w:rsidR="007C4854" w:rsidRPr="00F35F68">
              <w:rPr>
                <w:rFonts w:ascii="Times New Roman" w:hAnsi="Times New Roman" w:cs="Times New Roman"/>
              </w:rPr>
              <w:t>«</w:t>
            </w:r>
            <w:r w:rsidRPr="00F35F68">
              <w:rPr>
                <w:rFonts w:ascii="Times New Roman" w:hAnsi="Times New Roman" w:cs="Times New Roman"/>
              </w:rPr>
              <w:t>Молодая Гвардия</w:t>
            </w:r>
            <w:r w:rsidR="007C4854" w:rsidRPr="00F35F68">
              <w:rPr>
                <w:rFonts w:ascii="Times New Roman" w:hAnsi="Times New Roman" w:cs="Times New Roman"/>
              </w:rPr>
              <w:t>»</w:t>
            </w:r>
            <w:r w:rsidRPr="00F35F68">
              <w:rPr>
                <w:rFonts w:ascii="Times New Roman" w:hAnsi="Times New Roman" w:cs="Times New Roman"/>
              </w:rPr>
              <w:t>),</w:t>
            </w:r>
          </w:p>
          <w:p w14:paraId="2D5E557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2 - 3 (КЛХ им. Мичурина),</w:t>
            </w:r>
          </w:p>
          <w:p w14:paraId="1700B761" w14:textId="05A85F39"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4, 6, 7, 13, 14, 15 (КЛХ </w:t>
            </w:r>
            <w:r w:rsidR="007C4854" w:rsidRPr="00F35F68">
              <w:rPr>
                <w:rFonts w:ascii="Times New Roman" w:hAnsi="Times New Roman" w:cs="Times New Roman"/>
              </w:rPr>
              <w:t>«</w:t>
            </w:r>
            <w:r w:rsidRPr="00F35F68">
              <w:rPr>
                <w:rFonts w:ascii="Times New Roman" w:hAnsi="Times New Roman" w:cs="Times New Roman"/>
              </w:rPr>
              <w:t>Октябрь</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A9BB83D" w14:textId="77777777" w:rsidTr="00557261">
        <w:tc>
          <w:tcPr>
            <w:tcW w:w="2098" w:type="dxa"/>
            <w:vMerge w:val="restart"/>
          </w:tcPr>
          <w:p w14:paraId="2165B93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Зуевское</w:t>
            </w:r>
          </w:p>
        </w:tc>
        <w:tc>
          <w:tcPr>
            <w:tcW w:w="2098" w:type="dxa"/>
          </w:tcPr>
          <w:p w14:paraId="567F118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Сезеневское</w:t>
            </w:r>
          </w:p>
        </w:tc>
        <w:tc>
          <w:tcPr>
            <w:tcW w:w="4876" w:type="dxa"/>
          </w:tcPr>
          <w:p w14:paraId="63D12C4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72, 73, 75, 82, 88, 89, 94, 95</w:t>
            </w:r>
          </w:p>
        </w:tc>
      </w:tr>
      <w:tr w:rsidR="009D3FB2" w:rsidRPr="00F35F68" w14:paraId="00A86E95" w14:textId="77777777" w:rsidTr="00557261">
        <w:tc>
          <w:tcPr>
            <w:tcW w:w="2098" w:type="dxa"/>
            <w:vMerge/>
          </w:tcPr>
          <w:p w14:paraId="72F7FB50" w14:textId="77777777" w:rsidR="009D3FB2" w:rsidRPr="00F35F68" w:rsidRDefault="009D3FB2">
            <w:pPr>
              <w:pStyle w:val="ConsPlusNormal"/>
              <w:rPr>
                <w:rFonts w:ascii="Times New Roman" w:hAnsi="Times New Roman" w:cs="Times New Roman"/>
              </w:rPr>
            </w:pPr>
          </w:p>
        </w:tc>
        <w:tc>
          <w:tcPr>
            <w:tcW w:w="2098" w:type="dxa"/>
          </w:tcPr>
          <w:p w14:paraId="2E710F4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Дубовицкое</w:t>
            </w:r>
          </w:p>
        </w:tc>
        <w:tc>
          <w:tcPr>
            <w:tcW w:w="4876" w:type="dxa"/>
          </w:tcPr>
          <w:p w14:paraId="4263906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37, 38, 39, 59, 60, 61, 62, 83, 96, 97, 98</w:t>
            </w:r>
          </w:p>
        </w:tc>
      </w:tr>
      <w:tr w:rsidR="009D3FB2" w:rsidRPr="00F35F68" w14:paraId="4984EB53" w14:textId="77777777" w:rsidTr="00557261">
        <w:tc>
          <w:tcPr>
            <w:tcW w:w="2098" w:type="dxa"/>
            <w:vMerge/>
          </w:tcPr>
          <w:p w14:paraId="58A6FA75" w14:textId="77777777" w:rsidR="009D3FB2" w:rsidRPr="00F35F68" w:rsidRDefault="009D3FB2">
            <w:pPr>
              <w:pStyle w:val="ConsPlusNormal"/>
              <w:rPr>
                <w:rFonts w:ascii="Times New Roman" w:hAnsi="Times New Roman" w:cs="Times New Roman"/>
              </w:rPr>
            </w:pPr>
          </w:p>
        </w:tc>
        <w:tc>
          <w:tcPr>
            <w:tcW w:w="2098" w:type="dxa"/>
          </w:tcPr>
          <w:p w14:paraId="18E33A6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Мухинское</w:t>
            </w:r>
          </w:p>
        </w:tc>
        <w:tc>
          <w:tcPr>
            <w:tcW w:w="4876" w:type="dxa"/>
          </w:tcPr>
          <w:p w14:paraId="6044C6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19 - 23</w:t>
            </w:r>
          </w:p>
        </w:tc>
      </w:tr>
      <w:tr w:rsidR="009D3FB2" w:rsidRPr="00F35F68" w14:paraId="0E5FA92B" w14:textId="77777777" w:rsidTr="00557261">
        <w:tc>
          <w:tcPr>
            <w:tcW w:w="2098" w:type="dxa"/>
            <w:vMerge/>
          </w:tcPr>
          <w:p w14:paraId="0B44AB05" w14:textId="77777777" w:rsidR="009D3FB2" w:rsidRPr="00F35F68" w:rsidRDefault="009D3FB2">
            <w:pPr>
              <w:pStyle w:val="ConsPlusNormal"/>
              <w:rPr>
                <w:rFonts w:ascii="Times New Roman" w:hAnsi="Times New Roman" w:cs="Times New Roman"/>
              </w:rPr>
            </w:pPr>
          </w:p>
        </w:tc>
        <w:tc>
          <w:tcPr>
            <w:tcW w:w="2098" w:type="dxa"/>
          </w:tcPr>
          <w:p w14:paraId="6461867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Фаленское сельское</w:t>
            </w:r>
          </w:p>
        </w:tc>
        <w:tc>
          <w:tcPr>
            <w:tcW w:w="4876" w:type="dxa"/>
          </w:tcPr>
          <w:p w14:paraId="0C6FED5B" w14:textId="13A29FA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14 (СПК колхоз </w:t>
            </w:r>
            <w:r w:rsidR="007C4854" w:rsidRPr="00F35F68">
              <w:rPr>
                <w:rFonts w:ascii="Times New Roman" w:hAnsi="Times New Roman" w:cs="Times New Roman"/>
              </w:rPr>
              <w:t>«</w:t>
            </w:r>
            <w:r w:rsidRPr="00F35F68">
              <w:rPr>
                <w:rFonts w:ascii="Times New Roman" w:hAnsi="Times New Roman" w:cs="Times New Roman"/>
              </w:rPr>
              <w:t>Юсово</w:t>
            </w:r>
            <w:r w:rsidR="007C4854" w:rsidRPr="00F35F68">
              <w:rPr>
                <w:rFonts w:ascii="Times New Roman" w:hAnsi="Times New Roman" w:cs="Times New Roman"/>
              </w:rPr>
              <w:t>»</w:t>
            </w:r>
            <w:r w:rsidRPr="00F35F68">
              <w:rPr>
                <w:rFonts w:ascii="Times New Roman" w:hAnsi="Times New Roman" w:cs="Times New Roman"/>
              </w:rPr>
              <w:t>);</w:t>
            </w:r>
          </w:p>
          <w:p w14:paraId="3CF16E09" w14:textId="04ED84C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(СПК колхоз </w:t>
            </w:r>
            <w:r w:rsidR="007C4854" w:rsidRPr="00F35F68">
              <w:rPr>
                <w:rFonts w:ascii="Times New Roman" w:hAnsi="Times New Roman" w:cs="Times New Roman"/>
              </w:rPr>
              <w:t>«</w:t>
            </w:r>
            <w:r w:rsidRPr="00F35F68">
              <w:rPr>
                <w:rFonts w:ascii="Times New Roman" w:hAnsi="Times New Roman" w:cs="Times New Roman"/>
              </w:rPr>
              <w:t>Фаленский</w:t>
            </w:r>
            <w:r w:rsidR="007C4854" w:rsidRPr="00F35F68">
              <w:rPr>
                <w:rFonts w:ascii="Times New Roman" w:hAnsi="Times New Roman" w:cs="Times New Roman"/>
              </w:rPr>
              <w:t>»</w:t>
            </w:r>
            <w:r w:rsidRPr="00F35F68">
              <w:rPr>
                <w:rFonts w:ascii="Times New Roman" w:hAnsi="Times New Roman" w:cs="Times New Roman"/>
              </w:rPr>
              <w:t>);</w:t>
            </w:r>
          </w:p>
          <w:p w14:paraId="15172F0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(СПК колхоз им. Крупской);</w:t>
            </w:r>
          </w:p>
          <w:p w14:paraId="3573FE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1 - 7 (Фаленская ГСС);</w:t>
            </w:r>
          </w:p>
          <w:p w14:paraId="3DFC2D39" w14:textId="7C1C03C9"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8, 17, 18 (СПК колхоз </w:t>
            </w:r>
            <w:r w:rsidR="007C4854" w:rsidRPr="00F35F68">
              <w:rPr>
                <w:rFonts w:ascii="Times New Roman" w:hAnsi="Times New Roman" w:cs="Times New Roman"/>
              </w:rPr>
              <w:t>«</w:t>
            </w:r>
            <w:r w:rsidRPr="00F35F68">
              <w:rPr>
                <w:rFonts w:ascii="Times New Roman" w:hAnsi="Times New Roman" w:cs="Times New Roman"/>
              </w:rPr>
              <w:t>Гигант</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E5C8DA0" w14:textId="77777777" w:rsidTr="00557261">
        <w:tc>
          <w:tcPr>
            <w:tcW w:w="2098" w:type="dxa"/>
            <w:vMerge/>
          </w:tcPr>
          <w:p w14:paraId="06E998B6" w14:textId="77777777" w:rsidR="009D3FB2" w:rsidRPr="00F35F68" w:rsidRDefault="009D3FB2">
            <w:pPr>
              <w:pStyle w:val="ConsPlusNormal"/>
              <w:rPr>
                <w:rFonts w:ascii="Times New Roman" w:hAnsi="Times New Roman" w:cs="Times New Roman"/>
              </w:rPr>
            </w:pPr>
          </w:p>
        </w:tc>
        <w:tc>
          <w:tcPr>
            <w:tcW w:w="2098" w:type="dxa"/>
          </w:tcPr>
          <w:p w14:paraId="4A94398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Талицкое сельское</w:t>
            </w:r>
          </w:p>
        </w:tc>
        <w:tc>
          <w:tcPr>
            <w:tcW w:w="4876" w:type="dxa"/>
          </w:tcPr>
          <w:p w14:paraId="3370182F" w14:textId="1D48D82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14 (СПК колхоз </w:t>
            </w:r>
            <w:r w:rsidR="007C4854" w:rsidRPr="00F35F68">
              <w:rPr>
                <w:rFonts w:ascii="Times New Roman" w:hAnsi="Times New Roman" w:cs="Times New Roman"/>
              </w:rPr>
              <w:t>«</w:t>
            </w:r>
            <w:r w:rsidRPr="00F35F68">
              <w:rPr>
                <w:rFonts w:ascii="Times New Roman" w:hAnsi="Times New Roman" w:cs="Times New Roman"/>
              </w:rPr>
              <w:t>Красное знамя</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13B6A41E" w14:textId="77777777" w:rsidTr="00557261">
        <w:tc>
          <w:tcPr>
            <w:tcW w:w="2098" w:type="dxa"/>
            <w:vMerge/>
          </w:tcPr>
          <w:p w14:paraId="6FB2290F" w14:textId="77777777" w:rsidR="009D3FB2" w:rsidRPr="00F35F68" w:rsidRDefault="009D3FB2">
            <w:pPr>
              <w:pStyle w:val="ConsPlusNormal"/>
              <w:rPr>
                <w:rFonts w:ascii="Times New Roman" w:hAnsi="Times New Roman" w:cs="Times New Roman"/>
              </w:rPr>
            </w:pPr>
          </w:p>
        </w:tc>
        <w:tc>
          <w:tcPr>
            <w:tcW w:w="2098" w:type="dxa"/>
          </w:tcPr>
          <w:p w14:paraId="20DE210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Богородское</w:t>
            </w:r>
          </w:p>
        </w:tc>
        <w:tc>
          <w:tcPr>
            <w:tcW w:w="4876" w:type="dxa"/>
          </w:tcPr>
          <w:p w14:paraId="04A6F2A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9, 40, 47, 50</w:t>
            </w:r>
          </w:p>
        </w:tc>
      </w:tr>
      <w:tr w:rsidR="009D3FB2" w:rsidRPr="00F35F68" w14:paraId="1DCA2E44" w14:textId="77777777" w:rsidTr="00557261">
        <w:tc>
          <w:tcPr>
            <w:tcW w:w="2098" w:type="dxa"/>
            <w:vMerge/>
          </w:tcPr>
          <w:p w14:paraId="60C2CB05" w14:textId="77777777" w:rsidR="009D3FB2" w:rsidRPr="00F35F68" w:rsidRDefault="009D3FB2">
            <w:pPr>
              <w:pStyle w:val="ConsPlusNormal"/>
              <w:rPr>
                <w:rFonts w:ascii="Times New Roman" w:hAnsi="Times New Roman" w:cs="Times New Roman"/>
              </w:rPr>
            </w:pPr>
          </w:p>
        </w:tc>
        <w:tc>
          <w:tcPr>
            <w:tcW w:w="2098" w:type="dxa"/>
          </w:tcPr>
          <w:p w14:paraId="2BF35A8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Зуевское сельское</w:t>
            </w:r>
          </w:p>
        </w:tc>
        <w:tc>
          <w:tcPr>
            <w:tcW w:w="4876" w:type="dxa"/>
          </w:tcPr>
          <w:p w14:paraId="31E4D37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1 - 13 (СПК СА им. Пушкина);</w:t>
            </w:r>
          </w:p>
          <w:p w14:paraId="3291880C" w14:textId="372AD4C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1 - 10 (СПК </w:t>
            </w:r>
            <w:r w:rsidR="007C4854" w:rsidRPr="00F35F68">
              <w:rPr>
                <w:rFonts w:ascii="Times New Roman" w:hAnsi="Times New Roman" w:cs="Times New Roman"/>
              </w:rPr>
              <w:t>«</w:t>
            </w:r>
            <w:r w:rsidRPr="00F35F68">
              <w:rPr>
                <w:rFonts w:ascii="Times New Roman" w:hAnsi="Times New Roman" w:cs="Times New Roman"/>
              </w:rPr>
              <w:t>Рассвет</w:t>
            </w:r>
            <w:r w:rsidR="007C4854" w:rsidRPr="00F35F68">
              <w:rPr>
                <w:rFonts w:ascii="Times New Roman" w:hAnsi="Times New Roman" w:cs="Times New Roman"/>
              </w:rPr>
              <w:t>»</w:t>
            </w:r>
            <w:r w:rsidRPr="00F35F68">
              <w:rPr>
                <w:rFonts w:ascii="Times New Roman" w:hAnsi="Times New Roman" w:cs="Times New Roman"/>
              </w:rPr>
              <w:t>);</w:t>
            </w:r>
          </w:p>
          <w:p w14:paraId="141D0BF4" w14:textId="422E3C8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3 - 11 (СПК ПЗ </w:t>
            </w:r>
            <w:r w:rsidR="007C4854" w:rsidRPr="00F35F68">
              <w:rPr>
                <w:rFonts w:ascii="Times New Roman" w:hAnsi="Times New Roman" w:cs="Times New Roman"/>
              </w:rPr>
              <w:t>«</w:t>
            </w:r>
            <w:r w:rsidRPr="00F35F68">
              <w:rPr>
                <w:rFonts w:ascii="Times New Roman" w:hAnsi="Times New Roman" w:cs="Times New Roman"/>
              </w:rPr>
              <w:t>Косинский</w:t>
            </w:r>
            <w:r w:rsidR="007C4854" w:rsidRPr="00F35F68">
              <w:rPr>
                <w:rFonts w:ascii="Times New Roman" w:hAnsi="Times New Roman" w:cs="Times New Roman"/>
              </w:rPr>
              <w:t>»</w:t>
            </w:r>
            <w:r w:rsidRPr="00F35F68">
              <w:rPr>
                <w:rFonts w:ascii="Times New Roman" w:hAnsi="Times New Roman" w:cs="Times New Roman"/>
              </w:rPr>
              <w:t>);</w:t>
            </w:r>
          </w:p>
          <w:p w14:paraId="39605014" w14:textId="3A4BD1C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(СПК СА </w:t>
            </w:r>
            <w:r w:rsidR="007C4854" w:rsidRPr="00F35F68">
              <w:rPr>
                <w:rFonts w:ascii="Times New Roman" w:hAnsi="Times New Roman" w:cs="Times New Roman"/>
              </w:rPr>
              <w:t>«</w:t>
            </w:r>
            <w:r w:rsidRPr="00F35F68">
              <w:rPr>
                <w:rFonts w:ascii="Times New Roman" w:hAnsi="Times New Roman" w:cs="Times New Roman"/>
              </w:rPr>
              <w:t>Родина</w:t>
            </w:r>
            <w:r w:rsidR="007C4854" w:rsidRPr="00F35F68">
              <w:rPr>
                <w:rFonts w:ascii="Times New Roman" w:hAnsi="Times New Roman" w:cs="Times New Roman"/>
              </w:rPr>
              <w:t>»</w:t>
            </w:r>
            <w:r w:rsidRPr="00F35F68">
              <w:rPr>
                <w:rFonts w:ascii="Times New Roman" w:hAnsi="Times New Roman" w:cs="Times New Roman"/>
              </w:rPr>
              <w:t>);</w:t>
            </w:r>
          </w:p>
          <w:p w14:paraId="3EECF133" w14:textId="42D6AA7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(СПК СА </w:t>
            </w:r>
            <w:r w:rsidR="007C4854" w:rsidRPr="00F35F68">
              <w:rPr>
                <w:rFonts w:ascii="Times New Roman" w:hAnsi="Times New Roman" w:cs="Times New Roman"/>
              </w:rPr>
              <w:t>«</w:t>
            </w:r>
            <w:r w:rsidRPr="00F35F68">
              <w:rPr>
                <w:rFonts w:ascii="Times New Roman" w:hAnsi="Times New Roman" w:cs="Times New Roman"/>
              </w:rPr>
              <w:t>Хмелевский</w:t>
            </w:r>
            <w:r w:rsidR="007C4854" w:rsidRPr="00F35F68">
              <w:rPr>
                <w:rFonts w:ascii="Times New Roman" w:hAnsi="Times New Roman" w:cs="Times New Roman"/>
              </w:rPr>
              <w:t>»</w:t>
            </w:r>
            <w:r w:rsidRPr="00F35F68">
              <w:rPr>
                <w:rFonts w:ascii="Times New Roman" w:hAnsi="Times New Roman" w:cs="Times New Roman"/>
              </w:rPr>
              <w:t>);</w:t>
            </w:r>
          </w:p>
          <w:p w14:paraId="22EDF484" w14:textId="753060CA"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6 (СПК СА </w:t>
            </w:r>
            <w:r w:rsidR="007C4854" w:rsidRPr="00F35F68">
              <w:rPr>
                <w:rFonts w:ascii="Times New Roman" w:hAnsi="Times New Roman" w:cs="Times New Roman"/>
              </w:rPr>
              <w:t>«</w:t>
            </w:r>
            <w:r w:rsidRPr="00F35F68">
              <w:rPr>
                <w:rFonts w:ascii="Times New Roman" w:hAnsi="Times New Roman" w:cs="Times New Roman"/>
              </w:rPr>
              <w:t>Сезеневский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A26AC6F" w14:textId="77777777" w:rsidTr="00557261">
        <w:tc>
          <w:tcPr>
            <w:tcW w:w="2098" w:type="dxa"/>
            <w:vMerge w:val="restart"/>
          </w:tcPr>
          <w:p w14:paraId="705DB7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Кайское</w:t>
            </w:r>
          </w:p>
        </w:tc>
        <w:tc>
          <w:tcPr>
            <w:tcW w:w="2098" w:type="dxa"/>
          </w:tcPr>
          <w:p w14:paraId="5643569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Камское</w:t>
            </w:r>
          </w:p>
        </w:tc>
        <w:tc>
          <w:tcPr>
            <w:tcW w:w="4876" w:type="dxa"/>
          </w:tcPr>
          <w:p w14:paraId="705DD0F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170, 186 - 188, 272</w:t>
            </w:r>
          </w:p>
        </w:tc>
      </w:tr>
      <w:tr w:rsidR="009D3FB2" w:rsidRPr="00F35F68" w14:paraId="1AC3F7F7" w14:textId="77777777" w:rsidTr="00557261">
        <w:tc>
          <w:tcPr>
            <w:tcW w:w="2098" w:type="dxa"/>
            <w:vMerge/>
          </w:tcPr>
          <w:p w14:paraId="18B1FF5C" w14:textId="77777777" w:rsidR="009D3FB2" w:rsidRPr="00F35F68" w:rsidRDefault="009D3FB2">
            <w:pPr>
              <w:pStyle w:val="ConsPlusNormal"/>
              <w:rPr>
                <w:rFonts w:ascii="Times New Roman" w:hAnsi="Times New Roman" w:cs="Times New Roman"/>
              </w:rPr>
            </w:pPr>
          </w:p>
        </w:tc>
        <w:tc>
          <w:tcPr>
            <w:tcW w:w="2098" w:type="dxa"/>
          </w:tcPr>
          <w:p w14:paraId="7F9E288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Ожмеговское</w:t>
            </w:r>
          </w:p>
        </w:tc>
        <w:tc>
          <w:tcPr>
            <w:tcW w:w="4876" w:type="dxa"/>
          </w:tcPr>
          <w:p w14:paraId="71851D5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4 - 8</w:t>
            </w:r>
          </w:p>
        </w:tc>
      </w:tr>
      <w:tr w:rsidR="009D3FB2" w:rsidRPr="00F35F68" w14:paraId="4AEC7F0A" w14:textId="77777777" w:rsidTr="00557261">
        <w:tc>
          <w:tcPr>
            <w:tcW w:w="2098" w:type="dxa"/>
            <w:vMerge/>
          </w:tcPr>
          <w:p w14:paraId="6B0C725B" w14:textId="77777777" w:rsidR="009D3FB2" w:rsidRPr="00F35F68" w:rsidRDefault="009D3FB2">
            <w:pPr>
              <w:pStyle w:val="ConsPlusNormal"/>
              <w:rPr>
                <w:rFonts w:ascii="Times New Roman" w:hAnsi="Times New Roman" w:cs="Times New Roman"/>
              </w:rPr>
            </w:pPr>
          </w:p>
        </w:tc>
        <w:tc>
          <w:tcPr>
            <w:tcW w:w="2098" w:type="dxa"/>
          </w:tcPr>
          <w:p w14:paraId="578BECA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Чусовское</w:t>
            </w:r>
          </w:p>
        </w:tc>
        <w:tc>
          <w:tcPr>
            <w:tcW w:w="4876" w:type="dxa"/>
          </w:tcPr>
          <w:p w14:paraId="2E032D4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180, 183, 221, 266, 289 - 295</w:t>
            </w:r>
          </w:p>
        </w:tc>
      </w:tr>
      <w:tr w:rsidR="009D3FB2" w:rsidRPr="00F35F68" w14:paraId="26D3409A" w14:textId="77777777" w:rsidTr="00557261">
        <w:tc>
          <w:tcPr>
            <w:tcW w:w="2098" w:type="dxa"/>
            <w:vMerge w:val="restart"/>
          </w:tcPr>
          <w:p w14:paraId="6DD28DB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Кикнурское</w:t>
            </w:r>
          </w:p>
        </w:tc>
        <w:tc>
          <w:tcPr>
            <w:tcW w:w="2098" w:type="dxa"/>
          </w:tcPr>
          <w:p w14:paraId="419321E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Кикнурское</w:t>
            </w:r>
          </w:p>
        </w:tc>
        <w:tc>
          <w:tcPr>
            <w:tcW w:w="4876" w:type="dxa"/>
          </w:tcPr>
          <w:p w14:paraId="4487BFB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 11 - 14, 16, 17, 19, 20, 24 - 29, 36, 37, 40 - 42, 46 - 49, 54, 56 - 63, 82, 86 - 88, 92, 93, 95, 103 - 113, 119 - 123</w:t>
            </w:r>
          </w:p>
        </w:tc>
      </w:tr>
      <w:tr w:rsidR="009D3FB2" w:rsidRPr="00F35F68" w14:paraId="5E3316B8" w14:textId="77777777" w:rsidTr="00557261">
        <w:tc>
          <w:tcPr>
            <w:tcW w:w="2098" w:type="dxa"/>
            <w:vMerge/>
          </w:tcPr>
          <w:p w14:paraId="11621B5B" w14:textId="77777777" w:rsidR="009D3FB2" w:rsidRPr="00F35F68" w:rsidRDefault="009D3FB2">
            <w:pPr>
              <w:pStyle w:val="ConsPlusNormal"/>
              <w:rPr>
                <w:rFonts w:ascii="Times New Roman" w:hAnsi="Times New Roman" w:cs="Times New Roman"/>
              </w:rPr>
            </w:pPr>
          </w:p>
        </w:tc>
        <w:tc>
          <w:tcPr>
            <w:tcW w:w="2098" w:type="dxa"/>
          </w:tcPr>
          <w:p w14:paraId="7BC0298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Кокшагское</w:t>
            </w:r>
          </w:p>
        </w:tc>
        <w:tc>
          <w:tcPr>
            <w:tcW w:w="4876" w:type="dxa"/>
          </w:tcPr>
          <w:p w14:paraId="16052397" w14:textId="77777777" w:rsidR="009D3FB2" w:rsidRPr="00F35F68" w:rsidRDefault="009D3FB2" w:rsidP="00645036">
            <w:pPr>
              <w:pStyle w:val="ConsPlusNormal"/>
              <w:rPr>
                <w:rFonts w:ascii="Times New Roman" w:hAnsi="Times New Roman" w:cs="Times New Roman"/>
              </w:rPr>
            </w:pPr>
            <w:r w:rsidRPr="00F35F68">
              <w:rPr>
                <w:rFonts w:ascii="Times New Roman" w:hAnsi="Times New Roman" w:cs="Times New Roman"/>
              </w:rPr>
              <w:t xml:space="preserve">1 - </w:t>
            </w:r>
            <w:r w:rsidR="00645036" w:rsidRPr="00F35F68">
              <w:rPr>
                <w:rFonts w:ascii="Times New Roman" w:hAnsi="Times New Roman" w:cs="Times New Roman"/>
              </w:rPr>
              <w:t>6</w:t>
            </w:r>
            <w:r w:rsidRPr="00F35F68">
              <w:rPr>
                <w:rFonts w:ascii="Times New Roman" w:hAnsi="Times New Roman" w:cs="Times New Roman"/>
              </w:rPr>
              <w:t xml:space="preserve">, 13 </w:t>
            </w:r>
            <w:r w:rsidR="00645036" w:rsidRPr="00F35F68">
              <w:rPr>
                <w:rFonts w:ascii="Times New Roman" w:hAnsi="Times New Roman" w:cs="Times New Roman"/>
              </w:rPr>
              <w:t>–</w:t>
            </w:r>
            <w:r w:rsidRPr="00F35F68">
              <w:rPr>
                <w:rFonts w:ascii="Times New Roman" w:hAnsi="Times New Roman" w:cs="Times New Roman"/>
              </w:rPr>
              <w:t xml:space="preserve"> </w:t>
            </w:r>
            <w:r w:rsidR="00645036" w:rsidRPr="00F35F68">
              <w:rPr>
                <w:rFonts w:ascii="Times New Roman" w:hAnsi="Times New Roman" w:cs="Times New Roman"/>
              </w:rPr>
              <w:t>16</w:t>
            </w:r>
            <w:r w:rsidRPr="00F35F68">
              <w:rPr>
                <w:rFonts w:ascii="Times New Roman" w:hAnsi="Times New Roman" w:cs="Times New Roman"/>
              </w:rPr>
              <w:t xml:space="preserve">, 28 - 34, 48, 51, 53, 54, 56, 57, 62 </w:t>
            </w:r>
            <w:r w:rsidR="00645036" w:rsidRPr="00F35F68">
              <w:rPr>
                <w:rFonts w:ascii="Times New Roman" w:hAnsi="Times New Roman" w:cs="Times New Roman"/>
              </w:rPr>
              <w:t>–</w:t>
            </w:r>
            <w:r w:rsidRPr="00F35F68">
              <w:rPr>
                <w:rFonts w:ascii="Times New Roman" w:hAnsi="Times New Roman" w:cs="Times New Roman"/>
              </w:rPr>
              <w:t xml:space="preserve"> </w:t>
            </w:r>
            <w:r w:rsidR="00645036" w:rsidRPr="00F35F68">
              <w:rPr>
                <w:rFonts w:ascii="Times New Roman" w:hAnsi="Times New Roman" w:cs="Times New Roman"/>
              </w:rPr>
              <w:t>63, 65-</w:t>
            </w:r>
            <w:r w:rsidRPr="00F35F68">
              <w:rPr>
                <w:rFonts w:ascii="Times New Roman" w:hAnsi="Times New Roman" w:cs="Times New Roman"/>
              </w:rPr>
              <w:t>67, 69, 71, 72, 78 - 82</w:t>
            </w:r>
          </w:p>
        </w:tc>
      </w:tr>
      <w:tr w:rsidR="009D3FB2" w:rsidRPr="00F35F68" w14:paraId="0E2FA22F" w14:textId="77777777" w:rsidTr="00557261">
        <w:tc>
          <w:tcPr>
            <w:tcW w:w="2098" w:type="dxa"/>
            <w:vMerge/>
          </w:tcPr>
          <w:p w14:paraId="68FB79E4" w14:textId="77777777" w:rsidR="009D3FB2" w:rsidRPr="00F35F68" w:rsidRDefault="009D3FB2">
            <w:pPr>
              <w:pStyle w:val="ConsPlusNormal"/>
              <w:rPr>
                <w:rFonts w:ascii="Times New Roman" w:hAnsi="Times New Roman" w:cs="Times New Roman"/>
              </w:rPr>
            </w:pPr>
          </w:p>
        </w:tc>
        <w:tc>
          <w:tcPr>
            <w:tcW w:w="2098" w:type="dxa"/>
          </w:tcPr>
          <w:p w14:paraId="128012F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Русско-Краинское</w:t>
            </w:r>
          </w:p>
        </w:tc>
        <w:tc>
          <w:tcPr>
            <w:tcW w:w="4876" w:type="dxa"/>
          </w:tcPr>
          <w:p w14:paraId="56657B14" w14:textId="77777777" w:rsidR="009D3FB2" w:rsidRPr="00F35F68" w:rsidRDefault="00D82721" w:rsidP="00D82721">
            <w:pPr>
              <w:pStyle w:val="ConsPlusNormal"/>
              <w:rPr>
                <w:rFonts w:ascii="Times New Roman" w:hAnsi="Times New Roman" w:cs="Times New Roman"/>
              </w:rPr>
            </w:pPr>
            <w:r w:rsidRPr="00F35F68">
              <w:rPr>
                <w:rFonts w:ascii="Times New Roman" w:hAnsi="Times New Roman" w:cs="Times New Roman"/>
              </w:rPr>
              <w:t xml:space="preserve">21, </w:t>
            </w:r>
            <w:r w:rsidR="009D3FB2" w:rsidRPr="00F35F68">
              <w:rPr>
                <w:rFonts w:ascii="Times New Roman" w:hAnsi="Times New Roman" w:cs="Times New Roman"/>
              </w:rPr>
              <w:t xml:space="preserve">26, </w:t>
            </w:r>
            <w:r w:rsidRPr="00F35F68">
              <w:rPr>
                <w:rFonts w:ascii="Times New Roman" w:hAnsi="Times New Roman" w:cs="Times New Roman"/>
              </w:rPr>
              <w:t>37, 43</w:t>
            </w:r>
            <w:r w:rsidR="00645036" w:rsidRPr="00F35F68">
              <w:rPr>
                <w:rFonts w:ascii="Times New Roman" w:hAnsi="Times New Roman" w:cs="Times New Roman"/>
              </w:rPr>
              <w:t>, 46 - 48, 51, 52, 55, 67</w:t>
            </w:r>
            <w:r w:rsidR="009D3FB2" w:rsidRPr="00F35F68">
              <w:rPr>
                <w:rFonts w:ascii="Times New Roman" w:hAnsi="Times New Roman" w:cs="Times New Roman"/>
              </w:rPr>
              <w:t>, 73, 74</w:t>
            </w:r>
          </w:p>
        </w:tc>
      </w:tr>
      <w:tr w:rsidR="009D3FB2" w:rsidRPr="00F35F68" w14:paraId="706A0E26" w14:textId="77777777" w:rsidTr="00557261">
        <w:tc>
          <w:tcPr>
            <w:tcW w:w="2098" w:type="dxa"/>
            <w:vMerge/>
          </w:tcPr>
          <w:p w14:paraId="546D9879" w14:textId="77777777" w:rsidR="009D3FB2" w:rsidRPr="00F35F68" w:rsidRDefault="009D3FB2">
            <w:pPr>
              <w:pStyle w:val="ConsPlusNormal"/>
              <w:rPr>
                <w:rFonts w:ascii="Times New Roman" w:hAnsi="Times New Roman" w:cs="Times New Roman"/>
              </w:rPr>
            </w:pPr>
          </w:p>
        </w:tc>
        <w:tc>
          <w:tcPr>
            <w:tcW w:w="2098" w:type="dxa"/>
          </w:tcPr>
          <w:p w14:paraId="0B7F4B0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Кикнурское сельское</w:t>
            </w:r>
          </w:p>
        </w:tc>
        <w:tc>
          <w:tcPr>
            <w:tcW w:w="4876" w:type="dxa"/>
          </w:tcPr>
          <w:p w14:paraId="2D6E02B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35 </w:t>
            </w:r>
            <w:r w:rsidR="00D82721" w:rsidRPr="00F35F68">
              <w:rPr>
                <w:rFonts w:ascii="Times New Roman" w:hAnsi="Times New Roman" w:cs="Times New Roman"/>
              </w:rPr>
              <w:t>–</w:t>
            </w:r>
            <w:r w:rsidRPr="00F35F68">
              <w:rPr>
                <w:rFonts w:ascii="Times New Roman" w:hAnsi="Times New Roman" w:cs="Times New Roman"/>
              </w:rPr>
              <w:t xml:space="preserve"> </w:t>
            </w:r>
            <w:r w:rsidR="00D82721" w:rsidRPr="00F35F68">
              <w:rPr>
                <w:rFonts w:ascii="Times New Roman" w:hAnsi="Times New Roman" w:cs="Times New Roman"/>
              </w:rPr>
              <w:t xml:space="preserve">39, 44, </w:t>
            </w:r>
            <w:r w:rsidRPr="00F35F68">
              <w:rPr>
                <w:rFonts w:ascii="Times New Roman" w:hAnsi="Times New Roman" w:cs="Times New Roman"/>
              </w:rPr>
              <w:t>45, 48 - 73, 79 - 87, 89</w:t>
            </w:r>
            <w:r w:rsidR="00D82721" w:rsidRPr="00F35F68">
              <w:rPr>
                <w:rFonts w:ascii="Times New Roman" w:hAnsi="Times New Roman" w:cs="Times New Roman"/>
              </w:rPr>
              <w:t>, 95 - 101</w:t>
            </w:r>
          </w:p>
        </w:tc>
      </w:tr>
      <w:tr w:rsidR="009D3FB2" w:rsidRPr="00F35F68" w14:paraId="05FE5AD6" w14:textId="77777777" w:rsidTr="00557261">
        <w:tc>
          <w:tcPr>
            <w:tcW w:w="2098" w:type="dxa"/>
            <w:vMerge w:val="restart"/>
          </w:tcPr>
          <w:p w14:paraId="2FADBD7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Кильмезское</w:t>
            </w:r>
          </w:p>
        </w:tc>
        <w:tc>
          <w:tcPr>
            <w:tcW w:w="2098" w:type="dxa"/>
          </w:tcPr>
          <w:p w14:paraId="374978C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Рыбно-Ватажское</w:t>
            </w:r>
          </w:p>
        </w:tc>
        <w:tc>
          <w:tcPr>
            <w:tcW w:w="4876" w:type="dxa"/>
          </w:tcPr>
          <w:p w14:paraId="18AB7D9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117 - 123</w:t>
            </w:r>
          </w:p>
        </w:tc>
      </w:tr>
      <w:tr w:rsidR="009D3FB2" w:rsidRPr="00F35F68" w14:paraId="557175B8" w14:textId="77777777" w:rsidTr="00557261">
        <w:tc>
          <w:tcPr>
            <w:tcW w:w="2098" w:type="dxa"/>
            <w:vMerge/>
          </w:tcPr>
          <w:p w14:paraId="09EF67B6" w14:textId="77777777" w:rsidR="009D3FB2" w:rsidRPr="00F35F68" w:rsidRDefault="009D3FB2">
            <w:pPr>
              <w:pStyle w:val="ConsPlusNormal"/>
              <w:rPr>
                <w:rFonts w:ascii="Times New Roman" w:hAnsi="Times New Roman" w:cs="Times New Roman"/>
              </w:rPr>
            </w:pPr>
          </w:p>
        </w:tc>
        <w:tc>
          <w:tcPr>
            <w:tcW w:w="2098" w:type="dxa"/>
          </w:tcPr>
          <w:p w14:paraId="406A6BC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Селинское</w:t>
            </w:r>
          </w:p>
        </w:tc>
        <w:tc>
          <w:tcPr>
            <w:tcW w:w="4876" w:type="dxa"/>
          </w:tcPr>
          <w:p w14:paraId="4DB5E07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34, 92 - 97, 108 - 113, 139</w:t>
            </w:r>
          </w:p>
        </w:tc>
      </w:tr>
      <w:tr w:rsidR="009D3FB2" w:rsidRPr="00F35F68" w14:paraId="72B549C9" w14:textId="77777777" w:rsidTr="00557261">
        <w:tc>
          <w:tcPr>
            <w:tcW w:w="2098" w:type="dxa"/>
            <w:vMerge/>
          </w:tcPr>
          <w:p w14:paraId="7CBE0608" w14:textId="77777777" w:rsidR="009D3FB2" w:rsidRPr="00F35F68" w:rsidRDefault="009D3FB2">
            <w:pPr>
              <w:pStyle w:val="ConsPlusNormal"/>
              <w:rPr>
                <w:rFonts w:ascii="Times New Roman" w:hAnsi="Times New Roman" w:cs="Times New Roman"/>
              </w:rPr>
            </w:pPr>
          </w:p>
        </w:tc>
        <w:tc>
          <w:tcPr>
            <w:tcW w:w="2098" w:type="dxa"/>
          </w:tcPr>
          <w:p w14:paraId="20FA5A3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Ломиковское</w:t>
            </w:r>
          </w:p>
        </w:tc>
        <w:tc>
          <w:tcPr>
            <w:tcW w:w="4876" w:type="dxa"/>
          </w:tcPr>
          <w:p w14:paraId="3F63CCD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78, 79</w:t>
            </w:r>
          </w:p>
        </w:tc>
      </w:tr>
      <w:tr w:rsidR="009D3FB2" w:rsidRPr="00F35F68" w14:paraId="11F0E292" w14:textId="77777777" w:rsidTr="00557261">
        <w:tc>
          <w:tcPr>
            <w:tcW w:w="2098" w:type="dxa"/>
            <w:vMerge/>
          </w:tcPr>
          <w:p w14:paraId="2FDC9862" w14:textId="77777777" w:rsidR="009D3FB2" w:rsidRPr="00F35F68" w:rsidRDefault="009D3FB2">
            <w:pPr>
              <w:pStyle w:val="ConsPlusNormal"/>
              <w:rPr>
                <w:rFonts w:ascii="Times New Roman" w:hAnsi="Times New Roman" w:cs="Times New Roman"/>
              </w:rPr>
            </w:pPr>
          </w:p>
        </w:tc>
        <w:tc>
          <w:tcPr>
            <w:tcW w:w="2098" w:type="dxa"/>
          </w:tcPr>
          <w:p w14:paraId="3CCEC4E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Троицкое</w:t>
            </w:r>
          </w:p>
        </w:tc>
        <w:tc>
          <w:tcPr>
            <w:tcW w:w="4876" w:type="dxa"/>
          </w:tcPr>
          <w:p w14:paraId="636417C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36 - 38, 41 - 45, 51 - 54, 64, 65, 91 - 93</w:t>
            </w:r>
          </w:p>
        </w:tc>
      </w:tr>
      <w:tr w:rsidR="009D3FB2" w:rsidRPr="00F35F68" w14:paraId="429F4363" w14:textId="77777777" w:rsidTr="00557261">
        <w:tc>
          <w:tcPr>
            <w:tcW w:w="2098" w:type="dxa"/>
            <w:vMerge/>
          </w:tcPr>
          <w:p w14:paraId="6130B422" w14:textId="77777777" w:rsidR="009D3FB2" w:rsidRPr="00F35F68" w:rsidRDefault="009D3FB2">
            <w:pPr>
              <w:pStyle w:val="ConsPlusNormal"/>
              <w:rPr>
                <w:rFonts w:ascii="Times New Roman" w:hAnsi="Times New Roman" w:cs="Times New Roman"/>
              </w:rPr>
            </w:pPr>
          </w:p>
        </w:tc>
        <w:tc>
          <w:tcPr>
            <w:tcW w:w="2098" w:type="dxa"/>
          </w:tcPr>
          <w:p w14:paraId="247B65E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Микваровское</w:t>
            </w:r>
          </w:p>
        </w:tc>
        <w:tc>
          <w:tcPr>
            <w:tcW w:w="4876" w:type="dxa"/>
          </w:tcPr>
          <w:p w14:paraId="2D020C5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5 - 7, 17, 42, 43, 47 - 52, 54 - 58, 63, 81, 82, 89, 90, 97, 98, 108 - 110, 118 - 122, 130 - 132, 139, 140</w:t>
            </w:r>
          </w:p>
        </w:tc>
      </w:tr>
      <w:tr w:rsidR="009D3FB2" w:rsidRPr="00F35F68" w14:paraId="5A4C820A" w14:textId="77777777" w:rsidTr="00557261">
        <w:tc>
          <w:tcPr>
            <w:tcW w:w="2098" w:type="dxa"/>
            <w:vMerge/>
          </w:tcPr>
          <w:p w14:paraId="72E8FD23" w14:textId="77777777" w:rsidR="009D3FB2" w:rsidRPr="00F35F68" w:rsidRDefault="009D3FB2">
            <w:pPr>
              <w:pStyle w:val="ConsPlusNormal"/>
              <w:rPr>
                <w:rFonts w:ascii="Times New Roman" w:hAnsi="Times New Roman" w:cs="Times New Roman"/>
              </w:rPr>
            </w:pPr>
          </w:p>
        </w:tc>
        <w:tc>
          <w:tcPr>
            <w:tcW w:w="2098" w:type="dxa"/>
          </w:tcPr>
          <w:p w14:paraId="6F440F3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Северное сельское</w:t>
            </w:r>
          </w:p>
        </w:tc>
        <w:tc>
          <w:tcPr>
            <w:tcW w:w="4876" w:type="dxa"/>
          </w:tcPr>
          <w:p w14:paraId="21079ECC" w14:textId="62644032"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5 - 7 (СПК </w:t>
            </w:r>
            <w:r w:rsidR="007C4854" w:rsidRPr="00F35F68">
              <w:rPr>
                <w:rFonts w:ascii="Times New Roman" w:hAnsi="Times New Roman" w:cs="Times New Roman"/>
              </w:rPr>
              <w:t>«</w:t>
            </w:r>
            <w:r w:rsidRPr="00F35F68">
              <w:rPr>
                <w:rFonts w:ascii="Times New Roman" w:hAnsi="Times New Roman" w:cs="Times New Roman"/>
              </w:rPr>
              <w:t>Рассвет</w:t>
            </w:r>
            <w:r w:rsidR="007C4854" w:rsidRPr="00F35F68">
              <w:rPr>
                <w:rFonts w:ascii="Times New Roman" w:hAnsi="Times New Roman" w:cs="Times New Roman"/>
              </w:rPr>
              <w:t>»</w:t>
            </w:r>
            <w:r w:rsidRPr="00F35F68">
              <w:rPr>
                <w:rFonts w:ascii="Times New Roman" w:hAnsi="Times New Roman" w:cs="Times New Roman"/>
              </w:rPr>
              <w:t>);</w:t>
            </w:r>
          </w:p>
          <w:p w14:paraId="3C63C36A" w14:textId="4DDAA040"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1 - 4, 8 (СПК </w:t>
            </w:r>
            <w:r w:rsidR="007C4854" w:rsidRPr="00F35F68">
              <w:rPr>
                <w:rFonts w:ascii="Times New Roman" w:hAnsi="Times New Roman" w:cs="Times New Roman"/>
              </w:rPr>
              <w:t>«</w:t>
            </w:r>
            <w:r w:rsidRPr="00F35F68">
              <w:rPr>
                <w:rFonts w:ascii="Times New Roman" w:hAnsi="Times New Roman" w:cs="Times New Roman"/>
              </w:rPr>
              <w:t>Дуслык</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5F880B8" w14:textId="77777777" w:rsidTr="00557261">
        <w:tc>
          <w:tcPr>
            <w:tcW w:w="2098" w:type="dxa"/>
            <w:vMerge/>
          </w:tcPr>
          <w:p w14:paraId="44258CE1" w14:textId="77777777" w:rsidR="009D3FB2" w:rsidRPr="00F35F68" w:rsidRDefault="009D3FB2">
            <w:pPr>
              <w:pStyle w:val="ConsPlusNormal"/>
              <w:rPr>
                <w:rFonts w:ascii="Times New Roman" w:hAnsi="Times New Roman" w:cs="Times New Roman"/>
              </w:rPr>
            </w:pPr>
          </w:p>
        </w:tc>
        <w:tc>
          <w:tcPr>
            <w:tcW w:w="2098" w:type="dxa"/>
          </w:tcPr>
          <w:p w14:paraId="6F9A660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Южное сельское</w:t>
            </w:r>
          </w:p>
        </w:tc>
        <w:tc>
          <w:tcPr>
            <w:tcW w:w="4876" w:type="dxa"/>
          </w:tcPr>
          <w:p w14:paraId="11484581" w14:textId="64C0DC7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1 - 7, 9, 10 (СПК </w:t>
            </w:r>
            <w:r w:rsidR="007C4854" w:rsidRPr="00F35F68">
              <w:rPr>
                <w:rFonts w:ascii="Times New Roman" w:hAnsi="Times New Roman" w:cs="Times New Roman"/>
              </w:rPr>
              <w:t>«</w:t>
            </w:r>
            <w:r w:rsidRPr="00F35F68">
              <w:rPr>
                <w:rFonts w:ascii="Times New Roman" w:hAnsi="Times New Roman" w:cs="Times New Roman"/>
              </w:rPr>
              <w:t>Коммунар</w:t>
            </w:r>
            <w:r w:rsidR="007C4854" w:rsidRPr="00F35F68">
              <w:rPr>
                <w:rFonts w:ascii="Times New Roman" w:hAnsi="Times New Roman" w:cs="Times New Roman"/>
              </w:rPr>
              <w:t>»</w:t>
            </w:r>
            <w:r w:rsidRPr="00F35F68">
              <w:rPr>
                <w:rFonts w:ascii="Times New Roman" w:hAnsi="Times New Roman" w:cs="Times New Roman"/>
              </w:rPr>
              <w:t>);</w:t>
            </w:r>
          </w:p>
          <w:p w14:paraId="1C9F1333" w14:textId="73563F56"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14, 16 (СПК </w:t>
            </w:r>
            <w:r w:rsidR="007C4854" w:rsidRPr="00F35F68">
              <w:rPr>
                <w:rFonts w:ascii="Times New Roman" w:hAnsi="Times New Roman" w:cs="Times New Roman"/>
              </w:rPr>
              <w:t>«</w:t>
            </w:r>
            <w:r w:rsidRPr="00F35F68">
              <w:rPr>
                <w:rFonts w:ascii="Times New Roman" w:hAnsi="Times New Roman" w:cs="Times New Roman"/>
              </w:rPr>
              <w:t>Нива</w:t>
            </w:r>
            <w:r w:rsidR="007C4854" w:rsidRPr="00F35F68">
              <w:rPr>
                <w:rFonts w:ascii="Times New Roman" w:hAnsi="Times New Roman" w:cs="Times New Roman"/>
              </w:rPr>
              <w:t>»</w:t>
            </w:r>
            <w:r w:rsidRPr="00F35F68">
              <w:rPr>
                <w:rFonts w:ascii="Times New Roman" w:hAnsi="Times New Roman" w:cs="Times New Roman"/>
              </w:rPr>
              <w:t>);</w:t>
            </w:r>
          </w:p>
          <w:p w14:paraId="1DB03AE2" w14:textId="03181DC2"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1 - 10 (СПК </w:t>
            </w:r>
            <w:r w:rsidR="007C4854" w:rsidRPr="00F35F68">
              <w:rPr>
                <w:rFonts w:ascii="Times New Roman" w:hAnsi="Times New Roman" w:cs="Times New Roman"/>
              </w:rPr>
              <w:t>«</w:t>
            </w:r>
            <w:r w:rsidRPr="00F35F68">
              <w:rPr>
                <w:rFonts w:ascii="Times New Roman" w:hAnsi="Times New Roman" w:cs="Times New Roman"/>
              </w:rPr>
              <w:t>Фрунзе</w:t>
            </w:r>
            <w:r w:rsidR="007C4854" w:rsidRPr="00F35F68">
              <w:rPr>
                <w:rFonts w:ascii="Times New Roman" w:hAnsi="Times New Roman" w:cs="Times New Roman"/>
              </w:rPr>
              <w:t>»</w:t>
            </w:r>
            <w:r w:rsidRPr="00F35F68">
              <w:rPr>
                <w:rFonts w:ascii="Times New Roman" w:hAnsi="Times New Roman" w:cs="Times New Roman"/>
              </w:rPr>
              <w:t>);</w:t>
            </w:r>
          </w:p>
          <w:p w14:paraId="0CCFC227" w14:textId="52466C6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1 - 4 (СПК </w:t>
            </w:r>
            <w:r w:rsidR="007C4854" w:rsidRPr="00F35F68">
              <w:rPr>
                <w:rFonts w:ascii="Times New Roman" w:hAnsi="Times New Roman" w:cs="Times New Roman"/>
              </w:rPr>
              <w:t>«</w:t>
            </w:r>
            <w:r w:rsidRPr="00F35F68">
              <w:rPr>
                <w:rFonts w:ascii="Times New Roman" w:hAnsi="Times New Roman" w:cs="Times New Roman"/>
              </w:rPr>
              <w:t>У Илыш</w:t>
            </w:r>
            <w:r w:rsidR="007C4854" w:rsidRPr="00F35F68">
              <w:rPr>
                <w:rFonts w:ascii="Times New Roman" w:hAnsi="Times New Roman" w:cs="Times New Roman"/>
              </w:rPr>
              <w:t>»</w:t>
            </w:r>
            <w:r w:rsidRPr="00F35F68">
              <w:rPr>
                <w:rFonts w:ascii="Times New Roman" w:hAnsi="Times New Roman" w:cs="Times New Roman"/>
              </w:rPr>
              <w:t>);</w:t>
            </w:r>
          </w:p>
          <w:p w14:paraId="195801A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1 - 4 (СПК им. Калинина);</w:t>
            </w:r>
          </w:p>
          <w:p w14:paraId="60450377" w14:textId="7F11815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(СПК </w:t>
            </w:r>
            <w:r w:rsidR="007C4854" w:rsidRPr="00F35F68">
              <w:rPr>
                <w:rFonts w:ascii="Times New Roman" w:hAnsi="Times New Roman" w:cs="Times New Roman"/>
              </w:rPr>
              <w:t>«</w:t>
            </w:r>
            <w:r w:rsidRPr="00F35F68">
              <w:rPr>
                <w:rFonts w:ascii="Times New Roman" w:hAnsi="Times New Roman" w:cs="Times New Roman"/>
              </w:rPr>
              <w:t>Майский</w:t>
            </w:r>
            <w:r w:rsidR="007C4854" w:rsidRPr="00F35F68">
              <w:rPr>
                <w:rFonts w:ascii="Times New Roman" w:hAnsi="Times New Roman" w:cs="Times New Roman"/>
              </w:rPr>
              <w:t>»</w:t>
            </w:r>
            <w:r w:rsidRPr="00F35F68">
              <w:rPr>
                <w:rFonts w:ascii="Times New Roman" w:hAnsi="Times New Roman" w:cs="Times New Roman"/>
              </w:rPr>
              <w:t>);</w:t>
            </w:r>
          </w:p>
          <w:p w14:paraId="52A2E038" w14:textId="3688410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1 - 6 (СПК </w:t>
            </w:r>
            <w:r w:rsidR="007C4854" w:rsidRPr="00F35F68">
              <w:rPr>
                <w:rFonts w:ascii="Times New Roman" w:hAnsi="Times New Roman" w:cs="Times New Roman"/>
              </w:rPr>
              <w:t>«</w:t>
            </w:r>
            <w:r w:rsidRPr="00F35F68">
              <w:rPr>
                <w:rFonts w:ascii="Times New Roman" w:hAnsi="Times New Roman" w:cs="Times New Roman"/>
              </w:rPr>
              <w:t>Кильмезский</w:t>
            </w:r>
            <w:r w:rsidR="007C4854" w:rsidRPr="00F35F68">
              <w:rPr>
                <w:rFonts w:ascii="Times New Roman" w:hAnsi="Times New Roman" w:cs="Times New Roman"/>
              </w:rPr>
              <w:t>»</w:t>
            </w:r>
            <w:r w:rsidRPr="00F35F68">
              <w:rPr>
                <w:rFonts w:ascii="Times New Roman" w:hAnsi="Times New Roman" w:cs="Times New Roman"/>
              </w:rPr>
              <w:t>);</w:t>
            </w:r>
          </w:p>
          <w:p w14:paraId="4D80A513" w14:textId="7F344C0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(СПК </w:t>
            </w:r>
            <w:r w:rsidR="007C4854" w:rsidRPr="00F35F68">
              <w:rPr>
                <w:rFonts w:ascii="Times New Roman" w:hAnsi="Times New Roman" w:cs="Times New Roman"/>
              </w:rPr>
              <w:t>«</w:t>
            </w:r>
            <w:r w:rsidRPr="00F35F68">
              <w:rPr>
                <w:rFonts w:ascii="Times New Roman" w:hAnsi="Times New Roman" w:cs="Times New Roman"/>
              </w:rPr>
              <w:t>Путь Ильича</w:t>
            </w:r>
            <w:r w:rsidR="007C4854" w:rsidRPr="00F35F68">
              <w:rPr>
                <w:rFonts w:ascii="Times New Roman" w:hAnsi="Times New Roman" w:cs="Times New Roman"/>
              </w:rPr>
              <w:t>»</w:t>
            </w:r>
            <w:r w:rsidRPr="00F35F68">
              <w:rPr>
                <w:rFonts w:ascii="Times New Roman" w:hAnsi="Times New Roman" w:cs="Times New Roman"/>
              </w:rPr>
              <w:t>);</w:t>
            </w:r>
          </w:p>
          <w:p w14:paraId="5B49B6D9" w14:textId="25A150B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2, 4, 7 (СПК </w:t>
            </w:r>
            <w:r w:rsidR="007C4854" w:rsidRPr="00F35F68">
              <w:rPr>
                <w:rFonts w:ascii="Times New Roman" w:hAnsi="Times New Roman" w:cs="Times New Roman"/>
              </w:rPr>
              <w:t>«</w:t>
            </w:r>
            <w:r w:rsidRPr="00F35F68">
              <w:rPr>
                <w:rFonts w:ascii="Times New Roman" w:hAnsi="Times New Roman" w:cs="Times New Roman"/>
              </w:rPr>
              <w:t>Дубровский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1BC8B90C" w14:textId="77777777" w:rsidTr="00557261">
        <w:tc>
          <w:tcPr>
            <w:tcW w:w="2098" w:type="dxa"/>
            <w:vMerge w:val="restart"/>
          </w:tcPr>
          <w:p w14:paraId="196EDD2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Кирово-Чепецкое</w:t>
            </w:r>
          </w:p>
        </w:tc>
        <w:tc>
          <w:tcPr>
            <w:tcW w:w="2098" w:type="dxa"/>
          </w:tcPr>
          <w:p w14:paraId="4D27C20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Поломское</w:t>
            </w:r>
          </w:p>
        </w:tc>
        <w:tc>
          <w:tcPr>
            <w:tcW w:w="4876" w:type="dxa"/>
          </w:tcPr>
          <w:p w14:paraId="094AF5E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48, 75, 109</w:t>
            </w:r>
          </w:p>
        </w:tc>
      </w:tr>
      <w:tr w:rsidR="009D3FB2" w:rsidRPr="00F35F68" w14:paraId="57E9A58C" w14:textId="77777777" w:rsidTr="00557261">
        <w:tc>
          <w:tcPr>
            <w:tcW w:w="2098" w:type="dxa"/>
            <w:vMerge/>
          </w:tcPr>
          <w:p w14:paraId="7E6FCD2F" w14:textId="77777777" w:rsidR="009D3FB2" w:rsidRPr="00F35F68" w:rsidRDefault="009D3FB2">
            <w:pPr>
              <w:pStyle w:val="ConsPlusNormal"/>
              <w:rPr>
                <w:rFonts w:ascii="Times New Roman" w:hAnsi="Times New Roman" w:cs="Times New Roman"/>
              </w:rPr>
            </w:pPr>
          </w:p>
        </w:tc>
        <w:tc>
          <w:tcPr>
            <w:tcW w:w="2098" w:type="dxa"/>
          </w:tcPr>
          <w:p w14:paraId="221F7D6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Филипповское</w:t>
            </w:r>
          </w:p>
        </w:tc>
        <w:tc>
          <w:tcPr>
            <w:tcW w:w="4876" w:type="dxa"/>
          </w:tcPr>
          <w:p w14:paraId="2D19F57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5, 47, 48, 79</w:t>
            </w:r>
          </w:p>
        </w:tc>
      </w:tr>
      <w:tr w:rsidR="009D3FB2" w:rsidRPr="00F35F68" w14:paraId="7634D7DF" w14:textId="77777777" w:rsidTr="00557261">
        <w:tc>
          <w:tcPr>
            <w:tcW w:w="2098" w:type="dxa"/>
            <w:vMerge w:val="restart"/>
          </w:tcPr>
          <w:p w14:paraId="3980E03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Кирсинское</w:t>
            </w:r>
          </w:p>
        </w:tc>
        <w:tc>
          <w:tcPr>
            <w:tcW w:w="2098" w:type="dxa"/>
          </w:tcPr>
          <w:p w14:paraId="2026C7E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Барановское</w:t>
            </w:r>
          </w:p>
        </w:tc>
        <w:tc>
          <w:tcPr>
            <w:tcW w:w="4876" w:type="dxa"/>
          </w:tcPr>
          <w:p w14:paraId="0AD05AB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2, 39, 49</w:t>
            </w:r>
          </w:p>
        </w:tc>
      </w:tr>
      <w:tr w:rsidR="009D3FB2" w:rsidRPr="00F35F68" w14:paraId="0CF62AC3" w14:textId="77777777" w:rsidTr="00557261">
        <w:tc>
          <w:tcPr>
            <w:tcW w:w="2098" w:type="dxa"/>
            <w:vMerge/>
          </w:tcPr>
          <w:p w14:paraId="644A8B75" w14:textId="77777777" w:rsidR="009D3FB2" w:rsidRPr="00F35F68" w:rsidRDefault="009D3FB2">
            <w:pPr>
              <w:pStyle w:val="ConsPlusNormal"/>
              <w:rPr>
                <w:rFonts w:ascii="Times New Roman" w:hAnsi="Times New Roman" w:cs="Times New Roman"/>
              </w:rPr>
            </w:pPr>
          </w:p>
        </w:tc>
        <w:tc>
          <w:tcPr>
            <w:tcW w:w="2098" w:type="dxa"/>
          </w:tcPr>
          <w:p w14:paraId="1AD4F4A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Кирсинское</w:t>
            </w:r>
          </w:p>
        </w:tc>
        <w:tc>
          <w:tcPr>
            <w:tcW w:w="4876" w:type="dxa"/>
          </w:tcPr>
          <w:p w14:paraId="76BB5D4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29, 101</w:t>
            </w:r>
          </w:p>
        </w:tc>
      </w:tr>
      <w:tr w:rsidR="009D3FB2" w:rsidRPr="00F35F68" w14:paraId="02A281F9" w14:textId="77777777" w:rsidTr="00557261">
        <w:tc>
          <w:tcPr>
            <w:tcW w:w="2098" w:type="dxa"/>
            <w:vMerge/>
          </w:tcPr>
          <w:p w14:paraId="5AD336B5" w14:textId="77777777" w:rsidR="009D3FB2" w:rsidRPr="00F35F68" w:rsidRDefault="009D3FB2">
            <w:pPr>
              <w:pStyle w:val="ConsPlusNormal"/>
              <w:rPr>
                <w:rFonts w:ascii="Times New Roman" w:hAnsi="Times New Roman" w:cs="Times New Roman"/>
              </w:rPr>
            </w:pPr>
          </w:p>
        </w:tc>
        <w:tc>
          <w:tcPr>
            <w:tcW w:w="2098" w:type="dxa"/>
          </w:tcPr>
          <w:p w14:paraId="73E69C9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Пещерское</w:t>
            </w:r>
          </w:p>
        </w:tc>
        <w:tc>
          <w:tcPr>
            <w:tcW w:w="4876" w:type="dxa"/>
          </w:tcPr>
          <w:p w14:paraId="71130B3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25 - 29, 39 - 43, 51 - 55, 93</w:t>
            </w:r>
          </w:p>
        </w:tc>
      </w:tr>
      <w:tr w:rsidR="009D3FB2" w:rsidRPr="00F35F68" w14:paraId="7E49404E" w14:textId="77777777" w:rsidTr="00557261">
        <w:tc>
          <w:tcPr>
            <w:tcW w:w="2098" w:type="dxa"/>
            <w:vMerge w:val="restart"/>
          </w:tcPr>
          <w:p w14:paraId="2F60CF1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Котельничское</w:t>
            </w:r>
          </w:p>
        </w:tc>
        <w:tc>
          <w:tcPr>
            <w:tcW w:w="2098" w:type="dxa"/>
          </w:tcPr>
          <w:p w14:paraId="2FF5E14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Вишкильское</w:t>
            </w:r>
          </w:p>
        </w:tc>
        <w:tc>
          <w:tcPr>
            <w:tcW w:w="4876" w:type="dxa"/>
          </w:tcPr>
          <w:p w14:paraId="06D0408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21, 22, 24, 30, 85, 91, 95, 100 - 103, 107 - 109</w:t>
            </w:r>
          </w:p>
        </w:tc>
      </w:tr>
      <w:tr w:rsidR="009D3FB2" w:rsidRPr="00F35F68" w14:paraId="6ADBDA96" w14:textId="77777777" w:rsidTr="00557261">
        <w:tc>
          <w:tcPr>
            <w:tcW w:w="2098" w:type="dxa"/>
            <w:vMerge/>
          </w:tcPr>
          <w:p w14:paraId="5B34DD6E" w14:textId="77777777" w:rsidR="009D3FB2" w:rsidRPr="00F35F68" w:rsidRDefault="009D3FB2">
            <w:pPr>
              <w:pStyle w:val="ConsPlusNormal"/>
              <w:rPr>
                <w:rFonts w:ascii="Times New Roman" w:hAnsi="Times New Roman" w:cs="Times New Roman"/>
              </w:rPr>
            </w:pPr>
          </w:p>
        </w:tc>
        <w:tc>
          <w:tcPr>
            <w:tcW w:w="2098" w:type="dxa"/>
          </w:tcPr>
          <w:p w14:paraId="161FB0C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Ежихинское</w:t>
            </w:r>
          </w:p>
        </w:tc>
        <w:tc>
          <w:tcPr>
            <w:tcW w:w="4876" w:type="dxa"/>
          </w:tcPr>
          <w:p w14:paraId="58CDD11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24, 27, 28, 43 - 48</w:t>
            </w:r>
          </w:p>
        </w:tc>
      </w:tr>
      <w:tr w:rsidR="009D3FB2" w:rsidRPr="00F35F68" w14:paraId="45E53F56" w14:textId="77777777" w:rsidTr="00557261">
        <w:tc>
          <w:tcPr>
            <w:tcW w:w="2098" w:type="dxa"/>
            <w:vMerge/>
          </w:tcPr>
          <w:p w14:paraId="0F5DAE45" w14:textId="77777777" w:rsidR="009D3FB2" w:rsidRPr="00F35F68" w:rsidRDefault="009D3FB2">
            <w:pPr>
              <w:pStyle w:val="ConsPlusNormal"/>
              <w:rPr>
                <w:rFonts w:ascii="Times New Roman" w:hAnsi="Times New Roman" w:cs="Times New Roman"/>
              </w:rPr>
            </w:pPr>
          </w:p>
        </w:tc>
        <w:tc>
          <w:tcPr>
            <w:tcW w:w="2098" w:type="dxa"/>
          </w:tcPr>
          <w:p w14:paraId="17F3579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Иготинское</w:t>
            </w:r>
          </w:p>
        </w:tc>
        <w:tc>
          <w:tcPr>
            <w:tcW w:w="4876" w:type="dxa"/>
          </w:tcPr>
          <w:p w14:paraId="6D753E5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16 - 21, 24, 25, 42, 47, 52 - 56, 63 - 65, 74, 81, 82</w:t>
            </w:r>
          </w:p>
        </w:tc>
      </w:tr>
      <w:tr w:rsidR="009D3FB2" w:rsidRPr="00F35F68" w14:paraId="0B7FC599" w14:textId="77777777" w:rsidTr="00557261">
        <w:tc>
          <w:tcPr>
            <w:tcW w:w="2098" w:type="dxa"/>
            <w:vMerge/>
          </w:tcPr>
          <w:p w14:paraId="06BB94D9" w14:textId="77777777" w:rsidR="009D3FB2" w:rsidRPr="00F35F68" w:rsidRDefault="009D3FB2">
            <w:pPr>
              <w:pStyle w:val="ConsPlusNormal"/>
              <w:rPr>
                <w:rFonts w:ascii="Times New Roman" w:hAnsi="Times New Roman" w:cs="Times New Roman"/>
              </w:rPr>
            </w:pPr>
          </w:p>
        </w:tc>
        <w:tc>
          <w:tcPr>
            <w:tcW w:w="2098" w:type="dxa"/>
          </w:tcPr>
          <w:p w14:paraId="6549EAB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Котельничское</w:t>
            </w:r>
          </w:p>
        </w:tc>
        <w:tc>
          <w:tcPr>
            <w:tcW w:w="4876" w:type="dxa"/>
          </w:tcPr>
          <w:p w14:paraId="5FBDB2C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12 - 17, 27, 43, 44, 47, 48, 86, 87</w:t>
            </w:r>
          </w:p>
        </w:tc>
      </w:tr>
      <w:tr w:rsidR="009D3FB2" w:rsidRPr="00F35F68" w14:paraId="3A0B77AA" w14:textId="77777777" w:rsidTr="00557261">
        <w:tc>
          <w:tcPr>
            <w:tcW w:w="2098" w:type="dxa"/>
            <w:vMerge/>
          </w:tcPr>
          <w:p w14:paraId="3FCC417E" w14:textId="77777777" w:rsidR="009D3FB2" w:rsidRPr="00F35F68" w:rsidRDefault="009D3FB2">
            <w:pPr>
              <w:pStyle w:val="ConsPlusNormal"/>
              <w:rPr>
                <w:rFonts w:ascii="Times New Roman" w:hAnsi="Times New Roman" w:cs="Times New Roman"/>
              </w:rPr>
            </w:pPr>
          </w:p>
        </w:tc>
        <w:tc>
          <w:tcPr>
            <w:tcW w:w="2098" w:type="dxa"/>
          </w:tcPr>
          <w:p w14:paraId="19F9607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Котельничское сельское</w:t>
            </w:r>
          </w:p>
        </w:tc>
        <w:tc>
          <w:tcPr>
            <w:tcW w:w="4876" w:type="dxa"/>
          </w:tcPr>
          <w:p w14:paraId="0EF72322" w14:textId="0A66FD40"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1 - 15 (СПК совхоз </w:t>
            </w:r>
            <w:r w:rsidR="007C4854" w:rsidRPr="00F35F68">
              <w:rPr>
                <w:rFonts w:ascii="Times New Roman" w:hAnsi="Times New Roman" w:cs="Times New Roman"/>
              </w:rPr>
              <w:t>«</w:t>
            </w:r>
            <w:r w:rsidRPr="00F35F68">
              <w:rPr>
                <w:rFonts w:ascii="Times New Roman" w:hAnsi="Times New Roman" w:cs="Times New Roman"/>
              </w:rPr>
              <w:t>Боровской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E400FDE" w14:textId="77777777" w:rsidTr="00557261">
        <w:tc>
          <w:tcPr>
            <w:tcW w:w="2098" w:type="dxa"/>
            <w:vMerge/>
          </w:tcPr>
          <w:p w14:paraId="64FA83F5" w14:textId="77777777" w:rsidR="009D3FB2" w:rsidRPr="00F35F68" w:rsidRDefault="009D3FB2">
            <w:pPr>
              <w:pStyle w:val="ConsPlusNormal"/>
              <w:rPr>
                <w:rFonts w:ascii="Times New Roman" w:hAnsi="Times New Roman" w:cs="Times New Roman"/>
              </w:rPr>
            </w:pPr>
          </w:p>
        </w:tc>
        <w:tc>
          <w:tcPr>
            <w:tcW w:w="2098" w:type="dxa"/>
          </w:tcPr>
          <w:p w14:paraId="79A5279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Макарьевское</w:t>
            </w:r>
          </w:p>
        </w:tc>
        <w:tc>
          <w:tcPr>
            <w:tcW w:w="4876" w:type="dxa"/>
          </w:tcPr>
          <w:p w14:paraId="4FEDBB8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1 - 15, 21 - 25, 31 - 34, 37 - 41, 43 - 48, 52 - 53</w:t>
            </w:r>
          </w:p>
        </w:tc>
      </w:tr>
      <w:tr w:rsidR="009D3FB2" w:rsidRPr="00F35F68" w14:paraId="027AD708" w14:textId="77777777" w:rsidTr="00557261">
        <w:tc>
          <w:tcPr>
            <w:tcW w:w="2098" w:type="dxa"/>
            <w:vMerge/>
          </w:tcPr>
          <w:p w14:paraId="2AADB215" w14:textId="77777777" w:rsidR="009D3FB2" w:rsidRPr="00F35F68" w:rsidRDefault="009D3FB2">
            <w:pPr>
              <w:pStyle w:val="ConsPlusNormal"/>
              <w:rPr>
                <w:rFonts w:ascii="Times New Roman" w:hAnsi="Times New Roman" w:cs="Times New Roman"/>
              </w:rPr>
            </w:pPr>
          </w:p>
        </w:tc>
        <w:tc>
          <w:tcPr>
            <w:tcW w:w="2098" w:type="dxa"/>
          </w:tcPr>
          <w:p w14:paraId="6495A1F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Сюзюмское</w:t>
            </w:r>
          </w:p>
        </w:tc>
        <w:tc>
          <w:tcPr>
            <w:tcW w:w="4876" w:type="dxa"/>
          </w:tcPr>
          <w:p w14:paraId="5B73BF3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1 - 4, 9 - 12, 16 - 19, 22 - 27, 53 - 55</w:t>
            </w:r>
          </w:p>
        </w:tc>
      </w:tr>
      <w:tr w:rsidR="009D3FB2" w:rsidRPr="00F35F68" w14:paraId="32D17DD1" w14:textId="77777777" w:rsidTr="00557261">
        <w:tc>
          <w:tcPr>
            <w:tcW w:w="2098" w:type="dxa"/>
            <w:vMerge/>
          </w:tcPr>
          <w:p w14:paraId="3D97F6AB" w14:textId="77777777" w:rsidR="009D3FB2" w:rsidRPr="00F35F68" w:rsidRDefault="009D3FB2">
            <w:pPr>
              <w:pStyle w:val="ConsPlusNormal"/>
              <w:rPr>
                <w:rFonts w:ascii="Times New Roman" w:hAnsi="Times New Roman" w:cs="Times New Roman"/>
              </w:rPr>
            </w:pPr>
          </w:p>
        </w:tc>
        <w:tc>
          <w:tcPr>
            <w:tcW w:w="2098" w:type="dxa"/>
          </w:tcPr>
          <w:p w14:paraId="09DED0C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Чистопольское</w:t>
            </w:r>
          </w:p>
        </w:tc>
        <w:tc>
          <w:tcPr>
            <w:tcW w:w="4876" w:type="dxa"/>
          </w:tcPr>
          <w:p w14:paraId="43FBED7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56, 80 - 82</w:t>
            </w:r>
          </w:p>
        </w:tc>
      </w:tr>
      <w:tr w:rsidR="009D3FB2" w:rsidRPr="00F35F68" w14:paraId="17B62CB9" w14:textId="77777777" w:rsidTr="00557261">
        <w:tc>
          <w:tcPr>
            <w:tcW w:w="2098" w:type="dxa"/>
            <w:vMerge/>
          </w:tcPr>
          <w:p w14:paraId="29D48C60" w14:textId="77777777" w:rsidR="009D3FB2" w:rsidRPr="00F35F68" w:rsidRDefault="009D3FB2">
            <w:pPr>
              <w:pStyle w:val="ConsPlusNormal"/>
              <w:rPr>
                <w:rFonts w:ascii="Times New Roman" w:hAnsi="Times New Roman" w:cs="Times New Roman"/>
              </w:rPr>
            </w:pPr>
          </w:p>
        </w:tc>
        <w:tc>
          <w:tcPr>
            <w:tcW w:w="2098" w:type="dxa"/>
          </w:tcPr>
          <w:p w14:paraId="5A1A035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Щенниковское</w:t>
            </w:r>
          </w:p>
        </w:tc>
        <w:tc>
          <w:tcPr>
            <w:tcW w:w="4876" w:type="dxa"/>
          </w:tcPr>
          <w:p w14:paraId="32FFBB0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1 - 14, 15 - 18, 24, 35, 36</w:t>
            </w:r>
          </w:p>
        </w:tc>
      </w:tr>
      <w:tr w:rsidR="009D3FB2" w:rsidRPr="00F35F68" w14:paraId="516D3618" w14:textId="77777777" w:rsidTr="00557261">
        <w:tc>
          <w:tcPr>
            <w:tcW w:w="2098" w:type="dxa"/>
            <w:vMerge w:val="restart"/>
          </w:tcPr>
          <w:p w14:paraId="42DE656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Куменское</w:t>
            </w:r>
          </w:p>
        </w:tc>
        <w:tc>
          <w:tcPr>
            <w:tcW w:w="2098" w:type="dxa"/>
          </w:tcPr>
          <w:p w14:paraId="68E458E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Плотниковское сельское</w:t>
            </w:r>
          </w:p>
        </w:tc>
        <w:tc>
          <w:tcPr>
            <w:tcW w:w="4876" w:type="dxa"/>
          </w:tcPr>
          <w:p w14:paraId="1B34BE1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1 - 13</w:t>
            </w:r>
          </w:p>
        </w:tc>
      </w:tr>
      <w:tr w:rsidR="009D3FB2" w:rsidRPr="00F35F68" w14:paraId="704B0C24" w14:textId="77777777" w:rsidTr="00557261">
        <w:tc>
          <w:tcPr>
            <w:tcW w:w="2098" w:type="dxa"/>
            <w:vMerge/>
          </w:tcPr>
          <w:p w14:paraId="65C12A55" w14:textId="77777777" w:rsidR="009D3FB2" w:rsidRPr="00F35F68" w:rsidRDefault="009D3FB2">
            <w:pPr>
              <w:pStyle w:val="ConsPlusNormal"/>
              <w:rPr>
                <w:rFonts w:ascii="Times New Roman" w:hAnsi="Times New Roman" w:cs="Times New Roman"/>
              </w:rPr>
            </w:pPr>
          </w:p>
        </w:tc>
        <w:tc>
          <w:tcPr>
            <w:tcW w:w="2098" w:type="dxa"/>
          </w:tcPr>
          <w:p w14:paraId="3E81E32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Верхобыстрицкое сельское</w:t>
            </w:r>
          </w:p>
        </w:tc>
        <w:tc>
          <w:tcPr>
            <w:tcW w:w="4876" w:type="dxa"/>
          </w:tcPr>
          <w:p w14:paraId="17F36A8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20 - 35</w:t>
            </w:r>
          </w:p>
        </w:tc>
      </w:tr>
      <w:tr w:rsidR="009D3FB2" w:rsidRPr="00F35F68" w14:paraId="40B97193" w14:textId="77777777" w:rsidTr="00557261">
        <w:tc>
          <w:tcPr>
            <w:tcW w:w="2098" w:type="dxa"/>
            <w:vMerge/>
          </w:tcPr>
          <w:p w14:paraId="0A1DC362" w14:textId="77777777" w:rsidR="009D3FB2" w:rsidRPr="00F35F68" w:rsidRDefault="009D3FB2">
            <w:pPr>
              <w:pStyle w:val="ConsPlusNormal"/>
              <w:rPr>
                <w:rFonts w:ascii="Times New Roman" w:hAnsi="Times New Roman" w:cs="Times New Roman"/>
              </w:rPr>
            </w:pPr>
          </w:p>
        </w:tc>
        <w:tc>
          <w:tcPr>
            <w:tcW w:w="2098" w:type="dxa"/>
          </w:tcPr>
          <w:p w14:paraId="32DD354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Речное</w:t>
            </w:r>
          </w:p>
        </w:tc>
        <w:tc>
          <w:tcPr>
            <w:tcW w:w="4876" w:type="dxa"/>
          </w:tcPr>
          <w:p w14:paraId="6B51EB3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5, 10, 11, 14, 31, 32, 44, 45, 51, 52, 53 ч. - 55 ч., 56, 65, 66 ч., 67 ч., 68 - 75, 91, 100, 104 ч., 105 ч., 106, 109 ч., 110 ч.</w:t>
            </w:r>
          </w:p>
        </w:tc>
      </w:tr>
      <w:tr w:rsidR="009D3FB2" w:rsidRPr="00F35F68" w14:paraId="3D1E3A84" w14:textId="77777777" w:rsidTr="00557261">
        <w:tc>
          <w:tcPr>
            <w:tcW w:w="2098" w:type="dxa"/>
            <w:vMerge/>
          </w:tcPr>
          <w:p w14:paraId="2546F117" w14:textId="77777777" w:rsidR="009D3FB2" w:rsidRPr="00F35F68" w:rsidRDefault="009D3FB2">
            <w:pPr>
              <w:pStyle w:val="ConsPlusNormal"/>
              <w:rPr>
                <w:rFonts w:ascii="Times New Roman" w:hAnsi="Times New Roman" w:cs="Times New Roman"/>
              </w:rPr>
            </w:pPr>
          </w:p>
        </w:tc>
        <w:tc>
          <w:tcPr>
            <w:tcW w:w="2098" w:type="dxa"/>
          </w:tcPr>
          <w:p w14:paraId="2D9BCD4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Вожгальское</w:t>
            </w:r>
          </w:p>
        </w:tc>
        <w:tc>
          <w:tcPr>
            <w:tcW w:w="4876" w:type="dxa"/>
          </w:tcPr>
          <w:p w14:paraId="4D1F196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5, 8, 9, 12, 24, 25, 35, 36, 38, 42, 43, 44, 47, 48, 49, 52 - 55</w:t>
            </w:r>
          </w:p>
        </w:tc>
      </w:tr>
      <w:tr w:rsidR="009D3FB2" w:rsidRPr="00F35F68" w14:paraId="7D9A8591" w14:textId="77777777" w:rsidTr="00557261">
        <w:tc>
          <w:tcPr>
            <w:tcW w:w="2098" w:type="dxa"/>
            <w:vMerge/>
          </w:tcPr>
          <w:p w14:paraId="4BB7B956" w14:textId="77777777" w:rsidR="009D3FB2" w:rsidRPr="00F35F68" w:rsidRDefault="009D3FB2">
            <w:pPr>
              <w:pStyle w:val="ConsPlusNormal"/>
              <w:rPr>
                <w:rFonts w:ascii="Times New Roman" w:hAnsi="Times New Roman" w:cs="Times New Roman"/>
              </w:rPr>
            </w:pPr>
          </w:p>
        </w:tc>
        <w:tc>
          <w:tcPr>
            <w:tcW w:w="2098" w:type="dxa"/>
          </w:tcPr>
          <w:p w14:paraId="624DFAD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Верхобыстрицкое</w:t>
            </w:r>
          </w:p>
        </w:tc>
        <w:tc>
          <w:tcPr>
            <w:tcW w:w="4876" w:type="dxa"/>
          </w:tcPr>
          <w:p w14:paraId="649D322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 10, 15, 16, 30 - 33, 38 - 42</w:t>
            </w:r>
          </w:p>
        </w:tc>
      </w:tr>
      <w:tr w:rsidR="009D3FB2" w:rsidRPr="00F35F68" w14:paraId="49CBF842" w14:textId="77777777" w:rsidTr="00557261">
        <w:tc>
          <w:tcPr>
            <w:tcW w:w="2098" w:type="dxa"/>
            <w:vMerge/>
          </w:tcPr>
          <w:p w14:paraId="2C0305BC" w14:textId="77777777" w:rsidR="009D3FB2" w:rsidRPr="00F35F68" w:rsidRDefault="009D3FB2">
            <w:pPr>
              <w:pStyle w:val="ConsPlusNormal"/>
              <w:rPr>
                <w:rFonts w:ascii="Times New Roman" w:hAnsi="Times New Roman" w:cs="Times New Roman"/>
              </w:rPr>
            </w:pPr>
          </w:p>
        </w:tc>
        <w:tc>
          <w:tcPr>
            <w:tcW w:w="2098" w:type="dxa"/>
          </w:tcPr>
          <w:p w14:paraId="0AFFD31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Куменское</w:t>
            </w:r>
          </w:p>
        </w:tc>
        <w:tc>
          <w:tcPr>
            <w:tcW w:w="4876" w:type="dxa"/>
          </w:tcPr>
          <w:p w14:paraId="1351F26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44, 50, 58, 61 - 64, 67, 69, 71 - 76</w:t>
            </w:r>
          </w:p>
        </w:tc>
      </w:tr>
      <w:tr w:rsidR="009D3FB2" w:rsidRPr="00F35F68" w14:paraId="5069F252" w14:textId="77777777" w:rsidTr="00557261">
        <w:tc>
          <w:tcPr>
            <w:tcW w:w="2098" w:type="dxa"/>
            <w:vMerge/>
          </w:tcPr>
          <w:p w14:paraId="30FFDC56" w14:textId="77777777" w:rsidR="009D3FB2" w:rsidRPr="00F35F68" w:rsidRDefault="009D3FB2">
            <w:pPr>
              <w:pStyle w:val="ConsPlusNormal"/>
              <w:rPr>
                <w:rFonts w:ascii="Times New Roman" w:hAnsi="Times New Roman" w:cs="Times New Roman"/>
              </w:rPr>
            </w:pPr>
          </w:p>
        </w:tc>
        <w:tc>
          <w:tcPr>
            <w:tcW w:w="2098" w:type="dxa"/>
          </w:tcPr>
          <w:p w14:paraId="62B4995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Нижне-Ивкинское</w:t>
            </w:r>
          </w:p>
        </w:tc>
        <w:tc>
          <w:tcPr>
            <w:tcW w:w="4876" w:type="dxa"/>
          </w:tcPr>
          <w:p w14:paraId="456BB77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22, 27, 40, 41, 42 ч., 43, 44, 48, 49, 50, 51, 65, 67, 8, 13, 20</w:t>
            </w:r>
          </w:p>
        </w:tc>
      </w:tr>
      <w:tr w:rsidR="009D3FB2" w:rsidRPr="00F35F68" w14:paraId="35BBFADC" w14:textId="77777777" w:rsidTr="00557261">
        <w:tc>
          <w:tcPr>
            <w:tcW w:w="2098" w:type="dxa"/>
            <w:vMerge w:val="restart"/>
          </w:tcPr>
          <w:p w14:paraId="0B82266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lastRenderedPageBreak/>
              <w:t>Лузское</w:t>
            </w:r>
          </w:p>
        </w:tc>
        <w:tc>
          <w:tcPr>
            <w:tcW w:w="2098" w:type="dxa"/>
          </w:tcPr>
          <w:p w14:paraId="1B09205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Лузское</w:t>
            </w:r>
          </w:p>
        </w:tc>
        <w:tc>
          <w:tcPr>
            <w:tcW w:w="4876" w:type="dxa"/>
          </w:tcPr>
          <w:p w14:paraId="482B071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25, 49 - 51, 54, 55, 64 - 66</w:t>
            </w:r>
          </w:p>
        </w:tc>
      </w:tr>
      <w:tr w:rsidR="009D3FB2" w:rsidRPr="00F35F68" w14:paraId="1494902A" w14:textId="77777777" w:rsidTr="00557261">
        <w:tc>
          <w:tcPr>
            <w:tcW w:w="2098" w:type="dxa"/>
            <w:vMerge/>
          </w:tcPr>
          <w:p w14:paraId="0793AD48" w14:textId="77777777" w:rsidR="009D3FB2" w:rsidRPr="00F35F68" w:rsidRDefault="009D3FB2">
            <w:pPr>
              <w:pStyle w:val="ConsPlusNormal"/>
              <w:rPr>
                <w:rFonts w:ascii="Times New Roman" w:hAnsi="Times New Roman" w:cs="Times New Roman"/>
              </w:rPr>
            </w:pPr>
          </w:p>
        </w:tc>
        <w:tc>
          <w:tcPr>
            <w:tcW w:w="2098" w:type="dxa"/>
          </w:tcPr>
          <w:p w14:paraId="476B511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Лальское сельское</w:t>
            </w:r>
          </w:p>
        </w:tc>
        <w:tc>
          <w:tcPr>
            <w:tcW w:w="4876" w:type="dxa"/>
          </w:tcPr>
          <w:p w14:paraId="7B12A017" w14:textId="790B0BC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55, 67, 68, 73, 74 (МУСХП </w:t>
            </w:r>
            <w:r w:rsidR="007C4854" w:rsidRPr="00F35F68">
              <w:rPr>
                <w:rFonts w:ascii="Times New Roman" w:hAnsi="Times New Roman" w:cs="Times New Roman"/>
              </w:rPr>
              <w:t>«</w:t>
            </w:r>
            <w:r w:rsidRPr="00F35F68">
              <w:rPr>
                <w:rFonts w:ascii="Times New Roman" w:hAnsi="Times New Roman" w:cs="Times New Roman"/>
              </w:rPr>
              <w:t>Верный путь</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528E2D6" w14:textId="77777777" w:rsidTr="00557261">
        <w:tc>
          <w:tcPr>
            <w:tcW w:w="2098" w:type="dxa"/>
            <w:vMerge/>
          </w:tcPr>
          <w:p w14:paraId="226B4DD6" w14:textId="77777777" w:rsidR="009D3FB2" w:rsidRPr="00F35F68" w:rsidRDefault="009D3FB2">
            <w:pPr>
              <w:pStyle w:val="ConsPlusNormal"/>
              <w:rPr>
                <w:rFonts w:ascii="Times New Roman" w:hAnsi="Times New Roman" w:cs="Times New Roman"/>
              </w:rPr>
            </w:pPr>
          </w:p>
        </w:tc>
        <w:tc>
          <w:tcPr>
            <w:tcW w:w="2098" w:type="dxa"/>
          </w:tcPr>
          <w:p w14:paraId="0995D58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Папуловское</w:t>
            </w:r>
          </w:p>
        </w:tc>
        <w:tc>
          <w:tcPr>
            <w:tcW w:w="4876" w:type="dxa"/>
          </w:tcPr>
          <w:p w14:paraId="542D33C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19 - 21, 31, 32, 56, 64, 68 - 70</w:t>
            </w:r>
          </w:p>
        </w:tc>
      </w:tr>
      <w:tr w:rsidR="009D3FB2" w:rsidRPr="00F35F68" w14:paraId="3F534B7E" w14:textId="77777777" w:rsidTr="00557261">
        <w:tc>
          <w:tcPr>
            <w:tcW w:w="2098" w:type="dxa"/>
            <w:vMerge/>
          </w:tcPr>
          <w:p w14:paraId="6C9321C0" w14:textId="77777777" w:rsidR="009D3FB2" w:rsidRPr="00F35F68" w:rsidRDefault="009D3FB2">
            <w:pPr>
              <w:pStyle w:val="ConsPlusNormal"/>
              <w:rPr>
                <w:rFonts w:ascii="Times New Roman" w:hAnsi="Times New Roman" w:cs="Times New Roman"/>
              </w:rPr>
            </w:pPr>
          </w:p>
        </w:tc>
        <w:tc>
          <w:tcPr>
            <w:tcW w:w="2098" w:type="dxa"/>
          </w:tcPr>
          <w:p w14:paraId="6382C62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Папуловское сельское</w:t>
            </w:r>
          </w:p>
        </w:tc>
        <w:tc>
          <w:tcPr>
            <w:tcW w:w="4876" w:type="dxa"/>
          </w:tcPr>
          <w:p w14:paraId="2AF976E7" w14:textId="431113C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1 - 4, 6 - 10, 13 - 25, 29 - 34, 39, 42 - 45, 47 - 51, 56, 59, 60 (СХА </w:t>
            </w:r>
            <w:r w:rsidR="007C4854" w:rsidRPr="00F35F68">
              <w:rPr>
                <w:rFonts w:ascii="Times New Roman" w:hAnsi="Times New Roman" w:cs="Times New Roman"/>
              </w:rPr>
              <w:t>«</w:t>
            </w:r>
            <w:r w:rsidRPr="00F35F68">
              <w:rPr>
                <w:rFonts w:ascii="Times New Roman" w:hAnsi="Times New Roman" w:cs="Times New Roman"/>
              </w:rPr>
              <w:t>Ленинец</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180B1E88" w14:textId="77777777" w:rsidTr="00557261">
        <w:tc>
          <w:tcPr>
            <w:tcW w:w="2098" w:type="dxa"/>
            <w:vMerge/>
          </w:tcPr>
          <w:p w14:paraId="7983F6DD" w14:textId="77777777" w:rsidR="009D3FB2" w:rsidRPr="00F35F68" w:rsidRDefault="009D3FB2">
            <w:pPr>
              <w:pStyle w:val="ConsPlusNormal"/>
              <w:rPr>
                <w:rFonts w:ascii="Times New Roman" w:hAnsi="Times New Roman" w:cs="Times New Roman"/>
              </w:rPr>
            </w:pPr>
          </w:p>
        </w:tc>
        <w:tc>
          <w:tcPr>
            <w:tcW w:w="2098" w:type="dxa"/>
          </w:tcPr>
          <w:p w14:paraId="56A2712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Аникинское</w:t>
            </w:r>
          </w:p>
        </w:tc>
        <w:tc>
          <w:tcPr>
            <w:tcW w:w="4876" w:type="dxa"/>
          </w:tcPr>
          <w:p w14:paraId="30DC8C9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53, 61, 68 - 70</w:t>
            </w:r>
          </w:p>
        </w:tc>
      </w:tr>
      <w:tr w:rsidR="009D3FB2" w:rsidRPr="00F35F68" w14:paraId="568A6921" w14:textId="77777777" w:rsidTr="00557261">
        <w:tc>
          <w:tcPr>
            <w:tcW w:w="2098" w:type="dxa"/>
            <w:vMerge w:val="restart"/>
          </w:tcPr>
          <w:p w14:paraId="7D9F036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Малмыжское</w:t>
            </w:r>
          </w:p>
        </w:tc>
        <w:tc>
          <w:tcPr>
            <w:tcW w:w="2098" w:type="dxa"/>
          </w:tcPr>
          <w:p w14:paraId="5853330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Плотбищенское</w:t>
            </w:r>
          </w:p>
        </w:tc>
        <w:tc>
          <w:tcPr>
            <w:tcW w:w="4876" w:type="dxa"/>
          </w:tcPr>
          <w:p w14:paraId="0AD989D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13, 26 ч., 51 ч., 62, 63</w:t>
            </w:r>
          </w:p>
        </w:tc>
      </w:tr>
      <w:tr w:rsidR="009D3FB2" w:rsidRPr="00F35F68" w14:paraId="4761812E" w14:textId="77777777" w:rsidTr="00557261">
        <w:tc>
          <w:tcPr>
            <w:tcW w:w="2098" w:type="dxa"/>
            <w:vMerge/>
          </w:tcPr>
          <w:p w14:paraId="16EFF746" w14:textId="77777777" w:rsidR="009D3FB2" w:rsidRPr="00F35F68" w:rsidRDefault="009D3FB2">
            <w:pPr>
              <w:pStyle w:val="ConsPlusNormal"/>
              <w:rPr>
                <w:rFonts w:ascii="Times New Roman" w:hAnsi="Times New Roman" w:cs="Times New Roman"/>
              </w:rPr>
            </w:pPr>
          </w:p>
        </w:tc>
        <w:tc>
          <w:tcPr>
            <w:tcW w:w="2098" w:type="dxa"/>
          </w:tcPr>
          <w:p w14:paraId="0EEDFB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Дмитриевское</w:t>
            </w:r>
          </w:p>
        </w:tc>
        <w:tc>
          <w:tcPr>
            <w:tcW w:w="4876" w:type="dxa"/>
          </w:tcPr>
          <w:p w14:paraId="5AD8B9E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31, 32, 33</w:t>
            </w:r>
          </w:p>
        </w:tc>
      </w:tr>
      <w:tr w:rsidR="009D3FB2" w:rsidRPr="00F35F68" w14:paraId="5C34892F" w14:textId="77777777" w:rsidTr="00557261">
        <w:tc>
          <w:tcPr>
            <w:tcW w:w="2098" w:type="dxa"/>
            <w:vMerge/>
          </w:tcPr>
          <w:p w14:paraId="02A59183" w14:textId="77777777" w:rsidR="009D3FB2" w:rsidRPr="00F35F68" w:rsidRDefault="009D3FB2">
            <w:pPr>
              <w:pStyle w:val="ConsPlusNormal"/>
              <w:rPr>
                <w:rFonts w:ascii="Times New Roman" w:hAnsi="Times New Roman" w:cs="Times New Roman"/>
              </w:rPr>
            </w:pPr>
          </w:p>
        </w:tc>
        <w:tc>
          <w:tcPr>
            <w:tcW w:w="2098" w:type="dxa"/>
          </w:tcPr>
          <w:p w14:paraId="24CC133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Константиновское</w:t>
            </w:r>
          </w:p>
        </w:tc>
        <w:tc>
          <w:tcPr>
            <w:tcW w:w="4876" w:type="dxa"/>
          </w:tcPr>
          <w:p w14:paraId="440A5A3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42, 56, 66, 73, 75</w:t>
            </w:r>
          </w:p>
        </w:tc>
      </w:tr>
      <w:tr w:rsidR="009D3FB2" w:rsidRPr="00F35F68" w14:paraId="30B4358F" w14:textId="77777777" w:rsidTr="00557261">
        <w:tc>
          <w:tcPr>
            <w:tcW w:w="2098" w:type="dxa"/>
            <w:vMerge/>
          </w:tcPr>
          <w:p w14:paraId="667FC4A9" w14:textId="77777777" w:rsidR="009D3FB2" w:rsidRPr="00F35F68" w:rsidRDefault="009D3FB2">
            <w:pPr>
              <w:pStyle w:val="ConsPlusNormal"/>
              <w:rPr>
                <w:rFonts w:ascii="Times New Roman" w:hAnsi="Times New Roman" w:cs="Times New Roman"/>
              </w:rPr>
            </w:pPr>
          </w:p>
        </w:tc>
        <w:tc>
          <w:tcPr>
            <w:tcW w:w="2098" w:type="dxa"/>
          </w:tcPr>
          <w:p w14:paraId="4EA8798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Мелетское</w:t>
            </w:r>
          </w:p>
        </w:tc>
        <w:tc>
          <w:tcPr>
            <w:tcW w:w="4876" w:type="dxa"/>
          </w:tcPr>
          <w:p w14:paraId="304A62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36, 37, 41</w:t>
            </w:r>
          </w:p>
        </w:tc>
      </w:tr>
      <w:tr w:rsidR="009D3FB2" w:rsidRPr="00F35F68" w14:paraId="43B47926" w14:textId="77777777" w:rsidTr="00557261">
        <w:tc>
          <w:tcPr>
            <w:tcW w:w="2098" w:type="dxa"/>
            <w:vMerge/>
          </w:tcPr>
          <w:p w14:paraId="0C778379" w14:textId="77777777" w:rsidR="009D3FB2" w:rsidRPr="00F35F68" w:rsidRDefault="009D3FB2">
            <w:pPr>
              <w:pStyle w:val="ConsPlusNormal"/>
              <w:rPr>
                <w:rFonts w:ascii="Times New Roman" w:hAnsi="Times New Roman" w:cs="Times New Roman"/>
              </w:rPr>
            </w:pPr>
          </w:p>
        </w:tc>
        <w:tc>
          <w:tcPr>
            <w:tcW w:w="2098" w:type="dxa"/>
          </w:tcPr>
          <w:p w14:paraId="5FFB683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Малмыжское</w:t>
            </w:r>
          </w:p>
        </w:tc>
        <w:tc>
          <w:tcPr>
            <w:tcW w:w="4876" w:type="dxa"/>
          </w:tcPr>
          <w:p w14:paraId="4ADAB73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130, 131</w:t>
            </w:r>
          </w:p>
        </w:tc>
      </w:tr>
      <w:tr w:rsidR="009D3FB2" w:rsidRPr="00F35F68" w14:paraId="1AE1C2C9" w14:textId="77777777" w:rsidTr="00557261">
        <w:tc>
          <w:tcPr>
            <w:tcW w:w="2098" w:type="dxa"/>
            <w:vMerge/>
          </w:tcPr>
          <w:p w14:paraId="7D988669" w14:textId="77777777" w:rsidR="009D3FB2" w:rsidRPr="00F35F68" w:rsidRDefault="009D3FB2">
            <w:pPr>
              <w:pStyle w:val="ConsPlusNormal"/>
              <w:rPr>
                <w:rFonts w:ascii="Times New Roman" w:hAnsi="Times New Roman" w:cs="Times New Roman"/>
              </w:rPr>
            </w:pPr>
          </w:p>
        </w:tc>
        <w:tc>
          <w:tcPr>
            <w:tcW w:w="2098" w:type="dxa"/>
          </w:tcPr>
          <w:p w14:paraId="5F6961A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Заречное сельское</w:t>
            </w:r>
          </w:p>
        </w:tc>
        <w:tc>
          <w:tcPr>
            <w:tcW w:w="4876" w:type="dxa"/>
          </w:tcPr>
          <w:p w14:paraId="68D43914" w14:textId="5ED94BF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8 (КФХ </w:t>
            </w:r>
            <w:r w:rsidR="007C4854" w:rsidRPr="00F35F68">
              <w:rPr>
                <w:rFonts w:ascii="Times New Roman" w:hAnsi="Times New Roman" w:cs="Times New Roman"/>
              </w:rPr>
              <w:t>«</w:t>
            </w:r>
            <w:r w:rsidRPr="00F35F68">
              <w:rPr>
                <w:rFonts w:ascii="Times New Roman" w:hAnsi="Times New Roman" w:cs="Times New Roman"/>
              </w:rPr>
              <w:t>Мелетское</w:t>
            </w:r>
            <w:r w:rsidR="007C4854" w:rsidRPr="00F35F68">
              <w:rPr>
                <w:rFonts w:ascii="Times New Roman" w:hAnsi="Times New Roman" w:cs="Times New Roman"/>
              </w:rPr>
              <w:t>»</w:t>
            </w:r>
            <w:r w:rsidRPr="00F35F68">
              <w:rPr>
                <w:rFonts w:ascii="Times New Roman" w:hAnsi="Times New Roman" w:cs="Times New Roman"/>
              </w:rPr>
              <w:t>);</w:t>
            </w:r>
          </w:p>
          <w:p w14:paraId="309EA64F" w14:textId="795FD40C"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 6, 13, 14 (КФХ </w:t>
            </w:r>
            <w:r w:rsidR="007C4854" w:rsidRPr="00F35F68">
              <w:rPr>
                <w:rFonts w:ascii="Times New Roman" w:hAnsi="Times New Roman" w:cs="Times New Roman"/>
              </w:rPr>
              <w:t>«</w:t>
            </w:r>
            <w:r w:rsidRPr="00F35F68">
              <w:rPr>
                <w:rFonts w:ascii="Times New Roman" w:hAnsi="Times New Roman" w:cs="Times New Roman"/>
              </w:rPr>
              <w:t>Заречное</w:t>
            </w:r>
            <w:r w:rsidR="007C4854" w:rsidRPr="00F35F68">
              <w:rPr>
                <w:rFonts w:ascii="Times New Roman" w:hAnsi="Times New Roman" w:cs="Times New Roman"/>
              </w:rPr>
              <w:t>»</w:t>
            </w:r>
            <w:r w:rsidRPr="00F35F68">
              <w:rPr>
                <w:rFonts w:ascii="Times New Roman" w:hAnsi="Times New Roman" w:cs="Times New Roman"/>
              </w:rPr>
              <w:t>);</w:t>
            </w:r>
          </w:p>
          <w:p w14:paraId="515EE9B5" w14:textId="7B88351A" w:rsidR="009D3FB2" w:rsidRPr="00F35F68" w:rsidRDefault="009D3FB2">
            <w:pPr>
              <w:pStyle w:val="ConsPlusNormal"/>
              <w:rPr>
                <w:rFonts w:ascii="Times New Roman" w:hAnsi="Times New Roman" w:cs="Times New Roman"/>
              </w:rPr>
            </w:pPr>
            <w:r w:rsidRPr="00F35F68">
              <w:rPr>
                <w:rFonts w:ascii="Times New Roman" w:hAnsi="Times New Roman" w:cs="Times New Roman"/>
              </w:rPr>
              <w:t>1, 8, 9 (</w:t>
            </w:r>
            <w:proofErr w:type="gramStart"/>
            <w:r w:rsidRPr="00F35F68">
              <w:rPr>
                <w:rFonts w:ascii="Times New Roman" w:hAnsi="Times New Roman" w:cs="Times New Roman"/>
              </w:rPr>
              <w:t>к-з</w:t>
            </w:r>
            <w:proofErr w:type="gramEnd"/>
            <w:r w:rsidRPr="00F35F68">
              <w:rPr>
                <w:rFonts w:ascii="Times New Roman" w:hAnsi="Times New Roman" w:cs="Times New Roman"/>
              </w:rPr>
              <w:t xml:space="preserve"> </w:t>
            </w:r>
            <w:r w:rsidR="007C4854" w:rsidRPr="00F35F68">
              <w:rPr>
                <w:rFonts w:ascii="Times New Roman" w:hAnsi="Times New Roman" w:cs="Times New Roman"/>
              </w:rPr>
              <w:t>«</w:t>
            </w:r>
            <w:r w:rsidRPr="00F35F68">
              <w:rPr>
                <w:rFonts w:ascii="Times New Roman" w:hAnsi="Times New Roman" w:cs="Times New Roman"/>
              </w:rPr>
              <w:t>Рассвет</w:t>
            </w:r>
            <w:r w:rsidR="007C4854" w:rsidRPr="00F35F68">
              <w:rPr>
                <w:rFonts w:ascii="Times New Roman" w:hAnsi="Times New Roman" w:cs="Times New Roman"/>
              </w:rPr>
              <w:t>»</w:t>
            </w:r>
            <w:r w:rsidRPr="00F35F68">
              <w:rPr>
                <w:rFonts w:ascii="Times New Roman" w:hAnsi="Times New Roman" w:cs="Times New Roman"/>
              </w:rPr>
              <w:t>);</w:t>
            </w:r>
          </w:p>
          <w:p w14:paraId="4138A9C2" w14:textId="722D082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4, 5, 7 (КФХ </w:t>
            </w:r>
            <w:r w:rsidR="007C4854" w:rsidRPr="00F35F68">
              <w:rPr>
                <w:rFonts w:ascii="Times New Roman" w:hAnsi="Times New Roman" w:cs="Times New Roman"/>
              </w:rPr>
              <w:t>«</w:t>
            </w:r>
            <w:r w:rsidRPr="00F35F68">
              <w:rPr>
                <w:rFonts w:ascii="Times New Roman" w:hAnsi="Times New Roman" w:cs="Times New Roman"/>
              </w:rPr>
              <w:t>Восход</w:t>
            </w:r>
            <w:r w:rsidR="007C4854" w:rsidRPr="00F35F68">
              <w:rPr>
                <w:rFonts w:ascii="Times New Roman" w:hAnsi="Times New Roman" w:cs="Times New Roman"/>
              </w:rPr>
              <w:t>»</w:t>
            </w:r>
            <w:r w:rsidRPr="00F35F68">
              <w:rPr>
                <w:rFonts w:ascii="Times New Roman" w:hAnsi="Times New Roman" w:cs="Times New Roman"/>
              </w:rPr>
              <w:t>);</w:t>
            </w:r>
          </w:p>
          <w:p w14:paraId="35D54B9F" w14:textId="4B783E58"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6, 9, 10, 11, 17, 18 (СПК - СХА </w:t>
            </w:r>
            <w:r w:rsidR="007C4854" w:rsidRPr="00F35F68">
              <w:rPr>
                <w:rFonts w:ascii="Times New Roman" w:hAnsi="Times New Roman" w:cs="Times New Roman"/>
              </w:rPr>
              <w:t>«</w:t>
            </w:r>
            <w:r w:rsidRPr="00F35F68">
              <w:rPr>
                <w:rFonts w:ascii="Times New Roman" w:hAnsi="Times New Roman" w:cs="Times New Roman"/>
              </w:rPr>
              <w:t>Каксинвайский</w:t>
            </w:r>
            <w:r w:rsidR="007C4854" w:rsidRPr="00F35F68">
              <w:rPr>
                <w:rFonts w:ascii="Times New Roman" w:hAnsi="Times New Roman" w:cs="Times New Roman"/>
              </w:rPr>
              <w:t>»</w:t>
            </w:r>
            <w:r w:rsidRPr="00F35F68">
              <w:rPr>
                <w:rFonts w:ascii="Times New Roman" w:hAnsi="Times New Roman" w:cs="Times New Roman"/>
              </w:rPr>
              <w:t>);</w:t>
            </w:r>
          </w:p>
          <w:p w14:paraId="52C2EBED" w14:textId="02CA5626" w:rsidR="009D3FB2" w:rsidRPr="00F35F68" w:rsidRDefault="009D3FB2">
            <w:pPr>
              <w:pStyle w:val="ConsPlusNormal"/>
              <w:rPr>
                <w:rFonts w:ascii="Times New Roman" w:hAnsi="Times New Roman" w:cs="Times New Roman"/>
              </w:rPr>
            </w:pPr>
            <w:r w:rsidRPr="00F35F68">
              <w:rPr>
                <w:rFonts w:ascii="Times New Roman" w:hAnsi="Times New Roman" w:cs="Times New Roman"/>
              </w:rPr>
              <w:t>6 (</w:t>
            </w:r>
            <w:proofErr w:type="gramStart"/>
            <w:r w:rsidRPr="00F35F68">
              <w:rPr>
                <w:rFonts w:ascii="Times New Roman" w:hAnsi="Times New Roman" w:cs="Times New Roman"/>
              </w:rPr>
              <w:t>к-з</w:t>
            </w:r>
            <w:proofErr w:type="gramEnd"/>
            <w:r w:rsidRPr="00F35F68">
              <w:rPr>
                <w:rFonts w:ascii="Times New Roman" w:hAnsi="Times New Roman" w:cs="Times New Roman"/>
              </w:rPr>
              <w:t xml:space="preserve"> </w:t>
            </w:r>
            <w:r w:rsidR="007C4854" w:rsidRPr="00F35F68">
              <w:rPr>
                <w:rFonts w:ascii="Times New Roman" w:hAnsi="Times New Roman" w:cs="Times New Roman"/>
              </w:rPr>
              <w:t>«</w:t>
            </w:r>
            <w:r w:rsidRPr="00F35F68">
              <w:rPr>
                <w:rFonts w:ascii="Times New Roman" w:hAnsi="Times New Roman" w:cs="Times New Roman"/>
              </w:rPr>
              <w:t>Знамя</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1E6407BC" w14:textId="77777777" w:rsidTr="00557261">
        <w:tc>
          <w:tcPr>
            <w:tcW w:w="2098" w:type="dxa"/>
            <w:vMerge w:val="restart"/>
          </w:tcPr>
          <w:p w14:paraId="61FA4AC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Мурашинское</w:t>
            </w:r>
          </w:p>
        </w:tc>
        <w:tc>
          <w:tcPr>
            <w:tcW w:w="2098" w:type="dxa"/>
          </w:tcPr>
          <w:p w14:paraId="5A1358C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Мурашинское сельское</w:t>
            </w:r>
          </w:p>
        </w:tc>
        <w:tc>
          <w:tcPr>
            <w:tcW w:w="4876" w:type="dxa"/>
          </w:tcPr>
          <w:p w14:paraId="3341DC1B" w14:textId="2088E52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12 (совхоз </w:t>
            </w:r>
            <w:r w:rsidR="007C4854" w:rsidRPr="00F35F68">
              <w:rPr>
                <w:rFonts w:ascii="Times New Roman" w:hAnsi="Times New Roman" w:cs="Times New Roman"/>
              </w:rPr>
              <w:t>«</w:t>
            </w:r>
            <w:r w:rsidRPr="00F35F68">
              <w:rPr>
                <w:rFonts w:ascii="Times New Roman" w:hAnsi="Times New Roman" w:cs="Times New Roman"/>
              </w:rPr>
              <w:t>Мурашинский</w:t>
            </w:r>
            <w:r w:rsidR="007C4854" w:rsidRPr="00F35F68">
              <w:rPr>
                <w:rFonts w:ascii="Times New Roman" w:hAnsi="Times New Roman" w:cs="Times New Roman"/>
              </w:rPr>
              <w:t>»</w:t>
            </w:r>
            <w:r w:rsidRPr="00F35F68">
              <w:rPr>
                <w:rFonts w:ascii="Times New Roman" w:hAnsi="Times New Roman" w:cs="Times New Roman"/>
              </w:rPr>
              <w:t>);</w:t>
            </w:r>
          </w:p>
          <w:p w14:paraId="00A5BD6C" w14:textId="215DC456"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7 (колхоз </w:t>
            </w:r>
            <w:r w:rsidR="007C4854" w:rsidRPr="00F35F68">
              <w:rPr>
                <w:rFonts w:ascii="Times New Roman" w:hAnsi="Times New Roman" w:cs="Times New Roman"/>
              </w:rPr>
              <w:t>«</w:t>
            </w:r>
            <w:r w:rsidRPr="00F35F68">
              <w:rPr>
                <w:rFonts w:ascii="Times New Roman" w:hAnsi="Times New Roman" w:cs="Times New Roman"/>
              </w:rPr>
              <w:t>Октябрьский</w:t>
            </w:r>
            <w:r w:rsidR="007C4854" w:rsidRPr="00F35F68">
              <w:rPr>
                <w:rFonts w:ascii="Times New Roman" w:hAnsi="Times New Roman" w:cs="Times New Roman"/>
              </w:rPr>
              <w:t>»</w:t>
            </w:r>
            <w:r w:rsidRPr="00F35F68">
              <w:rPr>
                <w:rFonts w:ascii="Times New Roman" w:hAnsi="Times New Roman" w:cs="Times New Roman"/>
              </w:rPr>
              <w:t>);</w:t>
            </w:r>
          </w:p>
          <w:p w14:paraId="716081E4" w14:textId="7DFB1D1A"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5, 6, 7, 8, 9 (АО Птицефабрика </w:t>
            </w:r>
            <w:r w:rsidR="007C4854" w:rsidRPr="00F35F68">
              <w:rPr>
                <w:rFonts w:ascii="Times New Roman" w:hAnsi="Times New Roman" w:cs="Times New Roman"/>
              </w:rPr>
              <w:t>«</w:t>
            </w:r>
            <w:r w:rsidRPr="00F35F68">
              <w:rPr>
                <w:rFonts w:ascii="Times New Roman" w:hAnsi="Times New Roman" w:cs="Times New Roman"/>
              </w:rPr>
              <w:t>Мурашинская</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8EB4741" w14:textId="77777777" w:rsidTr="00557261">
        <w:tc>
          <w:tcPr>
            <w:tcW w:w="2098" w:type="dxa"/>
            <w:vMerge/>
          </w:tcPr>
          <w:p w14:paraId="7E8978B5" w14:textId="77777777" w:rsidR="009D3FB2" w:rsidRPr="00F35F68" w:rsidRDefault="009D3FB2">
            <w:pPr>
              <w:pStyle w:val="ConsPlusNormal"/>
              <w:rPr>
                <w:rFonts w:ascii="Times New Roman" w:hAnsi="Times New Roman" w:cs="Times New Roman"/>
              </w:rPr>
            </w:pPr>
          </w:p>
        </w:tc>
        <w:tc>
          <w:tcPr>
            <w:tcW w:w="2098" w:type="dxa"/>
          </w:tcPr>
          <w:p w14:paraId="7AE8A78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Боровицкое сельское</w:t>
            </w:r>
          </w:p>
        </w:tc>
        <w:tc>
          <w:tcPr>
            <w:tcW w:w="4876" w:type="dxa"/>
          </w:tcPr>
          <w:p w14:paraId="4A707FFF" w14:textId="15F8E2E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12, 14, 15, 16, 19, 20 - 22, 29, 30, 32, 42, 43, 45 - 50, 53, 54 (колхоз </w:t>
            </w:r>
            <w:r w:rsidR="007C4854" w:rsidRPr="00F35F68">
              <w:rPr>
                <w:rFonts w:ascii="Times New Roman" w:hAnsi="Times New Roman" w:cs="Times New Roman"/>
              </w:rPr>
              <w:t>«</w:t>
            </w:r>
            <w:r w:rsidRPr="00F35F68">
              <w:rPr>
                <w:rFonts w:ascii="Times New Roman" w:hAnsi="Times New Roman" w:cs="Times New Roman"/>
              </w:rPr>
              <w:t>Новый Путь</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4C2D84B7" w14:textId="77777777" w:rsidTr="00557261">
        <w:tc>
          <w:tcPr>
            <w:tcW w:w="2098" w:type="dxa"/>
            <w:vMerge w:val="restart"/>
          </w:tcPr>
          <w:p w14:paraId="55197ED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Нагорское</w:t>
            </w:r>
          </w:p>
        </w:tc>
        <w:tc>
          <w:tcPr>
            <w:tcW w:w="2098" w:type="dxa"/>
          </w:tcPr>
          <w:p w14:paraId="4E243C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Мулинское</w:t>
            </w:r>
          </w:p>
        </w:tc>
        <w:tc>
          <w:tcPr>
            <w:tcW w:w="4876" w:type="dxa"/>
          </w:tcPr>
          <w:p w14:paraId="5F3D428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70, 71, 91, 100, 101, 129, 130, 132</w:t>
            </w:r>
          </w:p>
        </w:tc>
      </w:tr>
      <w:tr w:rsidR="009D3FB2" w:rsidRPr="00F35F68" w14:paraId="189C0EC8" w14:textId="77777777" w:rsidTr="00557261">
        <w:tc>
          <w:tcPr>
            <w:tcW w:w="2098" w:type="dxa"/>
            <w:vMerge/>
          </w:tcPr>
          <w:p w14:paraId="09493441" w14:textId="77777777" w:rsidR="009D3FB2" w:rsidRPr="00F35F68" w:rsidRDefault="009D3FB2">
            <w:pPr>
              <w:pStyle w:val="ConsPlusNormal"/>
              <w:rPr>
                <w:rFonts w:ascii="Times New Roman" w:hAnsi="Times New Roman" w:cs="Times New Roman"/>
              </w:rPr>
            </w:pPr>
          </w:p>
        </w:tc>
        <w:tc>
          <w:tcPr>
            <w:tcW w:w="2098" w:type="dxa"/>
          </w:tcPr>
          <w:p w14:paraId="586657E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Симоновское</w:t>
            </w:r>
          </w:p>
        </w:tc>
        <w:tc>
          <w:tcPr>
            <w:tcW w:w="4876" w:type="dxa"/>
          </w:tcPr>
          <w:p w14:paraId="6948601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20, 92, 108, 110, 112, 116</w:t>
            </w:r>
          </w:p>
        </w:tc>
      </w:tr>
      <w:tr w:rsidR="009D3FB2" w:rsidRPr="00F35F68" w14:paraId="40FB8D5C" w14:textId="77777777" w:rsidTr="00557261">
        <w:tc>
          <w:tcPr>
            <w:tcW w:w="2098" w:type="dxa"/>
            <w:vMerge/>
          </w:tcPr>
          <w:p w14:paraId="35EFC4C1" w14:textId="77777777" w:rsidR="009D3FB2" w:rsidRPr="00F35F68" w:rsidRDefault="009D3FB2">
            <w:pPr>
              <w:pStyle w:val="ConsPlusNormal"/>
              <w:rPr>
                <w:rFonts w:ascii="Times New Roman" w:hAnsi="Times New Roman" w:cs="Times New Roman"/>
              </w:rPr>
            </w:pPr>
          </w:p>
        </w:tc>
        <w:tc>
          <w:tcPr>
            <w:tcW w:w="2098" w:type="dxa"/>
          </w:tcPr>
          <w:p w14:paraId="4A5BFF7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Николаевское</w:t>
            </w:r>
          </w:p>
        </w:tc>
        <w:tc>
          <w:tcPr>
            <w:tcW w:w="4876" w:type="dxa"/>
          </w:tcPr>
          <w:p w14:paraId="46658DB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114, 127, 132, 135</w:t>
            </w:r>
          </w:p>
        </w:tc>
      </w:tr>
      <w:tr w:rsidR="009D3FB2" w:rsidRPr="00F35F68" w14:paraId="09A83C82" w14:textId="77777777" w:rsidTr="00557261">
        <w:tc>
          <w:tcPr>
            <w:tcW w:w="2098" w:type="dxa"/>
            <w:vMerge/>
          </w:tcPr>
          <w:p w14:paraId="0D6AEC60" w14:textId="77777777" w:rsidR="009D3FB2" w:rsidRPr="00F35F68" w:rsidRDefault="009D3FB2">
            <w:pPr>
              <w:pStyle w:val="ConsPlusNormal"/>
              <w:rPr>
                <w:rFonts w:ascii="Times New Roman" w:hAnsi="Times New Roman" w:cs="Times New Roman"/>
              </w:rPr>
            </w:pPr>
          </w:p>
        </w:tc>
        <w:tc>
          <w:tcPr>
            <w:tcW w:w="2098" w:type="dxa"/>
          </w:tcPr>
          <w:p w14:paraId="59FACC3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Верхневятское</w:t>
            </w:r>
          </w:p>
        </w:tc>
        <w:tc>
          <w:tcPr>
            <w:tcW w:w="4876" w:type="dxa"/>
          </w:tcPr>
          <w:p w14:paraId="0578E2F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75, 76, 77, 81, 82, 88</w:t>
            </w:r>
          </w:p>
        </w:tc>
      </w:tr>
      <w:tr w:rsidR="009D3FB2" w:rsidRPr="00F35F68" w14:paraId="5457265E" w14:textId="77777777" w:rsidTr="00557261">
        <w:tc>
          <w:tcPr>
            <w:tcW w:w="2098" w:type="dxa"/>
            <w:vMerge/>
          </w:tcPr>
          <w:p w14:paraId="1625F6BC" w14:textId="77777777" w:rsidR="009D3FB2" w:rsidRPr="00F35F68" w:rsidRDefault="009D3FB2">
            <w:pPr>
              <w:pStyle w:val="ConsPlusNormal"/>
              <w:rPr>
                <w:rFonts w:ascii="Times New Roman" w:hAnsi="Times New Roman" w:cs="Times New Roman"/>
              </w:rPr>
            </w:pPr>
          </w:p>
        </w:tc>
        <w:tc>
          <w:tcPr>
            <w:tcW w:w="2098" w:type="dxa"/>
          </w:tcPr>
          <w:p w14:paraId="497743E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Заевское</w:t>
            </w:r>
          </w:p>
        </w:tc>
        <w:tc>
          <w:tcPr>
            <w:tcW w:w="4876" w:type="dxa"/>
          </w:tcPr>
          <w:p w14:paraId="7F755BF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157, 204, 209, 224, 226, 248, 252</w:t>
            </w:r>
          </w:p>
        </w:tc>
      </w:tr>
      <w:tr w:rsidR="009D3FB2" w:rsidRPr="00F35F68" w14:paraId="0A78CD74" w14:textId="77777777" w:rsidTr="00557261">
        <w:tc>
          <w:tcPr>
            <w:tcW w:w="2098" w:type="dxa"/>
            <w:vMerge/>
          </w:tcPr>
          <w:p w14:paraId="2E67D12C" w14:textId="77777777" w:rsidR="009D3FB2" w:rsidRPr="00F35F68" w:rsidRDefault="009D3FB2">
            <w:pPr>
              <w:pStyle w:val="ConsPlusNormal"/>
              <w:rPr>
                <w:rFonts w:ascii="Times New Roman" w:hAnsi="Times New Roman" w:cs="Times New Roman"/>
              </w:rPr>
            </w:pPr>
          </w:p>
        </w:tc>
        <w:tc>
          <w:tcPr>
            <w:tcW w:w="2098" w:type="dxa"/>
          </w:tcPr>
          <w:p w14:paraId="5FD0437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Федоровское</w:t>
            </w:r>
          </w:p>
        </w:tc>
        <w:tc>
          <w:tcPr>
            <w:tcW w:w="4876" w:type="dxa"/>
          </w:tcPr>
          <w:p w14:paraId="53B9658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92, 128, 129, 133, 134</w:t>
            </w:r>
          </w:p>
        </w:tc>
      </w:tr>
      <w:tr w:rsidR="009D3FB2" w:rsidRPr="00F35F68" w14:paraId="3F40C279" w14:textId="77777777" w:rsidTr="00557261">
        <w:tc>
          <w:tcPr>
            <w:tcW w:w="2098" w:type="dxa"/>
            <w:vMerge w:val="restart"/>
          </w:tcPr>
          <w:p w14:paraId="576E93B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Немское</w:t>
            </w:r>
          </w:p>
        </w:tc>
        <w:tc>
          <w:tcPr>
            <w:tcW w:w="2098" w:type="dxa"/>
          </w:tcPr>
          <w:p w14:paraId="48258C4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Немское</w:t>
            </w:r>
          </w:p>
        </w:tc>
        <w:tc>
          <w:tcPr>
            <w:tcW w:w="4876" w:type="dxa"/>
          </w:tcPr>
          <w:p w14:paraId="63834D7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1 - 28, 30 - 38, 41 - 46, 70</w:t>
            </w:r>
          </w:p>
        </w:tc>
      </w:tr>
      <w:tr w:rsidR="009D3FB2" w:rsidRPr="00F35F68" w14:paraId="312E9124" w14:textId="77777777" w:rsidTr="00557261">
        <w:tc>
          <w:tcPr>
            <w:tcW w:w="2098" w:type="dxa"/>
            <w:vMerge/>
          </w:tcPr>
          <w:p w14:paraId="327184C8" w14:textId="77777777" w:rsidR="009D3FB2" w:rsidRPr="00F35F68" w:rsidRDefault="009D3FB2">
            <w:pPr>
              <w:pStyle w:val="ConsPlusNormal"/>
              <w:rPr>
                <w:rFonts w:ascii="Times New Roman" w:hAnsi="Times New Roman" w:cs="Times New Roman"/>
              </w:rPr>
            </w:pPr>
          </w:p>
        </w:tc>
        <w:tc>
          <w:tcPr>
            <w:tcW w:w="2098" w:type="dxa"/>
          </w:tcPr>
          <w:p w14:paraId="47FFCAE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Чистопольское</w:t>
            </w:r>
          </w:p>
        </w:tc>
        <w:tc>
          <w:tcPr>
            <w:tcW w:w="4876" w:type="dxa"/>
          </w:tcPr>
          <w:p w14:paraId="3B18602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1 - 5, 9 - 11, 14, 17, 20, 22, 23, 28, 36, 37, 41, 53, 55, 57, 65 - 68, 73 - 75, 77 - 79, 84, 94, 95, 98, 102, 114, 117, 121 - 123, 126, 128, 133, 141 - 143, 149, 164, 165, 169, 176 - 180, 188, 189, 190, 198, 199, 206</w:t>
            </w:r>
          </w:p>
        </w:tc>
      </w:tr>
      <w:tr w:rsidR="009D3FB2" w:rsidRPr="00F35F68" w14:paraId="36D7E3C3" w14:textId="77777777" w:rsidTr="00557261">
        <w:tc>
          <w:tcPr>
            <w:tcW w:w="2098" w:type="dxa"/>
            <w:vMerge/>
          </w:tcPr>
          <w:p w14:paraId="6282D00B" w14:textId="77777777" w:rsidR="009D3FB2" w:rsidRPr="00F35F68" w:rsidRDefault="009D3FB2">
            <w:pPr>
              <w:pStyle w:val="ConsPlusNormal"/>
              <w:rPr>
                <w:rFonts w:ascii="Times New Roman" w:hAnsi="Times New Roman" w:cs="Times New Roman"/>
              </w:rPr>
            </w:pPr>
          </w:p>
        </w:tc>
        <w:tc>
          <w:tcPr>
            <w:tcW w:w="2098" w:type="dxa"/>
          </w:tcPr>
          <w:p w14:paraId="4F74182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Осиновское</w:t>
            </w:r>
          </w:p>
        </w:tc>
        <w:tc>
          <w:tcPr>
            <w:tcW w:w="4876" w:type="dxa"/>
          </w:tcPr>
          <w:p w14:paraId="33CF680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1 - 5, 18, 41 - 43, 53, 72, 74, 87, 138</w:t>
            </w:r>
          </w:p>
        </w:tc>
      </w:tr>
      <w:tr w:rsidR="009D3FB2" w:rsidRPr="00F35F68" w14:paraId="5B33C54A" w14:textId="77777777" w:rsidTr="00557261">
        <w:tc>
          <w:tcPr>
            <w:tcW w:w="2098" w:type="dxa"/>
            <w:vMerge/>
          </w:tcPr>
          <w:p w14:paraId="1349814A" w14:textId="77777777" w:rsidR="009D3FB2" w:rsidRPr="00F35F68" w:rsidRDefault="009D3FB2">
            <w:pPr>
              <w:pStyle w:val="ConsPlusNormal"/>
              <w:rPr>
                <w:rFonts w:ascii="Times New Roman" w:hAnsi="Times New Roman" w:cs="Times New Roman"/>
              </w:rPr>
            </w:pPr>
          </w:p>
        </w:tc>
        <w:tc>
          <w:tcPr>
            <w:tcW w:w="2098" w:type="dxa"/>
          </w:tcPr>
          <w:p w14:paraId="05F1B85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Лобанское</w:t>
            </w:r>
          </w:p>
        </w:tc>
        <w:tc>
          <w:tcPr>
            <w:tcW w:w="4876" w:type="dxa"/>
          </w:tcPr>
          <w:p w14:paraId="253AC8B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14, 17, 18, 37, 46, 60, 87, 88, 89, 111, 113</w:t>
            </w:r>
          </w:p>
        </w:tc>
      </w:tr>
      <w:tr w:rsidR="009D3FB2" w:rsidRPr="00F35F68" w14:paraId="042F09E0" w14:textId="77777777" w:rsidTr="00557261">
        <w:tc>
          <w:tcPr>
            <w:tcW w:w="2098" w:type="dxa"/>
            <w:vMerge/>
          </w:tcPr>
          <w:p w14:paraId="6C247E6C" w14:textId="77777777" w:rsidR="009D3FB2" w:rsidRPr="00F35F68" w:rsidRDefault="009D3FB2">
            <w:pPr>
              <w:pStyle w:val="ConsPlusNormal"/>
              <w:rPr>
                <w:rFonts w:ascii="Times New Roman" w:hAnsi="Times New Roman" w:cs="Times New Roman"/>
              </w:rPr>
            </w:pPr>
          </w:p>
        </w:tc>
        <w:tc>
          <w:tcPr>
            <w:tcW w:w="2098" w:type="dxa"/>
          </w:tcPr>
          <w:p w14:paraId="4F12ED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Архангельское сельское</w:t>
            </w:r>
          </w:p>
        </w:tc>
        <w:tc>
          <w:tcPr>
            <w:tcW w:w="4876" w:type="dxa"/>
          </w:tcPr>
          <w:p w14:paraId="2430C917" w14:textId="2585FAB6"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1 - 4 (АО </w:t>
            </w:r>
            <w:r w:rsidR="007C4854" w:rsidRPr="00F35F68">
              <w:rPr>
                <w:rFonts w:ascii="Times New Roman" w:hAnsi="Times New Roman" w:cs="Times New Roman"/>
              </w:rPr>
              <w:t>«</w:t>
            </w:r>
            <w:r w:rsidRPr="00F35F68">
              <w:rPr>
                <w:rFonts w:ascii="Times New Roman" w:hAnsi="Times New Roman" w:cs="Times New Roman"/>
              </w:rPr>
              <w:t>Кировец</w:t>
            </w:r>
            <w:r w:rsidR="007C4854" w:rsidRPr="00F35F68">
              <w:rPr>
                <w:rFonts w:ascii="Times New Roman" w:hAnsi="Times New Roman" w:cs="Times New Roman"/>
              </w:rPr>
              <w:t>»</w:t>
            </w:r>
            <w:r w:rsidRPr="00F35F68">
              <w:rPr>
                <w:rFonts w:ascii="Times New Roman" w:hAnsi="Times New Roman" w:cs="Times New Roman"/>
              </w:rPr>
              <w:t>);</w:t>
            </w:r>
          </w:p>
          <w:p w14:paraId="7E9F4308" w14:textId="7846084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(КЛХ </w:t>
            </w:r>
            <w:r w:rsidR="007C4854" w:rsidRPr="00F35F68">
              <w:rPr>
                <w:rFonts w:ascii="Times New Roman" w:hAnsi="Times New Roman" w:cs="Times New Roman"/>
              </w:rPr>
              <w:t>«</w:t>
            </w:r>
            <w:r w:rsidRPr="00F35F68">
              <w:rPr>
                <w:rFonts w:ascii="Times New Roman" w:hAnsi="Times New Roman" w:cs="Times New Roman"/>
              </w:rPr>
              <w:t>Урожайный</w:t>
            </w:r>
            <w:r w:rsidR="007C4854" w:rsidRPr="00F35F68">
              <w:rPr>
                <w:rFonts w:ascii="Times New Roman" w:hAnsi="Times New Roman" w:cs="Times New Roman"/>
              </w:rPr>
              <w:t>»</w:t>
            </w:r>
            <w:r w:rsidRPr="00F35F68">
              <w:rPr>
                <w:rFonts w:ascii="Times New Roman" w:hAnsi="Times New Roman" w:cs="Times New Roman"/>
              </w:rPr>
              <w:t>);</w:t>
            </w:r>
          </w:p>
          <w:p w14:paraId="3EDB7547" w14:textId="13950494"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выд. 13, 14, 15, 16, 17 (КЛХ </w:t>
            </w:r>
            <w:r w:rsidR="007C4854" w:rsidRPr="00F35F68">
              <w:rPr>
                <w:rFonts w:ascii="Times New Roman" w:hAnsi="Times New Roman" w:cs="Times New Roman"/>
              </w:rPr>
              <w:t>«</w:t>
            </w:r>
            <w:r w:rsidRPr="00F35F68">
              <w:rPr>
                <w:rFonts w:ascii="Times New Roman" w:hAnsi="Times New Roman" w:cs="Times New Roman"/>
              </w:rPr>
              <w:t>Природа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0054475" w14:textId="77777777" w:rsidTr="00557261">
        <w:tc>
          <w:tcPr>
            <w:tcW w:w="2098" w:type="dxa"/>
            <w:vMerge/>
          </w:tcPr>
          <w:p w14:paraId="1B9A8B21" w14:textId="77777777" w:rsidR="009D3FB2" w:rsidRPr="00F35F68" w:rsidRDefault="009D3FB2">
            <w:pPr>
              <w:pStyle w:val="ConsPlusNormal"/>
              <w:rPr>
                <w:rFonts w:ascii="Times New Roman" w:hAnsi="Times New Roman" w:cs="Times New Roman"/>
              </w:rPr>
            </w:pPr>
          </w:p>
        </w:tc>
        <w:tc>
          <w:tcPr>
            <w:tcW w:w="2098" w:type="dxa"/>
          </w:tcPr>
          <w:p w14:paraId="12D81FA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Немское сельское</w:t>
            </w:r>
          </w:p>
        </w:tc>
        <w:tc>
          <w:tcPr>
            <w:tcW w:w="4876" w:type="dxa"/>
          </w:tcPr>
          <w:p w14:paraId="0843C32F" w14:textId="64F5C9B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1 - 14 (СВХ </w:t>
            </w:r>
            <w:r w:rsidR="007C4854" w:rsidRPr="00F35F68">
              <w:rPr>
                <w:rFonts w:ascii="Times New Roman" w:hAnsi="Times New Roman" w:cs="Times New Roman"/>
              </w:rPr>
              <w:t>«</w:t>
            </w:r>
            <w:r w:rsidRPr="00F35F68">
              <w:rPr>
                <w:rFonts w:ascii="Times New Roman" w:hAnsi="Times New Roman" w:cs="Times New Roman"/>
              </w:rPr>
              <w:t>Немский</w:t>
            </w:r>
            <w:r w:rsidR="007C4854" w:rsidRPr="00F35F68">
              <w:rPr>
                <w:rFonts w:ascii="Times New Roman" w:hAnsi="Times New Roman" w:cs="Times New Roman"/>
              </w:rPr>
              <w:t>»</w:t>
            </w:r>
            <w:r w:rsidRPr="00F35F68">
              <w:rPr>
                <w:rFonts w:ascii="Times New Roman" w:hAnsi="Times New Roman" w:cs="Times New Roman"/>
              </w:rPr>
              <w:t>);</w:t>
            </w:r>
          </w:p>
          <w:p w14:paraId="2AA3904E" w14:textId="3D892D16"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1 - 10 (КЛХ </w:t>
            </w:r>
            <w:r w:rsidR="007C4854" w:rsidRPr="00F35F68">
              <w:rPr>
                <w:rFonts w:ascii="Times New Roman" w:hAnsi="Times New Roman" w:cs="Times New Roman"/>
              </w:rPr>
              <w:t>«</w:t>
            </w:r>
            <w:r w:rsidRPr="00F35F68">
              <w:rPr>
                <w:rFonts w:ascii="Times New Roman" w:hAnsi="Times New Roman" w:cs="Times New Roman"/>
              </w:rPr>
              <w:t>Заря</w:t>
            </w:r>
            <w:r w:rsidR="007C4854" w:rsidRPr="00F35F68">
              <w:rPr>
                <w:rFonts w:ascii="Times New Roman" w:hAnsi="Times New Roman" w:cs="Times New Roman"/>
              </w:rPr>
              <w:t>»</w:t>
            </w:r>
            <w:r w:rsidRPr="00F35F68">
              <w:rPr>
                <w:rFonts w:ascii="Times New Roman" w:hAnsi="Times New Roman" w:cs="Times New Roman"/>
              </w:rPr>
              <w:t>);</w:t>
            </w:r>
          </w:p>
          <w:p w14:paraId="5FE3DCF2" w14:textId="1ED50578"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1 - 9 (КЛХ </w:t>
            </w:r>
            <w:r w:rsidR="007C4854" w:rsidRPr="00F35F68">
              <w:rPr>
                <w:rFonts w:ascii="Times New Roman" w:hAnsi="Times New Roman" w:cs="Times New Roman"/>
              </w:rPr>
              <w:t>«</w:t>
            </w:r>
            <w:r w:rsidRPr="00F35F68">
              <w:rPr>
                <w:rFonts w:ascii="Times New Roman" w:hAnsi="Times New Roman" w:cs="Times New Roman"/>
              </w:rPr>
              <w:t>Марковский</w:t>
            </w:r>
            <w:r w:rsidR="007C4854" w:rsidRPr="00F35F68">
              <w:rPr>
                <w:rFonts w:ascii="Times New Roman" w:hAnsi="Times New Roman" w:cs="Times New Roman"/>
              </w:rPr>
              <w:t>»</w:t>
            </w:r>
            <w:r w:rsidRPr="00F35F68">
              <w:rPr>
                <w:rFonts w:ascii="Times New Roman" w:hAnsi="Times New Roman" w:cs="Times New Roman"/>
              </w:rPr>
              <w:t>);</w:t>
            </w:r>
          </w:p>
          <w:p w14:paraId="43A01D3C" w14:textId="2F4B3E7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(КЛХ </w:t>
            </w:r>
            <w:r w:rsidR="007C4854" w:rsidRPr="00F35F68">
              <w:rPr>
                <w:rFonts w:ascii="Times New Roman" w:hAnsi="Times New Roman" w:cs="Times New Roman"/>
              </w:rPr>
              <w:t>«</w:t>
            </w:r>
            <w:r w:rsidRPr="00F35F68">
              <w:rPr>
                <w:rFonts w:ascii="Times New Roman" w:hAnsi="Times New Roman" w:cs="Times New Roman"/>
              </w:rPr>
              <w:t>Рагозинский</w:t>
            </w:r>
            <w:r w:rsidR="007C4854" w:rsidRPr="00F35F68">
              <w:rPr>
                <w:rFonts w:ascii="Times New Roman" w:hAnsi="Times New Roman" w:cs="Times New Roman"/>
              </w:rPr>
              <w:t>»</w:t>
            </w:r>
            <w:r w:rsidRPr="00F35F68">
              <w:rPr>
                <w:rFonts w:ascii="Times New Roman" w:hAnsi="Times New Roman" w:cs="Times New Roman"/>
              </w:rPr>
              <w:t>);</w:t>
            </w:r>
          </w:p>
          <w:p w14:paraId="708E6128" w14:textId="3F8FC162"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(АО </w:t>
            </w:r>
            <w:r w:rsidR="007C4854" w:rsidRPr="00F35F68">
              <w:rPr>
                <w:rFonts w:ascii="Times New Roman" w:hAnsi="Times New Roman" w:cs="Times New Roman"/>
              </w:rPr>
              <w:t>«</w:t>
            </w:r>
            <w:r w:rsidRPr="00F35F68">
              <w:rPr>
                <w:rFonts w:ascii="Times New Roman" w:hAnsi="Times New Roman" w:cs="Times New Roman"/>
              </w:rPr>
              <w:t>Немский</w:t>
            </w:r>
            <w:r w:rsidR="007C4854" w:rsidRPr="00F35F68">
              <w:rPr>
                <w:rFonts w:ascii="Times New Roman" w:hAnsi="Times New Roman" w:cs="Times New Roman"/>
              </w:rPr>
              <w:t>»</w:t>
            </w:r>
            <w:r w:rsidRPr="00F35F68">
              <w:rPr>
                <w:rFonts w:ascii="Times New Roman" w:hAnsi="Times New Roman" w:cs="Times New Roman"/>
              </w:rPr>
              <w:t>);</w:t>
            </w:r>
          </w:p>
          <w:p w14:paraId="21323DFC" w14:textId="7D54EF7D"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(КЛХ </w:t>
            </w:r>
            <w:r w:rsidR="007C4854" w:rsidRPr="00F35F68">
              <w:rPr>
                <w:rFonts w:ascii="Times New Roman" w:hAnsi="Times New Roman" w:cs="Times New Roman"/>
              </w:rPr>
              <w:t>«</w:t>
            </w:r>
            <w:r w:rsidRPr="00F35F68">
              <w:rPr>
                <w:rFonts w:ascii="Times New Roman" w:hAnsi="Times New Roman" w:cs="Times New Roman"/>
              </w:rPr>
              <w:t>Родина</w:t>
            </w:r>
            <w:r w:rsidR="007C4854" w:rsidRPr="00F35F68">
              <w:rPr>
                <w:rFonts w:ascii="Times New Roman" w:hAnsi="Times New Roman" w:cs="Times New Roman"/>
              </w:rPr>
              <w:t>»</w:t>
            </w:r>
            <w:r w:rsidRPr="00F35F68">
              <w:rPr>
                <w:rFonts w:ascii="Times New Roman" w:hAnsi="Times New Roman" w:cs="Times New Roman"/>
              </w:rPr>
              <w:t>);</w:t>
            </w:r>
          </w:p>
          <w:p w14:paraId="1F80A92B" w14:textId="09D6D769" w:rsidR="009D3FB2" w:rsidRPr="00F35F68" w:rsidRDefault="009D3FB2">
            <w:pPr>
              <w:pStyle w:val="ConsPlusNormal"/>
              <w:rPr>
                <w:rFonts w:ascii="Times New Roman" w:hAnsi="Times New Roman" w:cs="Times New Roman"/>
              </w:rPr>
            </w:pPr>
            <w:r w:rsidRPr="00F35F68">
              <w:rPr>
                <w:rFonts w:ascii="Times New Roman" w:hAnsi="Times New Roman" w:cs="Times New Roman"/>
              </w:rPr>
              <w:lastRenderedPageBreak/>
              <w:t xml:space="preserve">1 - 4 (КЛХ </w:t>
            </w:r>
            <w:r w:rsidR="007C4854" w:rsidRPr="00F35F68">
              <w:rPr>
                <w:rFonts w:ascii="Times New Roman" w:hAnsi="Times New Roman" w:cs="Times New Roman"/>
              </w:rPr>
              <w:t>«</w:t>
            </w:r>
            <w:r w:rsidRPr="00F35F68">
              <w:rPr>
                <w:rFonts w:ascii="Times New Roman" w:hAnsi="Times New Roman" w:cs="Times New Roman"/>
              </w:rPr>
              <w:t>Верхорубовский</w:t>
            </w:r>
            <w:r w:rsidR="007C4854" w:rsidRPr="00F35F68">
              <w:rPr>
                <w:rFonts w:ascii="Times New Roman" w:hAnsi="Times New Roman" w:cs="Times New Roman"/>
              </w:rPr>
              <w:t>»</w:t>
            </w:r>
            <w:r w:rsidRPr="00F35F68">
              <w:rPr>
                <w:rFonts w:ascii="Times New Roman" w:hAnsi="Times New Roman" w:cs="Times New Roman"/>
              </w:rPr>
              <w:t>);</w:t>
            </w:r>
          </w:p>
          <w:p w14:paraId="25E68813" w14:textId="600280F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(КЛХ </w:t>
            </w:r>
            <w:r w:rsidR="007C4854" w:rsidRPr="00F35F68">
              <w:rPr>
                <w:rFonts w:ascii="Times New Roman" w:hAnsi="Times New Roman" w:cs="Times New Roman"/>
              </w:rPr>
              <w:t>«</w:t>
            </w:r>
            <w:r w:rsidRPr="00F35F68">
              <w:rPr>
                <w:rFonts w:ascii="Times New Roman" w:hAnsi="Times New Roman" w:cs="Times New Roman"/>
              </w:rPr>
              <w:t>Вишневский</w:t>
            </w:r>
            <w:r w:rsidR="007C4854" w:rsidRPr="00F35F68">
              <w:rPr>
                <w:rFonts w:ascii="Times New Roman" w:hAnsi="Times New Roman" w:cs="Times New Roman"/>
              </w:rPr>
              <w:t>»</w:t>
            </w:r>
            <w:r w:rsidRPr="00F35F68">
              <w:rPr>
                <w:rFonts w:ascii="Times New Roman" w:hAnsi="Times New Roman" w:cs="Times New Roman"/>
              </w:rPr>
              <w:t>);</w:t>
            </w:r>
          </w:p>
          <w:p w14:paraId="17FF1640" w14:textId="0692957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(крестьянское хозяйство </w:t>
            </w:r>
            <w:r w:rsidR="007C4854" w:rsidRPr="00F35F68">
              <w:rPr>
                <w:rFonts w:ascii="Times New Roman" w:hAnsi="Times New Roman" w:cs="Times New Roman"/>
              </w:rPr>
              <w:t>«</w:t>
            </w:r>
            <w:r w:rsidRPr="00F35F68">
              <w:rPr>
                <w:rFonts w:ascii="Times New Roman" w:hAnsi="Times New Roman" w:cs="Times New Roman"/>
              </w:rPr>
              <w:t>Михино</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F579084" w14:textId="77777777" w:rsidTr="00557261">
        <w:tc>
          <w:tcPr>
            <w:tcW w:w="2098" w:type="dxa"/>
            <w:vMerge w:val="restart"/>
          </w:tcPr>
          <w:p w14:paraId="5520009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lastRenderedPageBreak/>
              <w:t>Нолинское</w:t>
            </w:r>
          </w:p>
        </w:tc>
        <w:tc>
          <w:tcPr>
            <w:tcW w:w="2098" w:type="dxa"/>
          </w:tcPr>
          <w:p w14:paraId="47C4652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Медведское</w:t>
            </w:r>
          </w:p>
        </w:tc>
        <w:tc>
          <w:tcPr>
            <w:tcW w:w="4876" w:type="dxa"/>
          </w:tcPr>
          <w:p w14:paraId="54691BA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3 - 12, 14 - 16, 20 - 22, 25, 26, 35, 38, 39, 43 - 48, 81, 83, 84, 93, 99, 100, 101, 104, 106, 107, 109, 115, 120, 123, 126</w:t>
            </w:r>
          </w:p>
        </w:tc>
      </w:tr>
      <w:tr w:rsidR="009D3FB2" w:rsidRPr="00F35F68" w14:paraId="78B546EC" w14:textId="77777777" w:rsidTr="00557261">
        <w:tc>
          <w:tcPr>
            <w:tcW w:w="2098" w:type="dxa"/>
            <w:vMerge/>
          </w:tcPr>
          <w:p w14:paraId="3D4FFB89" w14:textId="77777777" w:rsidR="009D3FB2" w:rsidRPr="00F35F68" w:rsidRDefault="009D3FB2">
            <w:pPr>
              <w:pStyle w:val="ConsPlusNormal"/>
              <w:rPr>
                <w:rFonts w:ascii="Times New Roman" w:hAnsi="Times New Roman" w:cs="Times New Roman"/>
              </w:rPr>
            </w:pPr>
          </w:p>
        </w:tc>
        <w:tc>
          <w:tcPr>
            <w:tcW w:w="2098" w:type="dxa"/>
          </w:tcPr>
          <w:p w14:paraId="4071799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Нолинское</w:t>
            </w:r>
          </w:p>
        </w:tc>
        <w:tc>
          <w:tcPr>
            <w:tcW w:w="4876" w:type="dxa"/>
          </w:tcPr>
          <w:p w14:paraId="5C530A0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7 - 33, 39 - 43, 46, 58 - 64, 67 - 79, 88, 92 - 94</w:t>
            </w:r>
          </w:p>
        </w:tc>
      </w:tr>
      <w:tr w:rsidR="009D3FB2" w:rsidRPr="00F35F68" w14:paraId="01D8E1F5" w14:textId="77777777" w:rsidTr="00557261">
        <w:tc>
          <w:tcPr>
            <w:tcW w:w="2098" w:type="dxa"/>
            <w:vMerge/>
          </w:tcPr>
          <w:p w14:paraId="5D6EC065" w14:textId="77777777" w:rsidR="009D3FB2" w:rsidRPr="00F35F68" w:rsidRDefault="009D3FB2">
            <w:pPr>
              <w:pStyle w:val="ConsPlusNormal"/>
              <w:rPr>
                <w:rFonts w:ascii="Times New Roman" w:hAnsi="Times New Roman" w:cs="Times New Roman"/>
              </w:rPr>
            </w:pPr>
          </w:p>
        </w:tc>
        <w:tc>
          <w:tcPr>
            <w:tcW w:w="2098" w:type="dxa"/>
          </w:tcPr>
          <w:p w14:paraId="7CD7DBD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Татауровское</w:t>
            </w:r>
          </w:p>
        </w:tc>
        <w:tc>
          <w:tcPr>
            <w:tcW w:w="4876" w:type="dxa"/>
          </w:tcPr>
          <w:p w14:paraId="001A09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16, 20 - 29, 31 - 38, 44, 45, 47 - 56</w:t>
            </w:r>
          </w:p>
        </w:tc>
      </w:tr>
      <w:tr w:rsidR="009D3FB2" w:rsidRPr="00F35F68" w14:paraId="1435835B" w14:textId="77777777" w:rsidTr="00557261">
        <w:tc>
          <w:tcPr>
            <w:tcW w:w="2098" w:type="dxa"/>
            <w:vMerge/>
          </w:tcPr>
          <w:p w14:paraId="78611F03" w14:textId="77777777" w:rsidR="009D3FB2" w:rsidRPr="00F35F68" w:rsidRDefault="009D3FB2">
            <w:pPr>
              <w:pStyle w:val="ConsPlusNormal"/>
              <w:rPr>
                <w:rFonts w:ascii="Times New Roman" w:hAnsi="Times New Roman" w:cs="Times New Roman"/>
              </w:rPr>
            </w:pPr>
          </w:p>
        </w:tc>
        <w:tc>
          <w:tcPr>
            <w:tcW w:w="2098" w:type="dxa"/>
          </w:tcPr>
          <w:p w14:paraId="40EFA85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Кырчанское</w:t>
            </w:r>
          </w:p>
        </w:tc>
        <w:tc>
          <w:tcPr>
            <w:tcW w:w="4876" w:type="dxa"/>
          </w:tcPr>
          <w:p w14:paraId="451A121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1 - 3, 5 - 7</w:t>
            </w:r>
          </w:p>
        </w:tc>
      </w:tr>
      <w:tr w:rsidR="009D3FB2" w:rsidRPr="00F35F68" w14:paraId="46DD8158" w14:textId="77777777" w:rsidTr="00557261">
        <w:tc>
          <w:tcPr>
            <w:tcW w:w="2098" w:type="dxa"/>
            <w:vMerge/>
          </w:tcPr>
          <w:p w14:paraId="63FD02F6" w14:textId="77777777" w:rsidR="009D3FB2" w:rsidRPr="00F35F68" w:rsidRDefault="009D3FB2">
            <w:pPr>
              <w:pStyle w:val="ConsPlusNormal"/>
              <w:rPr>
                <w:rFonts w:ascii="Times New Roman" w:hAnsi="Times New Roman" w:cs="Times New Roman"/>
              </w:rPr>
            </w:pPr>
          </w:p>
        </w:tc>
        <w:tc>
          <w:tcPr>
            <w:tcW w:w="2098" w:type="dxa"/>
          </w:tcPr>
          <w:p w14:paraId="7C678D7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Нолинское сельское</w:t>
            </w:r>
          </w:p>
        </w:tc>
        <w:tc>
          <w:tcPr>
            <w:tcW w:w="4876" w:type="dxa"/>
          </w:tcPr>
          <w:p w14:paraId="2BAA7F2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26 - 37, 62, 63, 162</w:t>
            </w:r>
          </w:p>
        </w:tc>
      </w:tr>
      <w:tr w:rsidR="009D3FB2" w:rsidRPr="00F35F68" w14:paraId="32A0F806" w14:textId="77777777" w:rsidTr="00557261">
        <w:tc>
          <w:tcPr>
            <w:tcW w:w="2098" w:type="dxa"/>
            <w:vMerge/>
          </w:tcPr>
          <w:p w14:paraId="3AB7D5F3" w14:textId="77777777" w:rsidR="009D3FB2" w:rsidRPr="00F35F68" w:rsidRDefault="009D3FB2">
            <w:pPr>
              <w:pStyle w:val="ConsPlusNormal"/>
              <w:rPr>
                <w:rFonts w:ascii="Times New Roman" w:hAnsi="Times New Roman" w:cs="Times New Roman"/>
              </w:rPr>
            </w:pPr>
          </w:p>
        </w:tc>
        <w:tc>
          <w:tcPr>
            <w:tcW w:w="2098" w:type="dxa"/>
          </w:tcPr>
          <w:p w14:paraId="3997A1F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Лудянское сельское</w:t>
            </w:r>
          </w:p>
        </w:tc>
        <w:tc>
          <w:tcPr>
            <w:tcW w:w="4876" w:type="dxa"/>
          </w:tcPr>
          <w:p w14:paraId="092D870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1 - 12, 85 - 92</w:t>
            </w:r>
          </w:p>
        </w:tc>
      </w:tr>
      <w:tr w:rsidR="009D3FB2" w:rsidRPr="00F35F68" w14:paraId="00F901B1" w14:textId="77777777" w:rsidTr="00557261">
        <w:tc>
          <w:tcPr>
            <w:tcW w:w="2098" w:type="dxa"/>
            <w:vMerge/>
          </w:tcPr>
          <w:p w14:paraId="6457BCAB" w14:textId="77777777" w:rsidR="009D3FB2" w:rsidRPr="00F35F68" w:rsidRDefault="009D3FB2">
            <w:pPr>
              <w:pStyle w:val="ConsPlusNormal"/>
              <w:rPr>
                <w:rFonts w:ascii="Times New Roman" w:hAnsi="Times New Roman" w:cs="Times New Roman"/>
              </w:rPr>
            </w:pPr>
          </w:p>
        </w:tc>
        <w:tc>
          <w:tcPr>
            <w:tcW w:w="2098" w:type="dxa"/>
          </w:tcPr>
          <w:p w14:paraId="14EDD8B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Шварихинское</w:t>
            </w:r>
          </w:p>
        </w:tc>
        <w:tc>
          <w:tcPr>
            <w:tcW w:w="4876" w:type="dxa"/>
          </w:tcPr>
          <w:p w14:paraId="039EDFB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29, 30, 32, 43, 53, 60</w:t>
            </w:r>
          </w:p>
        </w:tc>
      </w:tr>
      <w:tr w:rsidR="009D3FB2" w:rsidRPr="00F35F68" w14:paraId="7CB26FD6" w14:textId="77777777" w:rsidTr="00557261">
        <w:tc>
          <w:tcPr>
            <w:tcW w:w="2098" w:type="dxa"/>
            <w:vMerge w:val="restart"/>
          </w:tcPr>
          <w:p w14:paraId="6BC29C1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Омутнинское</w:t>
            </w:r>
          </w:p>
        </w:tc>
        <w:tc>
          <w:tcPr>
            <w:tcW w:w="2098" w:type="dxa"/>
          </w:tcPr>
          <w:p w14:paraId="23EB38C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Белореченское</w:t>
            </w:r>
          </w:p>
        </w:tc>
        <w:tc>
          <w:tcPr>
            <w:tcW w:w="4876" w:type="dxa"/>
          </w:tcPr>
          <w:p w14:paraId="11EE43F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53, 62, 121, 141, 188 - 194, 204 - 206</w:t>
            </w:r>
          </w:p>
        </w:tc>
      </w:tr>
      <w:tr w:rsidR="009D3FB2" w:rsidRPr="00F35F68" w14:paraId="1577D6AA" w14:textId="77777777" w:rsidTr="00557261">
        <w:tc>
          <w:tcPr>
            <w:tcW w:w="2098" w:type="dxa"/>
            <w:vMerge/>
          </w:tcPr>
          <w:p w14:paraId="6479506A" w14:textId="77777777" w:rsidR="009D3FB2" w:rsidRPr="00F35F68" w:rsidRDefault="009D3FB2">
            <w:pPr>
              <w:pStyle w:val="ConsPlusNormal"/>
              <w:rPr>
                <w:rFonts w:ascii="Times New Roman" w:hAnsi="Times New Roman" w:cs="Times New Roman"/>
              </w:rPr>
            </w:pPr>
          </w:p>
        </w:tc>
        <w:tc>
          <w:tcPr>
            <w:tcW w:w="2098" w:type="dxa"/>
          </w:tcPr>
          <w:p w14:paraId="1D0ECD1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Залазнинское сельское</w:t>
            </w:r>
          </w:p>
        </w:tc>
        <w:tc>
          <w:tcPr>
            <w:tcW w:w="4876" w:type="dxa"/>
          </w:tcPr>
          <w:p w14:paraId="5BDF02B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8, 12, 19, 52</w:t>
            </w:r>
          </w:p>
        </w:tc>
      </w:tr>
      <w:tr w:rsidR="009D3FB2" w:rsidRPr="00F35F68" w14:paraId="6D59CE7B" w14:textId="77777777" w:rsidTr="00557261">
        <w:tc>
          <w:tcPr>
            <w:tcW w:w="2098" w:type="dxa"/>
            <w:vMerge/>
          </w:tcPr>
          <w:p w14:paraId="3172E35E" w14:textId="77777777" w:rsidR="009D3FB2" w:rsidRPr="00F35F68" w:rsidRDefault="009D3FB2">
            <w:pPr>
              <w:pStyle w:val="ConsPlusNormal"/>
              <w:rPr>
                <w:rFonts w:ascii="Times New Roman" w:hAnsi="Times New Roman" w:cs="Times New Roman"/>
              </w:rPr>
            </w:pPr>
          </w:p>
        </w:tc>
        <w:tc>
          <w:tcPr>
            <w:tcW w:w="2098" w:type="dxa"/>
          </w:tcPr>
          <w:p w14:paraId="1F895C0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Залазнинское</w:t>
            </w:r>
          </w:p>
        </w:tc>
        <w:tc>
          <w:tcPr>
            <w:tcW w:w="4876" w:type="dxa"/>
          </w:tcPr>
          <w:p w14:paraId="739D1C7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56, 63 - 65, 72 - 74, 232 - 234, 251 - 253</w:t>
            </w:r>
          </w:p>
        </w:tc>
      </w:tr>
      <w:tr w:rsidR="009D3FB2" w:rsidRPr="00F35F68" w14:paraId="4119CAA5" w14:textId="77777777" w:rsidTr="00557261">
        <w:tc>
          <w:tcPr>
            <w:tcW w:w="2098" w:type="dxa"/>
            <w:vMerge/>
          </w:tcPr>
          <w:p w14:paraId="29532904" w14:textId="77777777" w:rsidR="009D3FB2" w:rsidRPr="00F35F68" w:rsidRDefault="009D3FB2">
            <w:pPr>
              <w:pStyle w:val="ConsPlusNormal"/>
              <w:rPr>
                <w:rFonts w:ascii="Times New Roman" w:hAnsi="Times New Roman" w:cs="Times New Roman"/>
              </w:rPr>
            </w:pPr>
          </w:p>
        </w:tc>
        <w:tc>
          <w:tcPr>
            <w:tcW w:w="2098" w:type="dxa"/>
          </w:tcPr>
          <w:p w14:paraId="76593A5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Омутнинское сельское</w:t>
            </w:r>
          </w:p>
        </w:tc>
        <w:tc>
          <w:tcPr>
            <w:tcW w:w="4876" w:type="dxa"/>
          </w:tcPr>
          <w:p w14:paraId="581F3AA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51, 105, 111, 117</w:t>
            </w:r>
          </w:p>
        </w:tc>
      </w:tr>
      <w:tr w:rsidR="009D3FB2" w:rsidRPr="00F35F68" w14:paraId="32160887" w14:textId="77777777" w:rsidTr="00557261">
        <w:tc>
          <w:tcPr>
            <w:tcW w:w="2098" w:type="dxa"/>
            <w:vMerge/>
          </w:tcPr>
          <w:p w14:paraId="157FFBB4" w14:textId="77777777" w:rsidR="009D3FB2" w:rsidRPr="00F35F68" w:rsidRDefault="009D3FB2">
            <w:pPr>
              <w:pStyle w:val="ConsPlusNormal"/>
              <w:rPr>
                <w:rFonts w:ascii="Times New Roman" w:hAnsi="Times New Roman" w:cs="Times New Roman"/>
              </w:rPr>
            </w:pPr>
          </w:p>
        </w:tc>
        <w:tc>
          <w:tcPr>
            <w:tcW w:w="2098" w:type="dxa"/>
          </w:tcPr>
          <w:p w14:paraId="69E7E11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Омутнинское</w:t>
            </w:r>
          </w:p>
        </w:tc>
        <w:tc>
          <w:tcPr>
            <w:tcW w:w="4876" w:type="dxa"/>
          </w:tcPr>
          <w:p w14:paraId="7FB3DC4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44, 76 - 78, 161</w:t>
            </w:r>
          </w:p>
        </w:tc>
      </w:tr>
      <w:tr w:rsidR="009D3FB2" w:rsidRPr="00F35F68" w14:paraId="336ABC04" w14:textId="77777777" w:rsidTr="00557261">
        <w:tc>
          <w:tcPr>
            <w:tcW w:w="2098" w:type="dxa"/>
            <w:vMerge/>
          </w:tcPr>
          <w:p w14:paraId="1251E535" w14:textId="77777777" w:rsidR="009D3FB2" w:rsidRPr="00F35F68" w:rsidRDefault="009D3FB2">
            <w:pPr>
              <w:pStyle w:val="ConsPlusNormal"/>
              <w:rPr>
                <w:rFonts w:ascii="Times New Roman" w:hAnsi="Times New Roman" w:cs="Times New Roman"/>
              </w:rPr>
            </w:pPr>
          </w:p>
        </w:tc>
        <w:tc>
          <w:tcPr>
            <w:tcW w:w="2098" w:type="dxa"/>
          </w:tcPr>
          <w:p w14:paraId="6AD2E4A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Струговское</w:t>
            </w:r>
          </w:p>
        </w:tc>
        <w:tc>
          <w:tcPr>
            <w:tcW w:w="4876" w:type="dxa"/>
          </w:tcPr>
          <w:p w14:paraId="379A3ED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10 - 12, 17 - 19, 23 - 25, 29, 30, 35, 39, 41, 43, 44, 46, 47, 49, 50 - 52, 54, 71, 87 - 90</w:t>
            </w:r>
          </w:p>
        </w:tc>
      </w:tr>
      <w:tr w:rsidR="009D3FB2" w:rsidRPr="00F35F68" w14:paraId="29FB0D9D" w14:textId="77777777" w:rsidTr="00557261">
        <w:tc>
          <w:tcPr>
            <w:tcW w:w="2098" w:type="dxa"/>
            <w:vMerge/>
          </w:tcPr>
          <w:p w14:paraId="20BBB87A" w14:textId="77777777" w:rsidR="009D3FB2" w:rsidRPr="00F35F68" w:rsidRDefault="009D3FB2">
            <w:pPr>
              <w:pStyle w:val="ConsPlusNormal"/>
              <w:rPr>
                <w:rFonts w:ascii="Times New Roman" w:hAnsi="Times New Roman" w:cs="Times New Roman"/>
              </w:rPr>
            </w:pPr>
          </w:p>
        </w:tc>
        <w:tc>
          <w:tcPr>
            <w:tcW w:w="2098" w:type="dxa"/>
          </w:tcPr>
          <w:p w14:paraId="5CA0DDA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Чернохолуницкое</w:t>
            </w:r>
          </w:p>
        </w:tc>
        <w:tc>
          <w:tcPr>
            <w:tcW w:w="4876" w:type="dxa"/>
          </w:tcPr>
          <w:p w14:paraId="226579B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32 - 35, 38, 73 - 76, 86, 87, 106, 110, 111, 113, 114, 124, 125, 156, 157, 172 - 176</w:t>
            </w:r>
          </w:p>
        </w:tc>
      </w:tr>
      <w:tr w:rsidR="009D3FB2" w:rsidRPr="00F35F68" w14:paraId="734C8B8E" w14:textId="77777777" w:rsidTr="00557261">
        <w:tc>
          <w:tcPr>
            <w:tcW w:w="2098" w:type="dxa"/>
            <w:vMerge w:val="restart"/>
          </w:tcPr>
          <w:p w14:paraId="1F46195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Опаринское</w:t>
            </w:r>
          </w:p>
        </w:tc>
        <w:tc>
          <w:tcPr>
            <w:tcW w:w="2098" w:type="dxa"/>
          </w:tcPr>
          <w:p w14:paraId="5F4758F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Латышское</w:t>
            </w:r>
          </w:p>
        </w:tc>
        <w:tc>
          <w:tcPr>
            <w:tcW w:w="4876" w:type="dxa"/>
          </w:tcPr>
          <w:p w14:paraId="4F2C588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61</w:t>
            </w:r>
          </w:p>
        </w:tc>
      </w:tr>
      <w:tr w:rsidR="009D3FB2" w:rsidRPr="00F35F68" w14:paraId="4F3EB252" w14:textId="77777777" w:rsidTr="00557261">
        <w:tc>
          <w:tcPr>
            <w:tcW w:w="2098" w:type="dxa"/>
            <w:vMerge/>
          </w:tcPr>
          <w:p w14:paraId="5A92AAFD" w14:textId="77777777" w:rsidR="009D3FB2" w:rsidRPr="00F35F68" w:rsidRDefault="009D3FB2">
            <w:pPr>
              <w:pStyle w:val="ConsPlusNormal"/>
              <w:rPr>
                <w:rFonts w:ascii="Times New Roman" w:hAnsi="Times New Roman" w:cs="Times New Roman"/>
              </w:rPr>
            </w:pPr>
          </w:p>
        </w:tc>
        <w:tc>
          <w:tcPr>
            <w:tcW w:w="2098" w:type="dxa"/>
          </w:tcPr>
          <w:p w14:paraId="47B6950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Маромицкое</w:t>
            </w:r>
          </w:p>
        </w:tc>
        <w:tc>
          <w:tcPr>
            <w:tcW w:w="4876" w:type="dxa"/>
          </w:tcPr>
          <w:p w14:paraId="42804E0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22, 35</w:t>
            </w:r>
          </w:p>
        </w:tc>
      </w:tr>
      <w:tr w:rsidR="009D3FB2" w:rsidRPr="00F35F68" w14:paraId="0A9B37A9" w14:textId="77777777" w:rsidTr="00557261">
        <w:tc>
          <w:tcPr>
            <w:tcW w:w="2098" w:type="dxa"/>
            <w:vMerge/>
          </w:tcPr>
          <w:p w14:paraId="334BC1B7" w14:textId="77777777" w:rsidR="009D3FB2" w:rsidRPr="00F35F68" w:rsidRDefault="009D3FB2">
            <w:pPr>
              <w:pStyle w:val="ConsPlusNormal"/>
              <w:rPr>
                <w:rFonts w:ascii="Times New Roman" w:hAnsi="Times New Roman" w:cs="Times New Roman"/>
              </w:rPr>
            </w:pPr>
          </w:p>
        </w:tc>
        <w:tc>
          <w:tcPr>
            <w:tcW w:w="2098" w:type="dxa"/>
          </w:tcPr>
          <w:p w14:paraId="7C535FB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Опаринское</w:t>
            </w:r>
          </w:p>
        </w:tc>
        <w:tc>
          <w:tcPr>
            <w:tcW w:w="4876" w:type="dxa"/>
          </w:tcPr>
          <w:p w14:paraId="258C18A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12, 23, 25, 27</w:t>
            </w:r>
          </w:p>
        </w:tc>
      </w:tr>
      <w:tr w:rsidR="009D3FB2" w:rsidRPr="00F35F68" w14:paraId="7BA4E272" w14:textId="77777777" w:rsidTr="00557261">
        <w:tc>
          <w:tcPr>
            <w:tcW w:w="2098" w:type="dxa"/>
            <w:vMerge/>
          </w:tcPr>
          <w:p w14:paraId="7FB2F235" w14:textId="77777777" w:rsidR="009D3FB2" w:rsidRPr="00F35F68" w:rsidRDefault="009D3FB2">
            <w:pPr>
              <w:pStyle w:val="ConsPlusNormal"/>
              <w:rPr>
                <w:rFonts w:ascii="Times New Roman" w:hAnsi="Times New Roman" w:cs="Times New Roman"/>
              </w:rPr>
            </w:pPr>
          </w:p>
        </w:tc>
        <w:tc>
          <w:tcPr>
            <w:tcW w:w="2098" w:type="dxa"/>
          </w:tcPr>
          <w:p w14:paraId="0F02D4B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Моломское</w:t>
            </w:r>
          </w:p>
        </w:tc>
        <w:tc>
          <w:tcPr>
            <w:tcW w:w="4876" w:type="dxa"/>
          </w:tcPr>
          <w:p w14:paraId="7AA734E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19, 35</w:t>
            </w:r>
          </w:p>
        </w:tc>
      </w:tr>
      <w:tr w:rsidR="009D3FB2" w:rsidRPr="00F35F68" w14:paraId="26968571" w14:textId="77777777" w:rsidTr="00557261">
        <w:tc>
          <w:tcPr>
            <w:tcW w:w="2098" w:type="dxa"/>
            <w:vMerge/>
          </w:tcPr>
          <w:p w14:paraId="7F902486" w14:textId="77777777" w:rsidR="009D3FB2" w:rsidRPr="00F35F68" w:rsidRDefault="009D3FB2">
            <w:pPr>
              <w:pStyle w:val="ConsPlusNormal"/>
              <w:rPr>
                <w:rFonts w:ascii="Times New Roman" w:hAnsi="Times New Roman" w:cs="Times New Roman"/>
              </w:rPr>
            </w:pPr>
          </w:p>
        </w:tc>
        <w:tc>
          <w:tcPr>
            <w:tcW w:w="2098" w:type="dxa"/>
          </w:tcPr>
          <w:p w14:paraId="57D6254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Волмангское</w:t>
            </w:r>
          </w:p>
        </w:tc>
        <w:tc>
          <w:tcPr>
            <w:tcW w:w="4876" w:type="dxa"/>
          </w:tcPr>
          <w:p w14:paraId="4D613E0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18, 19, 68, 69, 70, 79</w:t>
            </w:r>
          </w:p>
        </w:tc>
      </w:tr>
      <w:tr w:rsidR="009D3FB2" w:rsidRPr="00F35F68" w14:paraId="4AE0E1CF" w14:textId="77777777" w:rsidTr="00557261">
        <w:tc>
          <w:tcPr>
            <w:tcW w:w="2098" w:type="dxa"/>
            <w:vMerge/>
          </w:tcPr>
          <w:p w14:paraId="7789F82B" w14:textId="77777777" w:rsidR="009D3FB2" w:rsidRPr="00F35F68" w:rsidRDefault="009D3FB2">
            <w:pPr>
              <w:pStyle w:val="ConsPlusNormal"/>
              <w:rPr>
                <w:rFonts w:ascii="Times New Roman" w:hAnsi="Times New Roman" w:cs="Times New Roman"/>
              </w:rPr>
            </w:pPr>
          </w:p>
        </w:tc>
        <w:tc>
          <w:tcPr>
            <w:tcW w:w="2098" w:type="dxa"/>
          </w:tcPr>
          <w:p w14:paraId="03028BB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Шадринское</w:t>
            </w:r>
          </w:p>
        </w:tc>
        <w:tc>
          <w:tcPr>
            <w:tcW w:w="4876" w:type="dxa"/>
          </w:tcPr>
          <w:p w14:paraId="13B6121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70, 71, 72, 88, 89, 100</w:t>
            </w:r>
          </w:p>
        </w:tc>
      </w:tr>
      <w:tr w:rsidR="009D3FB2" w:rsidRPr="00F35F68" w14:paraId="3F37DFF6" w14:textId="77777777" w:rsidTr="00557261">
        <w:tc>
          <w:tcPr>
            <w:tcW w:w="2098" w:type="dxa"/>
            <w:vMerge/>
          </w:tcPr>
          <w:p w14:paraId="3043B0CB" w14:textId="77777777" w:rsidR="009D3FB2" w:rsidRPr="00F35F68" w:rsidRDefault="009D3FB2">
            <w:pPr>
              <w:pStyle w:val="ConsPlusNormal"/>
              <w:rPr>
                <w:rFonts w:ascii="Times New Roman" w:hAnsi="Times New Roman" w:cs="Times New Roman"/>
              </w:rPr>
            </w:pPr>
          </w:p>
        </w:tc>
        <w:tc>
          <w:tcPr>
            <w:tcW w:w="2098" w:type="dxa"/>
          </w:tcPr>
          <w:p w14:paraId="2FE2397C" w14:textId="225F9F7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Центральное сельское, колхоз </w:t>
            </w:r>
            <w:r w:rsidR="007C4854" w:rsidRPr="00F35F68">
              <w:rPr>
                <w:rFonts w:ascii="Times New Roman" w:hAnsi="Times New Roman" w:cs="Times New Roman"/>
              </w:rPr>
              <w:t>«</w:t>
            </w:r>
            <w:r w:rsidRPr="00F35F68">
              <w:rPr>
                <w:rFonts w:ascii="Times New Roman" w:hAnsi="Times New Roman" w:cs="Times New Roman"/>
              </w:rPr>
              <w:t>Культура</w:t>
            </w:r>
            <w:r w:rsidR="007C4854" w:rsidRPr="00F35F68">
              <w:rPr>
                <w:rFonts w:ascii="Times New Roman" w:hAnsi="Times New Roman" w:cs="Times New Roman"/>
              </w:rPr>
              <w:t>»</w:t>
            </w:r>
          </w:p>
        </w:tc>
        <w:tc>
          <w:tcPr>
            <w:tcW w:w="4876" w:type="dxa"/>
          </w:tcPr>
          <w:p w14:paraId="14C4067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34, 35, 39, 47, 50</w:t>
            </w:r>
          </w:p>
        </w:tc>
      </w:tr>
      <w:tr w:rsidR="009D3FB2" w:rsidRPr="00F35F68" w14:paraId="03992BEE" w14:textId="77777777" w:rsidTr="00557261">
        <w:tc>
          <w:tcPr>
            <w:tcW w:w="2098" w:type="dxa"/>
            <w:vMerge w:val="restart"/>
          </w:tcPr>
          <w:p w14:paraId="5D97C21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Оричевское</w:t>
            </w:r>
          </w:p>
        </w:tc>
        <w:tc>
          <w:tcPr>
            <w:tcW w:w="2098" w:type="dxa"/>
          </w:tcPr>
          <w:p w14:paraId="21FD275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Быстрицкое</w:t>
            </w:r>
          </w:p>
        </w:tc>
        <w:tc>
          <w:tcPr>
            <w:tcW w:w="4876" w:type="dxa"/>
          </w:tcPr>
          <w:p w14:paraId="07DB500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43, 53, 54, 58, 59, 61, 97, 98, 102 - 104, 106 - 108</w:t>
            </w:r>
          </w:p>
        </w:tc>
      </w:tr>
      <w:tr w:rsidR="009D3FB2" w:rsidRPr="00F35F68" w14:paraId="3AC6BBAE" w14:textId="77777777" w:rsidTr="00557261">
        <w:tc>
          <w:tcPr>
            <w:tcW w:w="2098" w:type="dxa"/>
            <w:vMerge/>
          </w:tcPr>
          <w:p w14:paraId="2636FCB7" w14:textId="77777777" w:rsidR="009D3FB2" w:rsidRPr="00F35F68" w:rsidRDefault="009D3FB2">
            <w:pPr>
              <w:pStyle w:val="ConsPlusNormal"/>
              <w:rPr>
                <w:rFonts w:ascii="Times New Roman" w:hAnsi="Times New Roman" w:cs="Times New Roman"/>
              </w:rPr>
            </w:pPr>
          </w:p>
        </w:tc>
        <w:tc>
          <w:tcPr>
            <w:tcW w:w="2098" w:type="dxa"/>
          </w:tcPr>
          <w:p w14:paraId="2689B54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Быстряговское</w:t>
            </w:r>
          </w:p>
        </w:tc>
        <w:tc>
          <w:tcPr>
            <w:tcW w:w="4876" w:type="dxa"/>
          </w:tcPr>
          <w:p w14:paraId="0BFB17A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17, 46 - 51, 58 - 60</w:t>
            </w:r>
          </w:p>
        </w:tc>
      </w:tr>
      <w:tr w:rsidR="009D3FB2" w:rsidRPr="00F35F68" w14:paraId="7B54D631" w14:textId="77777777" w:rsidTr="00557261">
        <w:tc>
          <w:tcPr>
            <w:tcW w:w="2098" w:type="dxa"/>
            <w:vMerge/>
          </w:tcPr>
          <w:p w14:paraId="751AD887" w14:textId="77777777" w:rsidR="009D3FB2" w:rsidRPr="00F35F68" w:rsidRDefault="009D3FB2">
            <w:pPr>
              <w:pStyle w:val="ConsPlusNormal"/>
              <w:rPr>
                <w:rFonts w:ascii="Times New Roman" w:hAnsi="Times New Roman" w:cs="Times New Roman"/>
              </w:rPr>
            </w:pPr>
          </w:p>
        </w:tc>
        <w:tc>
          <w:tcPr>
            <w:tcW w:w="2098" w:type="dxa"/>
          </w:tcPr>
          <w:p w14:paraId="21F1967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Коршикское</w:t>
            </w:r>
          </w:p>
        </w:tc>
        <w:tc>
          <w:tcPr>
            <w:tcW w:w="4876" w:type="dxa"/>
          </w:tcPr>
          <w:p w14:paraId="4C267B4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42 - 46, 65, 67, 69, 70, 81, 105, 108 - 110, 120, 143, 147</w:t>
            </w:r>
          </w:p>
        </w:tc>
      </w:tr>
      <w:tr w:rsidR="009D3FB2" w:rsidRPr="00F35F68" w14:paraId="49583662" w14:textId="77777777" w:rsidTr="00557261">
        <w:tc>
          <w:tcPr>
            <w:tcW w:w="2098" w:type="dxa"/>
            <w:vMerge/>
          </w:tcPr>
          <w:p w14:paraId="00AA0FDD" w14:textId="77777777" w:rsidR="009D3FB2" w:rsidRPr="00F35F68" w:rsidRDefault="009D3FB2">
            <w:pPr>
              <w:pStyle w:val="ConsPlusNormal"/>
              <w:rPr>
                <w:rFonts w:ascii="Times New Roman" w:hAnsi="Times New Roman" w:cs="Times New Roman"/>
              </w:rPr>
            </w:pPr>
          </w:p>
        </w:tc>
        <w:tc>
          <w:tcPr>
            <w:tcW w:w="2098" w:type="dxa"/>
          </w:tcPr>
          <w:p w14:paraId="172F40B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Оричевское</w:t>
            </w:r>
          </w:p>
        </w:tc>
        <w:tc>
          <w:tcPr>
            <w:tcW w:w="4876" w:type="dxa"/>
          </w:tcPr>
          <w:p w14:paraId="0AD2858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15, 25, 26, 80, 81</w:t>
            </w:r>
          </w:p>
        </w:tc>
      </w:tr>
      <w:tr w:rsidR="009D3FB2" w:rsidRPr="00F35F68" w14:paraId="408B9525" w14:textId="77777777" w:rsidTr="00557261">
        <w:tc>
          <w:tcPr>
            <w:tcW w:w="2098" w:type="dxa"/>
            <w:vMerge/>
          </w:tcPr>
          <w:p w14:paraId="582B3C9B" w14:textId="77777777" w:rsidR="009D3FB2" w:rsidRPr="00F35F68" w:rsidRDefault="009D3FB2">
            <w:pPr>
              <w:pStyle w:val="ConsPlusNormal"/>
              <w:rPr>
                <w:rFonts w:ascii="Times New Roman" w:hAnsi="Times New Roman" w:cs="Times New Roman"/>
              </w:rPr>
            </w:pPr>
          </w:p>
        </w:tc>
        <w:tc>
          <w:tcPr>
            <w:tcW w:w="2098" w:type="dxa"/>
          </w:tcPr>
          <w:p w14:paraId="0DC0F72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Пищальское</w:t>
            </w:r>
          </w:p>
        </w:tc>
        <w:tc>
          <w:tcPr>
            <w:tcW w:w="4876" w:type="dxa"/>
          </w:tcPr>
          <w:p w14:paraId="3ED65BC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6 - 8, 110 - 112, 118</w:t>
            </w:r>
          </w:p>
        </w:tc>
      </w:tr>
      <w:tr w:rsidR="009D3FB2" w:rsidRPr="00F35F68" w14:paraId="0F683B61" w14:textId="77777777" w:rsidTr="00557261">
        <w:tc>
          <w:tcPr>
            <w:tcW w:w="2098" w:type="dxa"/>
            <w:vMerge/>
          </w:tcPr>
          <w:p w14:paraId="45E57A97" w14:textId="77777777" w:rsidR="009D3FB2" w:rsidRPr="00F35F68" w:rsidRDefault="009D3FB2">
            <w:pPr>
              <w:pStyle w:val="ConsPlusNormal"/>
              <w:rPr>
                <w:rFonts w:ascii="Times New Roman" w:hAnsi="Times New Roman" w:cs="Times New Roman"/>
              </w:rPr>
            </w:pPr>
          </w:p>
        </w:tc>
        <w:tc>
          <w:tcPr>
            <w:tcW w:w="2098" w:type="dxa"/>
          </w:tcPr>
          <w:p w14:paraId="0F9CDE0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Верхошижемское</w:t>
            </w:r>
          </w:p>
        </w:tc>
        <w:tc>
          <w:tcPr>
            <w:tcW w:w="4876" w:type="dxa"/>
          </w:tcPr>
          <w:p w14:paraId="0FFD9C7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37, 43, 48 - 50, 54 - 56, 60</w:t>
            </w:r>
          </w:p>
        </w:tc>
      </w:tr>
      <w:tr w:rsidR="009D3FB2" w:rsidRPr="00F35F68" w14:paraId="58A7094F" w14:textId="77777777" w:rsidTr="00557261">
        <w:tc>
          <w:tcPr>
            <w:tcW w:w="2098" w:type="dxa"/>
            <w:vMerge/>
          </w:tcPr>
          <w:p w14:paraId="2CBAA9EB" w14:textId="77777777" w:rsidR="009D3FB2" w:rsidRPr="00F35F68" w:rsidRDefault="009D3FB2">
            <w:pPr>
              <w:pStyle w:val="ConsPlusNormal"/>
              <w:rPr>
                <w:rFonts w:ascii="Times New Roman" w:hAnsi="Times New Roman" w:cs="Times New Roman"/>
              </w:rPr>
            </w:pPr>
          </w:p>
        </w:tc>
        <w:tc>
          <w:tcPr>
            <w:tcW w:w="2098" w:type="dxa"/>
          </w:tcPr>
          <w:p w14:paraId="1015604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Зоновское</w:t>
            </w:r>
          </w:p>
        </w:tc>
        <w:tc>
          <w:tcPr>
            <w:tcW w:w="4876" w:type="dxa"/>
          </w:tcPr>
          <w:p w14:paraId="1F1A8D2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18 - 20, 25, 35, 43</w:t>
            </w:r>
          </w:p>
        </w:tc>
      </w:tr>
      <w:tr w:rsidR="009D3FB2" w:rsidRPr="00F35F68" w14:paraId="41458643" w14:textId="77777777" w:rsidTr="00557261">
        <w:tc>
          <w:tcPr>
            <w:tcW w:w="2098" w:type="dxa"/>
            <w:vMerge/>
          </w:tcPr>
          <w:p w14:paraId="1B1CEF3F" w14:textId="77777777" w:rsidR="009D3FB2" w:rsidRPr="00F35F68" w:rsidRDefault="009D3FB2">
            <w:pPr>
              <w:pStyle w:val="ConsPlusNormal"/>
              <w:rPr>
                <w:rFonts w:ascii="Times New Roman" w:hAnsi="Times New Roman" w:cs="Times New Roman"/>
              </w:rPr>
            </w:pPr>
          </w:p>
        </w:tc>
        <w:tc>
          <w:tcPr>
            <w:tcW w:w="2098" w:type="dxa"/>
          </w:tcPr>
          <w:p w14:paraId="40130BA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Илганское</w:t>
            </w:r>
          </w:p>
        </w:tc>
        <w:tc>
          <w:tcPr>
            <w:tcW w:w="4876" w:type="dxa"/>
          </w:tcPr>
          <w:p w14:paraId="35B3796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20, 51, 60, 71, 84 - 86</w:t>
            </w:r>
          </w:p>
        </w:tc>
      </w:tr>
      <w:tr w:rsidR="009D3FB2" w:rsidRPr="00F35F68" w14:paraId="40F12A30" w14:textId="77777777" w:rsidTr="00557261">
        <w:tc>
          <w:tcPr>
            <w:tcW w:w="2098" w:type="dxa"/>
            <w:vMerge/>
          </w:tcPr>
          <w:p w14:paraId="233C9F5E" w14:textId="77777777" w:rsidR="009D3FB2" w:rsidRPr="00F35F68" w:rsidRDefault="009D3FB2">
            <w:pPr>
              <w:pStyle w:val="ConsPlusNormal"/>
              <w:rPr>
                <w:rFonts w:ascii="Times New Roman" w:hAnsi="Times New Roman" w:cs="Times New Roman"/>
              </w:rPr>
            </w:pPr>
          </w:p>
        </w:tc>
        <w:tc>
          <w:tcPr>
            <w:tcW w:w="2098" w:type="dxa"/>
          </w:tcPr>
          <w:p w14:paraId="67BAA99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Среднеивкинское</w:t>
            </w:r>
          </w:p>
        </w:tc>
        <w:tc>
          <w:tcPr>
            <w:tcW w:w="4876" w:type="dxa"/>
          </w:tcPr>
          <w:p w14:paraId="7F0A15B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8 - 10, 22, 23, 31 - 33, 37 - 39, 44, 49, 54, 55</w:t>
            </w:r>
          </w:p>
        </w:tc>
      </w:tr>
      <w:tr w:rsidR="009D3FB2" w:rsidRPr="00F35F68" w14:paraId="7ED0FF62" w14:textId="77777777" w:rsidTr="00557261">
        <w:tc>
          <w:tcPr>
            <w:tcW w:w="2098" w:type="dxa"/>
            <w:vMerge w:val="restart"/>
          </w:tcPr>
          <w:p w14:paraId="7EEC393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Орловское</w:t>
            </w:r>
          </w:p>
        </w:tc>
        <w:tc>
          <w:tcPr>
            <w:tcW w:w="2098" w:type="dxa"/>
          </w:tcPr>
          <w:p w14:paraId="475B112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Соловецкое</w:t>
            </w:r>
          </w:p>
        </w:tc>
        <w:tc>
          <w:tcPr>
            <w:tcW w:w="4876" w:type="dxa"/>
          </w:tcPr>
          <w:p w14:paraId="0BACCA1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 8 - 11, 13, 16, 19 - 21, 36, 43 - 46, 48, 50, 54, 60, 61, 63 - 78, 81 - 86, 88, 89, 91, 92, 111</w:t>
            </w:r>
          </w:p>
        </w:tc>
      </w:tr>
      <w:tr w:rsidR="009D3FB2" w:rsidRPr="00F35F68" w14:paraId="1C55558B" w14:textId="77777777" w:rsidTr="00557261">
        <w:tc>
          <w:tcPr>
            <w:tcW w:w="2098" w:type="dxa"/>
            <w:vMerge/>
          </w:tcPr>
          <w:p w14:paraId="32E2538E" w14:textId="77777777" w:rsidR="009D3FB2" w:rsidRPr="00F35F68" w:rsidRDefault="009D3FB2">
            <w:pPr>
              <w:pStyle w:val="ConsPlusNormal"/>
              <w:rPr>
                <w:rFonts w:ascii="Times New Roman" w:hAnsi="Times New Roman" w:cs="Times New Roman"/>
              </w:rPr>
            </w:pPr>
          </w:p>
        </w:tc>
        <w:tc>
          <w:tcPr>
            <w:tcW w:w="2098" w:type="dxa"/>
          </w:tcPr>
          <w:p w14:paraId="2FAC394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Тохтинское</w:t>
            </w:r>
          </w:p>
        </w:tc>
        <w:tc>
          <w:tcPr>
            <w:tcW w:w="4876" w:type="dxa"/>
          </w:tcPr>
          <w:p w14:paraId="7D1EA96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40, 42 - 44, 51 - 53, 60, 61, 63, 68, 69, 90</w:t>
            </w:r>
          </w:p>
        </w:tc>
      </w:tr>
      <w:tr w:rsidR="009D3FB2" w:rsidRPr="00F35F68" w14:paraId="300C5BE5" w14:textId="77777777" w:rsidTr="00557261">
        <w:tc>
          <w:tcPr>
            <w:tcW w:w="2098" w:type="dxa"/>
            <w:vMerge/>
          </w:tcPr>
          <w:p w14:paraId="10BF84D9" w14:textId="77777777" w:rsidR="009D3FB2" w:rsidRPr="00F35F68" w:rsidRDefault="009D3FB2">
            <w:pPr>
              <w:pStyle w:val="ConsPlusNormal"/>
              <w:rPr>
                <w:rFonts w:ascii="Times New Roman" w:hAnsi="Times New Roman" w:cs="Times New Roman"/>
              </w:rPr>
            </w:pPr>
          </w:p>
        </w:tc>
        <w:tc>
          <w:tcPr>
            <w:tcW w:w="2098" w:type="dxa"/>
          </w:tcPr>
          <w:p w14:paraId="1E583A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Халтуринское</w:t>
            </w:r>
          </w:p>
        </w:tc>
        <w:tc>
          <w:tcPr>
            <w:tcW w:w="4876" w:type="dxa"/>
          </w:tcPr>
          <w:p w14:paraId="39B6ACB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17, 31, 33, 39, 48, 60, 85, 96, 98, 99</w:t>
            </w:r>
          </w:p>
        </w:tc>
      </w:tr>
      <w:tr w:rsidR="009D3FB2" w:rsidRPr="00F35F68" w14:paraId="3B4FE83A" w14:textId="77777777" w:rsidTr="00557261">
        <w:tc>
          <w:tcPr>
            <w:tcW w:w="2098" w:type="dxa"/>
            <w:vMerge/>
          </w:tcPr>
          <w:p w14:paraId="652E263F" w14:textId="77777777" w:rsidR="009D3FB2" w:rsidRPr="00F35F68" w:rsidRDefault="009D3FB2">
            <w:pPr>
              <w:pStyle w:val="ConsPlusNormal"/>
              <w:rPr>
                <w:rFonts w:ascii="Times New Roman" w:hAnsi="Times New Roman" w:cs="Times New Roman"/>
              </w:rPr>
            </w:pPr>
          </w:p>
        </w:tc>
        <w:tc>
          <w:tcPr>
            <w:tcW w:w="2098" w:type="dxa"/>
          </w:tcPr>
          <w:p w14:paraId="367E38B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Бурденское</w:t>
            </w:r>
          </w:p>
        </w:tc>
        <w:tc>
          <w:tcPr>
            <w:tcW w:w="4876" w:type="dxa"/>
          </w:tcPr>
          <w:p w14:paraId="2352D2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1 - 14, 21, 25 - 31, 57 - 62, 75 - 81, 93 - 96, 98</w:t>
            </w:r>
          </w:p>
        </w:tc>
      </w:tr>
      <w:tr w:rsidR="009D3FB2" w:rsidRPr="00F35F68" w14:paraId="160F08D5" w14:textId="77777777" w:rsidTr="00557261">
        <w:tc>
          <w:tcPr>
            <w:tcW w:w="2098" w:type="dxa"/>
            <w:vMerge/>
          </w:tcPr>
          <w:p w14:paraId="038CCDD1" w14:textId="77777777" w:rsidR="009D3FB2" w:rsidRPr="00F35F68" w:rsidRDefault="009D3FB2">
            <w:pPr>
              <w:pStyle w:val="ConsPlusNormal"/>
              <w:rPr>
                <w:rFonts w:ascii="Times New Roman" w:hAnsi="Times New Roman" w:cs="Times New Roman"/>
              </w:rPr>
            </w:pPr>
          </w:p>
        </w:tc>
        <w:tc>
          <w:tcPr>
            <w:tcW w:w="2098" w:type="dxa"/>
          </w:tcPr>
          <w:p w14:paraId="4BC08F1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Степановское сельское</w:t>
            </w:r>
          </w:p>
        </w:tc>
        <w:tc>
          <w:tcPr>
            <w:tcW w:w="4876" w:type="dxa"/>
          </w:tcPr>
          <w:p w14:paraId="353F0A40" w14:textId="3C71891C"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11, 13 - 16, 18 (СПК </w:t>
            </w:r>
            <w:r w:rsidR="007C4854" w:rsidRPr="00F35F68">
              <w:rPr>
                <w:rFonts w:ascii="Times New Roman" w:hAnsi="Times New Roman" w:cs="Times New Roman"/>
              </w:rPr>
              <w:t>«</w:t>
            </w:r>
            <w:r w:rsidRPr="00F35F68">
              <w:rPr>
                <w:rFonts w:ascii="Times New Roman" w:hAnsi="Times New Roman" w:cs="Times New Roman"/>
              </w:rPr>
              <w:t>Север</w:t>
            </w:r>
            <w:r w:rsidR="007C4854" w:rsidRPr="00F35F68">
              <w:rPr>
                <w:rFonts w:ascii="Times New Roman" w:hAnsi="Times New Roman" w:cs="Times New Roman"/>
              </w:rPr>
              <w:t>»</w:t>
            </w:r>
            <w:r w:rsidRPr="00F35F68">
              <w:rPr>
                <w:rFonts w:ascii="Times New Roman" w:hAnsi="Times New Roman" w:cs="Times New Roman"/>
              </w:rPr>
              <w:t>);</w:t>
            </w:r>
          </w:p>
          <w:p w14:paraId="4E79145D" w14:textId="6E2A5A30"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(СПК </w:t>
            </w:r>
            <w:r w:rsidR="007C4854" w:rsidRPr="00F35F68">
              <w:rPr>
                <w:rFonts w:ascii="Times New Roman" w:hAnsi="Times New Roman" w:cs="Times New Roman"/>
              </w:rPr>
              <w:t>«</w:t>
            </w:r>
            <w:r w:rsidRPr="00F35F68">
              <w:rPr>
                <w:rFonts w:ascii="Times New Roman" w:hAnsi="Times New Roman" w:cs="Times New Roman"/>
              </w:rPr>
              <w:t>Труженик</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207C5832" w14:textId="77777777" w:rsidTr="00557261">
        <w:tc>
          <w:tcPr>
            <w:tcW w:w="2098" w:type="dxa"/>
            <w:vMerge/>
          </w:tcPr>
          <w:p w14:paraId="59D28D13" w14:textId="77777777" w:rsidR="009D3FB2" w:rsidRPr="00F35F68" w:rsidRDefault="009D3FB2">
            <w:pPr>
              <w:pStyle w:val="ConsPlusNormal"/>
              <w:rPr>
                <w:rFonts w:ascii="Times New Roman" w:hAnsi="Times New Roman" w:cs="Times New Roman"/>
              </w:rPr>
            </w:pPr>
          </w:p>
        </w:tc>
        <w:tc>
          <w:tcPr>
            <w:tcW w:w="2098" w:type="dxa"/>
          </w:tcPr>
          <w:p w14:paraId="7D7AE67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Русановское сельское</w:t>
            </w:r>
          </w:p>
        </w:tc>
        <w:tc>
          <w:tcPr>
            <w:tcW w:w="4876" w:type="dxa"/>
          </w:tcPr>
          <w:p w14:paraId="6EE972BF" w14:textId="7A1FA91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28, 37, 44, 45, 47 (СПК </w:t>
            </w:r>
            <w:r w:rsidR="007C4854" w:rsidRPr="00F35F68">
              <w:rPr>
                <w:rFonts w:ascii="Times New Roman" w:hAnsi="Times New Roman" w:cs="Times New Roman"/>
              </w:rPr>
              <w:t>«</w:t>
            </w:r>
            <w:r w:rsidRPr="00F35F68">
              <w:rPr>
                <w:rFonts w:ascii="Times New Roman" w:hAnsi="Times New Roman" w:cs="Times New Roman"/>
              </w:rPr>
              <w:t>Кленовицкий</w:t>
            </w:r>
            <w:r w:rsidR="007C4854" w:rsidRPr="00F35F68">
              <w:rPr>
                <w:rFonts w:ascii="Times New Roman" w:hAnsi="Times New Roman" w:cs="Times New Roman"/>
              </w:rPr>
              <w:t>»</w:t>
            </w:r>
            <w:r w:rsidRPr="00F35F68">
              <w:rPr>
                <w:rFonts w:ascii="Times New Roman" w:hAnsi="Times New Roman" w:cs="Times New Roman"/>
              </w:rPr>
              <w:t>);</w:t>
            </w:r>
          </w:p>
          <w:p w14:paraId="0CE3F6B6" w14:textId="1128938E"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6 (СПК </w:t>
            </w:r>
            <w:r w:rsidR="007C4854" w:rsidRPr="00F35F68">
              <w:rPr>
                <w:rFonts w:ascii="Times New Roman" w:hAnsi="Times New Roman" w:cs="Times New Roman"/>
              </w:rPr>
              <w:t>«</w:t>
            </w:r>
            <w:r w:rsidRPr="00F35F68">
              <w:rPr>
                <w:rFonts w:ascii="Times New Roman" w:hAnsi="Times New Roman" w:cs="Times New Roman"/>
              </w:rPr>
              <w:t>Шадричевский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611CB4BE" w14:textId="77777777" w:rsidTr="00557261">
        <w:tc>
          <w:tcPr>
            <w:tcW w:w="2098" w:type="dxa"/>
            <w:vMerge w:val="restart"/>
          </w:tcPr>
          <w:p w14:paraId="5D5032D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Пинюгское</w:t>
            </w:r>
          </w:p>
        </w:tc>
        <w:tc>
          <w:tcPr>
            <w:tcW w:w="2098" w:type="dxa"/>
          </w:tcPr>
          <w:p w14:paraId="68BBDA5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Щеткинское</w:t>
            </w:r>
          </w:p>
        </w:tc>
        <w:tc>
          <w:tcPr>
            <w:tcW w:w="4876" w:type="dxa"/>
          </w:tcPr>
          <w:p w14:paraId="09B4333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55, 56, 61 - 64, 68, 73 - 76, 103, 105, 141 - 144, 165, 170 - 175, 178</w:t>
            </w:r>
          </w:p>
        </w:tc>
      </w:tr>
      <w:tr w:rsidR="009D3FB2" w:rsidRPr="00F35F68" w14:paraId="64E54966" w14:textId="77777777" w:rsidTr="00557261">
        <w:tc>
          <w:tcPr>
            <w:tcW w:w="2098" w:type="dxa"/>
            <w:vMerge/>
          </w:tcPr>
          <w:p w14:paraId="254EC3FA" w14:textId="77777777" w:rsidR="009D3FB2" w:rsidRPr="00F35F68" w:rsidRDefault="009D3FB2">
            <w:pPr>
              <w:pStyle w:val="ConsPlusNormal"/>
              <w:rPr>
                <w:rFonts w:ascii="Times New Roman" w:hAnsi="Times New Roman" w:cs="Times New Roman"/>
              </w:rPr>
            </w:pPr>
          </w:p>
        </w:tc>
        <w:tc>
          <w:tcPr>
            <w:tcW w:w="2098" w:type="dxa"/>
          </w:tcPr>
          <w:p w14:paraId="59C1175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Пушемское</w:t>
            </w:r>
          </w:p>
        </w:tc>
        <w:tc>
          <w:tcPr>
            <w:tcW w:w="4876" w:type="dxa"/>
          </w:tcPr>
          <w:p w14:paraId="5FA8AC4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1, 33, 51, 52</w:t>
            </w:r>
          </w:p>
        </w:tc>
      </w:tr>
      <w:tr w:rsidR="009D3FB2" w:rsidRPr="00F35F68" w14:paraId="570A9614" w14:textId="77777777" w:rsidTr="00557261">
        <w:tc>
          <w:tcPr>
            <w:tcW w:w="2098" w:type="dxa"/>
            <w:vMerge/>
          </w:tcPr>
          <w:p w14:paraId="4B3DBDB3" w14:textId="77777777" w:rsidR="009D3FB2" w:rsidRPr="00F35F68" w:rsidRDefault="009D3FB2">
            <w:pPr>
              <w:pStyle w:val="ConsPlusNormal"/>
              <w:rPr>
                <w:rFonts w:ascii="Times New Roman" w:hAnsi="Times New Roman" w:cs="Times New Roman"/>
              </w:rPr>
            </w:pPr>
          </w:p>
        </w:tc>
        <w:tc>
          <w:tcPr>
            <w:tcW w:w="2098" w:type="dxa"/>
          </w:tcPr>
          <w:p w14:paraId="1AA3483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Каменское</w:t>
            </w:r>
          </w:p>
        </w:tc>
        <w:tc>
          <w:tcPr>
            <w:tcW w:w="4876" w:type="dxa"/>
          </w:tcPr>
          <w:p w14:paraId="0516CED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51</w:t>
            </w:r>
          </w:p>
        </w:tc>
      </w:tr>
      <w:tr w:rsidR="009D3FB2" w:rsidRPr="00F35F68" w14:paraId="7F202ECF" w14:textId="77777777" w:rsidTr="00557261">
        <w:tc>
          <w:tcPr>
            <w:tcW w:w="2098" w:type="dxa"/>
            <w:vMerge w:val="restart"/>
          </w:tcPr>
          <w:p w14:paraId="4C2C540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Рудниковское</w:t>
            </w:r>
          </w:p>
        </w:tc>
        <w:tc>
          <w:tcPr>
            <w:tcW w:w="2098" w:type="dxa"/>
          </w:tcPr>
          <w:p w14:paraId="5BA09DC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Рудниковское</w:t>
            </w:r>
          </w:p>
        </w:tc>
        <w:tc>
          <w:tcPr>
            <w:tcW w:w="4876" w:type="dxa"/>
          </w:tcPr>
          <w:p w14:paraId="3BD1EA8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20, 155</w:t>
            </w:r>
          </w:p>
        </w:tc>
      </w:tr>
      <w:tr w:rsidR="009D3FB2" w:rsidRPr="00F35F68" w14:paraId="7FFEC98D" w14:textId="77777777" w:rsidTr="00557261">
        <w:tc>
          <w:tcPr>
            <w:tcW w:w="2098" w:type="dxa"/>
            <w:vMerge/>
          </w:tcPr>
          <w:p w14:paraId="10B0CA9D" w14:textId="77777777" w:rsidR="009D3FB2" w:rsidRPr="00F35F68" w:rsidRDefault="009D3FB2">
            <w:pPr>
              <w:pStyle w:val="ConsPlusNormal"/>
              <w:rPr>
                <w:rFonts w:ascii="Times New Roman" w:hAnsi="Times New Roman" w:cs="Times New Roman"/>
              </w:rPr>
            </w:pPr>
          </w:p>
        </w:tc>
        <w:tc>
          <w:tcPr>
            <w:tcW w:w="2098" w:type="dxa"/>
          </w:tcPr>
          <w:p w14:paraId="6959B5F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Гидаевское</w:t>
            </w:r>
          </w:p>
        </w:tc>
        <w:tc>
          <w:tcPr>
            <w:tcW w:w="4876" w:type="dxa"/>
          </w:tcPr>
          <w:p w14:paraId="31A7734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96, 97, 105, 108, 117</w:t>
            </w:r>
          </w:p>
        </w:tc>
      </w:tr>
      <w:tr w:rsidR="009D3FB2" w:rsidRPr="00F35F68" w14:paraId="705ED56C" w14:textId="77777777" w:rsidTr="00557261">
        <w:tc>
          <w:tcPr>
            <w:tcW w:w="2098" w:type="dxa"/>
            <w:vMerge/>
          </w:tcPr>
          <w:p w14:paraId="6C872719" w14:textId="77777777" w:rsidR="009D3FB2" w:rsidRPr="00F35F68" w:rsidRDefault="009D3FB2">
            <w:pPr>
              <w:pStyle w:val="ConsPlusNormal"/>
              <w:rPr>
                <w:rFonts w:ascii="Times New Roman" w:hAnsi="Times New Roman" w:cs="Times New Roman"/>
              </w:rPr>
            </w:pPr>
          </w:p>
        </w:tc>
        <w:tc>
          <w:tcPr>
            <w:tcW w:w="2098" w:type="dxa"/>
          </w:tcPr>
          <w:p w14:paraId="17F3D41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Лесновское</w:t>
            </w:r>
          </w:p>
        </w:tc>
        <w:tc>
          <w:tcPr>
            <w:tcW w:w="4876" w:type="dxa"/>
          </w:tcPr>
          <w:p w14:paraId="001CEA8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192 - 199</w:t>
            </w:r>
          </w:p>
        </w:tc>
      </w:tr>
      <w:tr w:rsidR="009D3FB2" w:rsidRPr="00F35F68" w14:paraId="306B2F00" w14:textId="77777777" w:rsidTr="00557261">
        <w:tc>
          <w:tcPr>
            <w:tcW w:w="2098" w:type="dxa"/>
            <w:vMerge w:val="restart"/>
          </w:tcPr>
          <w:p w14:paraId="012E84E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Санчурское</w:t>
            </w:r>
          </w:p>
        </w:tc>
        <w:tc>
          <w:tcPr>
            <w:tcW w:w="2098" w:type="dxa"/>
          </w:tcPr>
          <w:p w14:paraId="70AD4CB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Санчурское</w:t>
            </w:r>
          </w:p>
        </w:tc>
        <w:tc>
          <w:tcPr>
            <w:tcW w:w="4876" w:type="dxa"/>
          </w:tcPr>
          <w:p w14:paraId="4365B8B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8, 9, 17, 23, 61</w:t>
            </w:r>
          </w:p>
        </w:tc>
      </w:tr>
      <w:tr w:rsidR="009D3FB2" w:rsidRPr="00F35F68" w14:paraId="194CFD13" w14:textId="77777777" w:rsidTr="00557261">
        <w:tc>
          <w:tcPr>
            <w:tcW w:w="2098" w:type="dxa"/>
            <w:vMerge/>
          </w:tcPr>
          <w:p w14:paraId="1AF6DE88" w14:textId="77777777" w:rsidR="009D3FB2" w:rsidRPr="00F35F68" w:rsidRDefault="009D3FB2">
            <w:pPr>
              <w:pStyle w:val="ConsPlusNormal"/>
              <w:rPr>
                <w:rFonts w:ascii="Times New Roman" w:hAnsi="Times New Roman" w:cs="Times New Roman"/>
              </w:rPr>
            </w:pPr>
          </w:p>
        </w:tc>
        <w:tc>
          <w:tcPr>
            <w:tcW w:w="2098" w:type="dxa"/>
          </w:tcPr>
          <w:p w14:paraId="0BC3BE7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Матвинурское</w:t>
            </w:r>
          </w:p>
        </w:tc>
        <w:tc>
          <w:tcPr>
            <w:tcW w:w="4876" w:type="dxa"/>
          </w:tcPr>
          <w:p w14:paraId="6F6F3B9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64, 65, 68</w:t>
            </w:r>
          </w:p>
        </w:tc>
      </w:tr>
      <w:tr w:rsidR="009D3FB2" w:rsidRPr="00F35F68" w14:paraId="20623FEF" w14:textId="77777777" w:rsidTr="00557261">
        <w:tc>
          <w:tcPr>
            <w:tcW w:w="2098" w:type="dxa"/>
            <w:vMerge/>
          </w:tcPr>
          <w:p w14:paraId="39957BD3" w14:textId="77777777" w:rsidR="009D3FB2" w:rsidRPr="00F35F68" w:rsidRDefault="009D3FB2">
            <w:pPr>
              <w:pStyle w:val="ConsPlusNormal"/>
              <w:rPr>
                <w:rFonts w:ascii="Times New Roman" w:hAnsi="Times New Roman" w:cs="Times New Roman"/>
              </w:rPr>
            </w:pPr>
          </w:p>
        </w:tc>
        <w:tc>
          <w:tcPr>
            <w:tcW w:w="2098" w:type="dxa"/>
          </w:tcPr>
          <w:p w14:paraId="36BC10C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Корляковское</w:t>
            </w:r>
          </w:p>
        </w:tc>
        <w:tc>
          <w:tcPr>
            <w:tcW w:w="4876" w:type="dxa"/>
          </w:tcPr>
          <w:p w14:paraId="67DCE5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6, 7, 9, 18, 46</w:t>
            </w:r>
          </w:p>
        </w:tc>
      </w:tr>
      <w:tr w:rsidR="009D3FB2" w:rsidRPr="00F35F68" w14:paraId="232FD4C0" w14:textId="77777777" w:rsidTr="00557261">
        <w:tc>
          <w:tcPr>
            <w:tcW w:w="2098" w:type="dxa"/>
            <w:vMerge/>
          </w:tcPr>
          <w:p w14:paraId="743B839F" w14:textId="77777777" w:rsidR="009D3FB2" w:rsidRPr="00F35F68" w:rsidRDefault="009D3FB2">
            <w:pPr>
              <w:pStyle w:val="ConsPlusNormal"/>
              <w:rPr>
                <w:rFonts w:ascii="Times New Roman" w:hAnsi="Times New Roman" w:cs="Times New Roman"/>
              </w:rPr>
            </w:pPr>
          </w:p>
        </w:tc>
        <w:tc>
          <w:tcPr>
            <w:tcW w:w="2098" w:type="dxa"/>
          </w:tcPr>
          <w:p w14:paraId="2A3555C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Санчурское сельское</w:t>
            </w:r>
          </w:p>
        </w:tc>
        <w:tc>
          <w:tcPr>
            <w:tcW w:w="4876" w:type="dxa"/>
          </w:tcPr>
          <w:p w14:paraId="5B27DC0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18, 45, 70, 71, 72, 106</w:t>
            </w:r>
          </w:p>
        </w:tc>
      </w:tr>
      <w:tr w:rsidR="009D3FB2" w:rsidRPr="00F35F68" w14:paraId="0855BEA9" w14:textId="77777777" w:rsidTr="00557261">
        <w:tc>
          <w:tcPr>
            <w:tcW w:w="2098" w:type="dxa"/>
            <w:vMerge w:val="restart"/>
          </w:tcPr>
          <w:p w14:paraId="7D01A10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Свечинское</w:t>
            </w:r>
          </w:p>
        </w:tc>
        <w:tc>
          <w:tcPr>
            <w:tcW w:w="2098" w:type="dxa"/>
          </w:tcPr>
          <w:p w14:paraId="428BEDE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Юмское</w:t>
            </w:r>
          </w:p>
        </w:tc>
        <w:tc>
          <w:tcPr>
            <w:tcW w:w="4876" w:type="dxa"/>
          </w:tcPr>
          <w:p w14:paraId="0D33692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5 - 6, 22 - 26, 31 - 33, 40, 41, 47 - 49</w:t>
            </w:r>
          </w:p>
        </w:tc>
      </w:tr>
      <w:tr w:rsidR="009D3FB2" w:rsidRPr="00F35F68" w14:paraId="1EF93A69" w14:textId="77777777" w:rsidTr="00557261">
        <w:tc>
          <w:tcPr>
            <w:tcW w:w="2098" w:type="dxa"/>
            <w:vMerge/>
          </w:tcPr>
          <w:p w14:paraId="5C80036E" w14:textId="77777777" w:rsidR="009D3FB2" w:rsidRPr="00F35F68" w:rsidRDefault="009D3FB2">
            <w:pPr>
              <w:pStyle w:val="ConsPlusNormal"/>
              <w:rPr>
                <w:rFonts w:ascii="Times New Roman" w:hAnsi="Times New Roman" w:cs="Times New Roman"/>
              </w:rPr>
            </w:pPr>
          </w:p>
        </w:tc>
        <w:tc>
          <w:tcPr>
            <w:tcW w:w="2098" w:type="dxa"/>
          </w:tcPr>
          <w:p w14:paraId="361068F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Шмелевское</w:t>
            </w:r>
          </w:p>
        </w:tc>
        <w:tc>
          <w:tcPr>
            <w:tcW w:w="4876" w:type="dxa"/>
          </w:tcPr>
          <w:p w14:paraId="2E982CB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6 - 10, 14, 15</w:t>
            </w:r>
          </w:p>
        </w:tc>
      </w:tr>
      <w:tr w:rsidR="009D3FB2" w:rsidRPr="00F35F68" w14:paraId="2932F064" w14:textId="77777777" w:rsidTr="00557261">
        <w:tc>
          <w:tcPr>
            <w:tcW w:w="2098" w:type="dxa"/>
            <w:vMerge/>
          </w:tcPr>
          <w:p w14:paraId="5A428943" w14:textId="77777777" w:rsidR="009D3FB2" w:rsidRPr="00F35F68" w:rsidRDefault="009D3FB2">
            <w:pPr>
              <w:pStyle w:val="ConsPlusNormal"/>
              <w:rPr>
                <w:rFonts w:ascii="Times New Roman" w:hAnsi="Times New Roman" w:cs="Times New Roman"/>
              </w:rPr>
            </w:pPr>
          </w:p>
        </w:tc>
        <w:tc>
          <w:tcPr>
            <w:tcW w:w="2098" w:type="dxa"/>
          </w:tcPr>
          <w:p w14:paraId="4598B53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Круглыжское</w:t>
            </w:r>
          </w:p>
        </w:tc>
        <w:tc>
          <w:tcPr>
            <w:tcW w:w="4876" w:type="dxa"/>
          </w:tcPr>
          <w:p w14:paraId="0E6DE69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1 - 8, 10 - 18, 20, 23 - 25, 27, 28, 31</w:t>
            </w:r>
          </w:p>
        </w:tc>
      </w:tr>
      <w:tr w:rsidR="009D3FB2" w:rsidRPr="00F35F68" w14:paraId="40D4B88C" w14:textId="77777777" w:rsidTr="00557261">
        <w:tc>
          <w:tcPr>
            <w:tcW w:w="2098" w:type="dxa"/>
            <w:vMerge/>
          </w:tcPr>
          <w:p w14:paraId="223CEA25" w14:textId="77777777" w:rsidR="009D3FB2" w:rsidRPr="00F35F68" w:rsidRDefault="009D3FB2">
            <w:pPr>
              <w:pStyle w:val="ConsPlusNormal"/>
              <w:rPr>
                <w:rFonts w:ascii="Times New Roman" w:hAnsi="Times New Roman" w:cs="Times New Roman"/>
              </w:rPr>
            </w:pPr>
          </w:p>
        </w:tc>
        <w:tc>
          <w:tcPr>
            <w:tcW w:w="2098" w:type="dxa"/>
          </w:tcPr>
          <w:p w14:paraId="15EF61A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Свечинское сельское</w:t>
            </w:r>
          </w:p>
        </w:tc>
        <w:tc>
          <w:tcPr>
            <w:tcW w:w="4876" w:type="dxa"/>
          </w:tcPr>
          <w:p w14:paraId="1B827088" w14:textId="6FD7706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1 - 3 (СПК </w:t>
            </w:r>
            <w:r w:rsidR="007C4854" w:rsidRPr="00F35F68">
              <w:rPr>
                <w:rFonts w:ascii="Times New Roman" w:hAnsi="Times New Roman" w:cs="Times New Roman"/>
              </w:rPr>
              <w:t>«</w:t>
            </w:r>
            <w:r w:rsidRPr="00F35F68">
              <w:rPr>
                <w:rFonts w:ascii="Times New Roman" w:hAnsi="Times New Roman" w:cs="Times New Roman"/>
              </w:rPr>
              <w:t>им. Кирова</w:t>
            </w:r>
            <w:r w:rsidR="007C4854" w:rsidRPr="00F35F68">
              <w:rPr>
                <w:rFonts w:ascii="Times New Roman" w:hAnsi="Times New Roman" w:cs="Times New Roman"/>
              </w:rPr>
              <w:t>»</w:t>
            </w:r>
            <w:r w:rsidRPr="00F35F68">
              <w:rPr>
                <w:rFonts w:ascii="Times New Roman" w:hAnsi="Times New Roman" w:cs="Times New Roman"/>
              </w:rPr>
              <w:t>);</w:t>
            </w:r>
          </w:p>
          <w:p w14:paraId="7623C69A" w14:textId="2388F8C3"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(СПК </w:t>
            </w:r>
            <w:r w:rsidR="007C4854" w:rsidRPr="00F35F68">
              <w:rPr>
                <w:rFonts w:ascii="Times New Roman" w:hAnsi="Times New Roman" w:cs="Times New Roman"/>
              </w:rPr>
              <w:t>«</w:t>
            </w:r>
            <w:r w:rsidRPr="00F35F68">
              <w:rPr>
                <w:rFonts w:ascii="Times New Roman" w:hAnsi="Times New Roman" w:cs="Times New Roman"/>
              </w:rPr>
              <w:t>Красная Заря</w:t>
            </w:r>
            <w:r w:rsidR="007C4854" w:rsidRPr="00F35F68">
              <w:rPr>
                <w:rFonts w:ascii="Times New Roman" w:hAnsi="Times New Roman" w:cs="Times New Roman"/>
              </w:rPr>
              <w:t>»</w:t>
            </w:r>
            <w:r w:rsidRPr="00F35F68">
              <w:rPr>
                <w:rFonts w:ascii="Times New Roman" w:hAnsi="Times New Roman" w:cs="Times New Roman"/>
              </w:rPr>
              <w:t>);</w:t>
            </w:r>
          </w:p>
          <w:p w14:paraId="558700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(ПУ-37);</w:t>
            </w:r>
          </w:p>
          <w:p w14:paraId="37367FE1" w14:textId="0FBAC43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4, 6, 8 - 28 (СПК </w:t>
            </w:r>
            <w:r w:rsidR="007C4854" w:rsidRPr="00F35F68">
              <w:rPr>
                <w:rFonts w:ascii="Times New Roman" w:hAnsi="Times New Roman" w:cs="Times New Roman"/>
              </w:rPr>
              <w:t>«</w:t>
            </w:r>
            <w:r w:rsidRPr="00F35F68">
              <w:rPr>
                <w:rFonts w:ascii="Times New Roman" w:hAnsi="Times New Roman" w:cs="Times New Roman"/>
              </w:rPr>
              <w:t>Ацвежский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E6FDE15" w14:textId="77777777" w:rsidTr="00557261">
        <w:tc>
          <w:tcPr>
            <w:tcW w:w="2098" w:type="dxa"/>
            <w:vMerge w:val="restart"/>
          </w:tcPr>
          <w:p w14:paraId="3BB8BC9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Синегорское</w:t>
            </w:r>
          </w:p>
        </w:tc>
        <w:tc>
          <w:tcPr>
            <w:tcW w:w="2098" w:type="dxa"/>
          </w:tcPr>
          <w:p w14:paraId="3927854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Синегорское</w:t>
            </w:r>
          </w:p>
        </w:tc>
        <w:tc>
          <w:tcPr>
            <w:tcW w:w="4876" w:type="dxa"/>
          </w:tcPr>
          <w:p w14:paraId="3C30FD3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43, 53, 54</w:t>
            </w:r>
          </w:p>
        </w:tc>
      </w:tr>
      <w:tr w:rsidR="009D3FB2" w:rsidRPr="00F35F68" w14:paraId="6ADCC8C9" w14:textId="77777777" w:rsidTr="00557261">
        <w:tc>
          <w:tcPr>
            <w:tcW w:w="2098" w:type="dxa"/>
            <w:vMerge/>
          </w:tcPr>
          <w:p w14:paraId="64A7AC0F" w14:textId="77777777" w:rsidR="009D3FB2" w:rsidRPr="00F35F68" w:rsidRDefault="009D3FB2">
            <w:pPr>
              <w:pStyle w:val="ConsPlusNormal"/>
              <w:rPr>
                <w:rFonts w:ascii="Times New Roman" w:hAnsi="Times New Roman" w:cs="Times New Roman"/>
              </w:rPr>
            </w:pPr>
          </w:p>
        </w:tc>
        <w:tc>
          <w:tcPr>
            <w:tcW w:w="2098" w:type="dxa"/>
          </w:tcPr>
          <w:p w14:paraId="0F80B2E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Крутоложское</w:t>
            </w:r>
          </w:p>
        </w:tc>
        <w:tc>
          <w:tcPr>
            <w:tcW w:w="4876" w:type="dxa"/>
          </w:tcPr>
          <w:p w14:paraId="575B767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6, 18, 32, 33</w:t>
            </w:r>
          </w:p>
        </w:tc>
      </w:tr>
      <w:tr w:rsidR="009D3FB2" w:rsidRPr="00F35F68" w14:paraId="076AA387" w14:textId="77777777" w:rsidTr="00557261">
        <w:tc>
          <w:tcPr>
            <w:tcW w:w="2098" w:type="dxa"/>
            <w:vMerge/>
          </w:tcPr>
          <w:p w14:paraId="330FB624" w14:textId="77777777" w:rsidR="009D3FB2" w:rsidRPr="00F35F68" w:rsidRDefault="009D3FB2">
            <w:pPr>
              <w:pStyle w:val="ConsPlusNormal"/>
              <w:rPr>
                <w:rFonts w:ascii="Times New Roman" w:hAnsi="Times New Roman" w:cs="Times New Roman"/>
              </w:rPr>
            </w:pPr>
          </w:p>
        </w:tc>
        <w:tc>
          <w:tcPr>
            <w:tcW w:w="2098" w:type="dxa"/>
          </w:tcPr>
          <w:p w14:paraId="7CCB44F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Первомайское</w:t>
            </w:r>
          </w:p>
        </w:tc>
        <w:tc>
          <w:tcPr>
            <w:tcW w:w="4876" w:type="dxa"/>
          </w:tcPr>
          <w:p w14:paraId="1D209E6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21, 29, 45, 114, 115, 116, 117</w:t>
            </w:r>
          </w:p>
        </w:tc>
      </w:tr>
      <w:tr w:rsidR="009D3FB2" w:rsidRPr="00F35F68" w14:paraId="54968882" w14:textId="77777777" w:rsidTr="00557261">
        <w:tc>
          <w:tcPr>
            <w:tcW w:w="2098" w:type="dxa"/>
            <w:vMerge/>
          </w:tcPr>
          <w:p w14:paraId="2110230C" w14:textId="77777777" w:rsidR="009D3FB2" w:rsidRPr="00F35F68" w:rsidRDefault="009D3FB2">
            <w:pPr>
              <w:pStyle w:val="ConsPlusNormal"/>
              <w:rPr>
                <w:rFonts w:ascii="Times New Roman" w:hAnsi="Times New Roman" w:cs="Times New Roman"/>
              </w:rPr>
            </w:pPr>
          </w:p>
        </w:tc>
        <w:tc>
          <w:tcPr>
            <w:tcW w:w="2098" w:type="dxa"/>
          </w:tcPr>
          <w:p w14:paraId="031D554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Кобринское</w:t>
            </w:r>
          </w:p>
        </w:tc>
        <w:tc>
          <w:tcPr>
            <w:tcW w:w="4876" w:type="dxa"/>
          </w:tcPr>
          <w:p w14:paraId="175C8CE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67, 76, 81</w:t>
            </w:r>
          </w:p>
        </w:tc>
      </w:tr>
      <w:tr w:rsidR="009D3FB2" w:rsidRPr="00F35F68" w14:paraId="62D6301A" w14:textId="77777777" w:rsidTr="00557261">
        <w:tc>
          <w:tcPr>
            <w:tcW w:w="2098" w:type="dxa"/>
            <w:vMerge/>
          </w:tcPr>
          <w:p w14:paraId="2DFFC71B" w14:textId="77777777" w:rsidR="009D3FB2" w:rsidRPr="00F35F68" w:rsidRDefault="009D3FB2">
            <w:pPr>
              <w:pStyle w:val="ConsPlusNormal"/>
              <w:rPr>
                <w:rFonts w:ascii="Times New Roman" w:hAnsi="Times New Roman" w:cs="Times New Roman"/>
              </w:rPr>
            </w:pPr>
          </w:p>
        </w:tc>
        <w:tc>
          <w:tcPr>
            <w:tcW w:w="2098" w:type="dxa"/>
          </w:tcPr>
          <w:p w14:paraId="4886358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Орлецовское</w:t>
            </w:r>
          </w:p>
        </w:tc>
        <w:tc>
          <w:tcPr>
            <w:tcW w:w="4876" w:type="dxa"/>
          </w:tcPr>
          <w:p w14:paraId="5FBFF9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41, 98, 106</w:t>
            </w:r>
          </w:p>
        </w:tc>
      </w:tr>
      <w:tr w:rsidR="009D3FB2" w:rsidRPr="00F35F68" w14:paraId="16F77293" w14:textId="77777777" w:rsidTr="00557261">
        <w:tc>
          <w:tcPr>
            <w:tcW w:w="2098" w:type="dxa"/>
            <w:vMerge/>
          </w:tcPr>
          <w:p w14:paraId="4E003C06" w14:textId="77777777" w:rsidR="009D3FB2" w:rsidRPr="00F35F68" w:rsidRDefault="009D3FB2">
            <w:pPr>
              <w:pStyle w:val="ConsPlusNormal"/>
              <w:rPr>
                <w:rFonts w:ascii="Times New Roman" w:hAnsi="Times New Roman" w:cs="Times New Roman"/>
              </w:rPr>
            </w:pPr>
          </w:p>
        </w:tc>
        <w:tc>
          <w:tcPr>
            <w:tcW w:w="2098" w:type="dxa"/>
          </w:tcPr>
          <w:p w14:paraId="7A0B7F3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Краснореченское</w:t>
            </w:r>
          </w:p>
        </w:tc>
        <w:tc>
          <w:tcPr>
            <w:tcW w:w="4876" w:type="dxa"/>
          </w:tcPr>
          <w:p w14:paraId="261BE39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65, 108</w:t>
            </w:r>
          </w:p>
        </w:tc>
      </w:tr>
      <w:tr w:rsidR="009D3FB2" w:rsidRPr="00F35F68" w14:paraId="031541B2" w14:textId="77777777" w:rsidTr="00557261">
        <w:tc>
          <w:tcPr>
            <w:tcW w:w="2098" w:type="dxa"/>
            <w:vMerge w:val="restart"/>
          </w:tcPr>
          <w:p w14:paraId="2DF32CE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Слободское</w:t>
            </w:r>
          </w:p>
        </w:tc>
        <w:tc>
          <w:tcPr>
            <w:tcW w:w="2098" w:type="dxa"/>
          </w:tcPr>
          <w:p w14:paraId="650E2F9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Ильинское</w:t>
            </w:r>
          </w:p>
        </w:tc>
        <w:tc>
          <w:tcPr>
            <w:tcW w:w="4876" w:type="dxa"/>
          </w:tcPr>
          <w:p w14:paraId="6C43E0D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4, 5, 14, 20</w:t>
            </w:r>
          </w:p>
        </w:tc>
      </w:tr>
      <w:tr w:rsidR="009D3FB2" w:rsidRPr="00F35F68" w14:paraId="070FB223" w14:textId="77777777" w:rsidTr="00557261">
        <w:tc>
          <w:tcPr>
            <w:tcW w:w="2098" w:type="dxa"/>
            <w:vMerge/>
          </w:tcPr>
          <w:p w14:paraId="6185F5F2" w14:textId="77777777" w:rsidR="009D3FB2" w:rsidRPr="00F35F68" w:rsidRDefault="009D3FB2">
            <w:pPr>
              <w:pStyle w:val="ConsPlusNormal"/>
              <w:rPr>
                <w:rFonts w:ascii="Times New Roman" w:hAnsi="Times New Roman" w:cs="Times New Roman"/>
              </w:rPr>
            </w:pPr>
          </w:p>
        </w:tc>
        <w:tc>
          <w:tcPr>
            <w:tcW w:w="2098" w:type="dxa"/>
          </w:tcPr>
          <w:p w14:paraId="6B392C2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Казанское</w:t>
            </w:r>
          </w:p>
        </w:tc>
        <w:tc>
          <w:tcPr>
            <w:tcW w:w="4876" w:type="dxa"/>
          </w:tcPr>
          <w:p w14:paraId="0B6043A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195 - 200</w:t>
            </w:r>
          </w:p>
        </w:tc>
      </w:tr>
      <w:tr w:rsidR="009D3FB2" w:rsidRPr="00F35F68" w14:paraId="35CD7F65" w14:textId="77777777" w:rsidTr="00557261">
        <w:tc>
          <w:tcPr>
            <w:tcW w:w="2098" w:type="dxa"/>
            <w:vMerge/>
          </w:tcPr>
          <w:p w14:paraId="0031AE1A" w14:textId="77777777" w:rsidR="009D3FB2" w:rsidRPr="00F35F68" w:rsidRDefault="009D3FB2">
            <w:pPr>
              <w:pStyle w:val="ConsPlusNormal"/>
              <w:rPr>
                <w:rFonts w:ascii="Times New Roman" w:hAnsi="Times New Roman" w:cs="Times New Roman"/>
              </w:rPr>
            </w:pPr>
          </w:p>
        </w:tc>
        <w:tc>
          <w:tcPr>
            <w:tcW w:w="2098" w:type="dxa"/>
          </w:tcPr>
          <w:p w14:paraId="0CF0D69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Каринское</w:t>
            </w:r>
          </w:p>
        </w:tc>
        <w:tc>
          <w:tcPr>
            <w:tcW w:w="4876" w:type="dxa"/>
          </w:tcPr>
          <w:p w14:paraId="0E64383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1, 2, 3, 5</w:t>
            </w:r>
          </w:p>
        </w:tc>
      </w:tr>
      <w:tr w:rsidR="009D3FB2" w:rsidRPr="00F35F68" w14:paraId="51B1B7F1" w14:textId="77777777" w:rsidTr="00557261">
        <w:tc>
          <w:tcPr>
            <w:tcW w:w="2098" w:type="dxa"/>
            <w:vMerge/>
          </w:tcPr>
          <w:p w14:paraId="279D2617" w14:textId="77777777" w:rsidR="009D3FB2" w:rsidRPr="00F35F68" w:rsidRDefault="009D3FB2">
            <w:pPr>
              <w:pStyle w:val="ConsPlusNormal"/>
              <w:rPr>
                <w:rFonts w:ascii="Times New Roman" w:hAnsi="Times New Roman" w:cs="Times New Roman"/>
              </w:rPr>
            </w:pPr>
          </w:p>
        </w:tc>
        <w:tc>
          <w:tcPr>
            <w:tcW w:w="2098" w:type="dxa"/>
          </w:tcPr>
          <w:p w14:paraId="52CAFA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Озерницкое</w:t>
            </w:r>
          </w:p>
        </w:tc>
        <w:tc>
          <w:tcPr>
            <w:tcW w:w="4876" w:type="dxa"/>
          </w:tcPr>
          <w:p w14:paraId="5004580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94 - 101</w:t>
            </w:r>
          </w:p>
        </w:tc>
      </w:tr>
      <w:tr w:rsidR="009D3FB2" w:rsidRPr="00F35F68" w14:paraId="47F4B669" w14:textId="77777777" w:rsidTr="00557261">
        <w:tc>
          <w:tcPr>
            <w:tcW w:w="2098" w:type="dxa"/>
            <w:vMerge/>
          </w:tcPr>
          <w:p w14:paraId="29EA899F" w14:textId="77777777" w:rsidR="009D3FB2" w:rsidRPr="00F35F68" w:rsidRDefault="009D3FB2">
            <w:pPr>
              <w:pStyle w:val="ConsPlusNormal"/>
              <w:rPr>
                <w:rFonts w:ascii="Times New Roman" w:hAnsi="Times New Roman" w:cs="Times New Roman"/>
              </w:rPr>
            </w:pPr>
          </w:p>
        </w:tc>
        <w:tc>
          <w:tcPr>
            <w:tcW w:w="2098" w:type="dxa"/>
          </w:tcPr>
          <w:p w14:paraId="25AE4FE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Октябрьское</w:t>
            </w:r>
          </w:p>
        </w:tc>
        <w:tc>
          <w:tcPr>
            <w:tcW w:w="4876" w:type="dxa"/>
          </w:tcPr>
          <w:p w14:paraId="2B3C6B7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18, 19, 37 ч., 39 ч.</w:t>
            </w:r>
          </w:p>
        </w:tc>
      </w:tr>
      <w:tr w:rsidR="009D3FB2" w:rsidRPr="00F35F68" w14:paraId="3E73D1C5" w14:textId="77777777" w:rsidTr="00557261">
        <w:tc>
          <w:tcPr>
            <w:tcW w:w="2098" w:type="dxa"/>
            <w:vMerge/>
          </w:tcPr>
          <w:p w14:paraId="1206BABB" w14:textId="77777777" w:rsidR="009D3FB2" w:rsidRPr="00F35F68" w:rsidRDefault="009D3FB2">
            <w:pPr>
              <w:pStyle w:val="ConsPlusNormal"/>
              <w:rPr>
                <w:rFonts w:ascii="Times New Roman" w:hAnsi="Times New Roman" w:cs="Times New Roman"/>
              </w:rPr>
            </w:pPr>
          </w:p>
        </w:tc>
        <w:tc>
          <w:tcPr>
            <w:tcW w:w="2098" w:type="dxa"/>
          </w:tcPr>
          <w:p w14:paraId="2736509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Роговское</w:t>
            </w:r>
          </w:p>
        </w:tc>
        <w:tc>
          <w:tcPr>
            <w:tcW w:w="4876" w:type="dxa"/>
          </w:tcPr>
          <w:p w14:paraId="69BE23E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33, 36</w:t>
            </w:r>
          </w:p>
        </w:tc>
      </w:tr>
      <w:tr w:rsidR="009D3FB2" w:rsidRPr="00F35F68" w14:paraId="238A8029" w14:textId="77777777" w:rsidTr="00557261">
        <w:tc>
          <w:tcPr>
            <w:tcW w:w="2098" w:type="dxa"/>
            <w:vMerge/>
          </w:tcPr>
          <w:p w14:paraId="7C435AA3" w14:textId="77777777" w:rsidR="009D3FB2" w:rsidRPr="00F35F68" w:rsidRDefault="009D3FB2">
            <w:pPr>
              <w:pStyle w:val="ConsPlusNormal"/>
              <w:rPr>
                <w:rFonts w:ascii="Times New Roman" w:hAnsi="Times New Roman" w:cs="Times New Roman"/>
              </w:rPr>
            </w:pPr>
          </w:p>
        </w:tc>
        <w:tc>
          <w:tcPr>
            <w:tcW w:w="2098" w:type="dxa"/>
          </w:tcPr>
          <w:p w14:paraId="3EF92AE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Слободское</w:t>
            </w:r>
          </w:p>
        </w:tc>
        <w:tc>
          <w:tcPr>
            <w:tcW w:w="4876" w:type="dxa"/>
          </w:tcPr>
          <w:p w14:paraId="77EEE9C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 6, 92, 93, 107, 108, 111 ч., 112</w:t>
            </w:r>
          </w:p>
        </w:tc>
      </w:tr>
      <w:tr w:rsidR="009D3FB2" w:rsidRPr="00F35F68" w14:paraId="684481BB" w14:textId="77777777" w:rsidTr="00557261">
        <w:tc>
          <w:tcPr>
            <w:tcW w:w="2098" w:type="dxa"/>
            <w:vMerge/>
          </w:tcPr>
          <w:p w14:paraId="13635FDE" w14:textId="77777777" w:rsidR="009D3FB2" w:rsidRPr="00F35F68" w:rsidRDefault="009D3FB2">
            <w:pPr>
              <w:pStyle w:val="ConsPlusNormal"/>
              <w:rPr>
                <w:rFonts w:ascii="Times New Roman" w:hAnsi="Times New Roman" w:cs="Times New Roman"/>
              </w:rPr>
            </w:pPr>
          </w:p>
        </w:tc>
        <w:tc>
          <w:tcPr>
            <w:tcW w:w="2098" w:type="dxa"/>
          </w:tcPr>
          <w:p w14:paraId="6661794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Совьинское</w:t>
            </w:r>
          </w:p>
        </w:tc>
        <w:tc>
          <w:tcPr>
            <w:tcW w:w="4876" w:type="dxa"/>
          </w:tcPr>
          <w:p w14:paraId="44756F8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26, 27, 36 - 38</w:t>
            </w:r>
          </w:p>
        </w:tc>
      </w:tr>
      <w:tr w:rsidR="009D3FB2" w:rsidRPr="00F35F68" w14:paraId="51FB4A82" w14:textId="77777777" w:rsidTr="00557261">
        <w:tc>
          <w:tcPr>
            <w:tcW w:w="2098" w:type="dxa"/>
            <w:vMerge/>
          </w:tcPr>
          <w:p w14:paraId="2731CE28" w14:textId="77777777" w:rsidR="009D3FB2" w:rsidRPr="00F35F68" w:rsidRDefault="009D3FB2">
            <w:pPr>
              <w:pStyle w:val="ConsPlusNormal"/>
              <w:rPr>
                <w:rFonts w:ascii="Times New Roman" w:hAnsi="Times New Roman" w:cs="Times New Roman"/>
              </w:rPr>
            </w:pPr>
          </w:p>
        </w:tc>
        <w:tc>
          <w:tcPr>
            <w:tcW w:w="2098" w:type="dxa"/>
          </w:tcPr>
          <w:p w14:paraId="3CBEAB9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Шестаковское</w:t>
            </w:r>
          </w:p>
        </w:tc>
        <w:tc>
          <w:tcPr>
            <w:tcW w:w="4876" w:type="dxa"/>
          </w:tcPr>
          <w:p w14:paraId="79C9E8F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11, 28</w:t>
            </w:r>
          </w:p>
        </w:tc>
      </w:tr>
      <w:tr w:rsidR="009D3FB2" w:rsidRPr="00F35F68" w14:paraId="097A79D0" w14:textId="77777777" w:rsidTr="00557261">
        <w:tc>
          <w:tcPr>
            <w:tcW w:w="2098" w:type="dxa"/>
            <w:vMerge w:val="restart"/>
          </w:tcPr>
          <w:p w14:paraId="306643F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Сорвижское</w:t>
            </w:r>
          </w:p>
        </w:tc>
        <w:tc>
          <w:tcPr>
            <w:tcW w:w="2098" w:type="dxa"/>
          </w:tcPr>
          <w:p w14:paraId="5E49C29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Арбажское</w:t>
            </w:r>
          </w:p>
        </w:tc>
        <w:tc>
          <w:tcPr>
            <w:tcW w:w="4876" w:type="dxa"/>
          </w:tcPr>
          <w:p w14:paraId="4EBB7B6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7 - 11, 37</w:t>
            </w:r>
          </w:p>
        </w:tc>
      </w:tr>
      <w:tr w:rsidR="009D3FB2" w:rsidRPr="00F35F68" w14:paraId="0D591F94" w14:textId="77777777" w:rsidTr="00557261">
        <w:tc>
          <w:tcPr>
            <w:tcW w:w="2098" w:type="dxa"/>
            <w:vMerge/>
          </w:tcPr>
          <w:p w14:paraId="3A9FCE0B" w14:textId="77777777" w:rsidR="009D3FB2" w:rsidRPr="00F35F68" w:rsidRDefault="009D3FB2">
            <w:pPr>
              <w:pStyle w:val="ConsPlusNormal"/>
              <w:rPr>
                <w:rFonts w:ascii="Times New Roman" w:hAnsi="Times New Roman" w:cs="Times New Roman"/>
              </w:rPr>
            </w:pPr>
          </w:p>
        </w:tc>
        <w:tc>
          <w:tcPr>
            <w:tcW w:w="2098" w:type="dxa"/>
          </w:tcPr>
          <w:p w14:paraId="1FB05FA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Косинское</w:t>
            </w:r>
          </w:p>
        </w:tc>
        <w:tc>
          <w:tcPr>
            <w:tcW w:w="4876" w:type="dxa"/>
          </w:tcPr>
          <w:p w14:paraId="4C52537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1, 3, 54, 65, 68, 69, 76</w:t>
            </w:r>
          </w:p>
        </w:tc>
      </w:tr>
      <w:tr w:rsidR="009D3FB2" w:rsidRPr="00F35F68" w14:paraId="25959E61" w14:textId="77777777" w:rsidTr="00557261">
        <w:tc>
          <w:tcPr>
            <w:tcW w:w="2098" w:type="dxa"/>
            <w:vMerge/>
          </w:tcPr>
          <w:p w14:paraId="2F1D2358" w14:textId="77777777" w:rsidR="009D3FB2" w:rsidRPr="00F35F68" w:rsidRDefault="009D3FB2">
            <w:pPr>
              <w:pStyle w:val="ConsPlusNormal"/>
              <w:rPr>
                <w:rFonts w:ascii="Times New Roman" w:hAnsi="Times New Roman" w:cs="Times New Roman"/>
              </w:rPr>
            </w:pPr>
          </w:p>
        </w:tc>
        <w:tc>
          <w:tcPr>
            <w:tcW w:w="2098" w:type="dxa"/>
          </w:tcPr>
          <w:p w14:paraId="0BE1B1C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Сорвижское</w:t>
            </w:r>
          </w:p>
        </w:tc>
        <w:tc>
          <w:tcPr>
            <w:tcW w:w="4876" w:type="dxa"/>
          </w:tcPr>
          <w:p w14:paraId="6C6CD0D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11, 15, 16, 18, 58, 59, 70 - 73, 78, 86, 100 - 102</w:t>
            </w:r>
          </w:p>
        </w:tc>
      </w:tr>
      <w:tr w:rsidR="009D3FB2" w:rsidRPr="00F35F68" w14:paraId="3DCCED28" w14:textId="77777777" w:rsidTr="00557261">
        <w:tc>
          <w:tcPr>
            <w:tcW w:w="2098" w:type="dxa"/>
            <w:vMerge/>
          </w:tcPr>
          <w:p w14:paraId="77E9BEE2" w14:textId="77777777" w:rsidR="009D3FB2" w:rsidRPr="00F35F68" w:rsidRDefault="009D3FB2">
            <w:pPr>
              <w:pStyle w:val="ConsPlusNormal"/>
              <w:rPr>
                <w:rFonts w:ascii="Times New Roman" w:hAnsi="Times New Roman" w:cs="Times New Roman"/>
              </w:rPr>
            </w:pPr>
          </w:p>
        </w:tc>
        <w:tc>
          <w:tcPr>
            <w:tcW w:w="2098" w:type="dxa"/>
          </w:tcPr>
          <w:p w14:paraId="5D4CE78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Шембетское</w:t>
            </w:r>
          </w:p>
        </w:tc>
        <w:tc>
          <w:tcPr>
            <w:tcW w:w="4876" w:type="dxa"/>
          </w:tcPr>
          <w:p w14:paraId="6A5AF09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12, 34, 38, 43, 44, 45, 48</w:t>
            </w:r>
          </w:p>
        </w:tc>
      </w:tr>
      <w:tr w:rsidR="009D3FB2" w:rsidRPr="00F35F68" w14:paraId="43A38051" w14:textId="77777777" w:rsidTr="00557261">
        <w:tc>
          <w:tcPr>
            <w:tcW w:w="2098" w:type="dxa"/>
            <w:vMerge/>
          </w:tcPr>
          <w:p w14:paraId="79B2ED9F" w14:textId="77777777" w:rsidR="009D3FB2" w:rsidRPr="00F35F68" w:rsidRDefault="009D3FB2">
            <w:pPr>
              <w:pStyle w:val="ConsPlusNormal"/>
              <w:rPr>
                <w:rFonts w:ascii="Times New Roman" w:hAnsi="Times New Roman" w:cs="Times New Roman"/>
              </w:rPr>
            </w:pPr>
          </w:p>
        </w:tc>
        <w:tc>
          <w:tcPr>
            <w:tcW w:w="2098" w:type="dxa"/>
          </w:tcPr>
          <w:p w14:paraId="6052E1A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Арбажское сельское</w:t>
            </w:r>
          </w:p>
        </w:tc>
        <w:tc>
          <w:tcPr>
            <w:tcW w:w="4876" w:type="dxa"/>
          </w:tcPr>
          <w:p w14:paraId="66A784E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10, 39, 70, 72, 134, 142, 143, 148 - 150</w:t>
            </w:r>
          </w:p>
        </w:tc>
      </w:tr>
      <w:tr w:rsidR="009D3FB2" w:rsidRPr="00F35F68" w14:paraId="4B8A851E" w14:textId="77777777" w:rsidTr="00557261">
        <w:tc>
          <w:tcPr>
            <w:tcW w:w="2098" w:type="dxa"/>
            <w:vMerge w:val="restart"/>
          </w:tcPr>
          <w:p w14:paraId="727E85C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Суводское</w:t>
            </w:r>
          </w:p>
        </w:tc>
        <w:tc>
          <w:tcPr>
            <w:tcW w:w="2098" w:type="dxa"/>
          </w:tcPr>
          <w:p w14:paraId="7AE01C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Заречное сельское</w:t>
            </w:r>
          </w:p>
        </w:tc>
        <w:tc>
          <w:tcPr>
            <w:tcW w:w="4876" w:type="dxa"/>
          </w:tcPr>
          <w:p w14:paraId="02B742C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62, 63</w:t>
            </w:r>
          </w:p>
        </w:tc>
      </w:tr>
      <w:tr w:rsidR="009D3FB2" w:rsidRPr="00F35F68" w14:paraId="7F054504" w14:textId="77777777" w:rsidTr="00557261">
        <w:tc>
          <w:tcPr>
            <w:tcW w:w="2098" w:type="dxa"/>
            <w:vMerge/>
          </w:tcPr>
          <w:p w14:paraId="1C21B728" w14:textId="77777777" w:rsidR="009D3FB2" w:rsidRPr="00F35F68" w:rsidRDefault="009D3FB2">
            <w:pPr>
              <w:pStyle w:val="ConsPlusNormal"/>
              <w:rPr>
                <w:rFonts w:ascii="Times New Roman" w:hAnsi="Times New Roman" w:cs="Times New Roman"/>
              </w:rPr>
            </w:pPr>
          </w:p>
        </w:tc>
        <w:tc>
          <w:tcPr>
            <w:tcW w:w="2098" w:type="dxa"/>
          </w:tcPr>
          <w:p w14:paraId="547C292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Советское сельское</w:t>
            </w:r>
          </w:p>
        </w:tc>
        <w:tc>
          <w:tcPr>
            <w:tcW w:w="4876" w:type="dxa"/>
          </w:tcPr>
          <w:p w14:paraId="3A44DDF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55, 54, 61, 63, 47, 48, 49, 45, 78, 79, 3, 5, 8, 36, 37</w:t>
            </w:r>
          </w:p>
        </w:tc>
      </w:tr>
      <w:tr w:rsidR="009D3FB2" w:rsidRPr="00F35F68" w14:paraId="33B32F75" w14:textId="77777777" w:rsidTr="00557261">
        <w:tc>
          <w:tcPr>
            <w:tcW w:w="2098" w:type="dxa"/>
            <w:vMerge/>
          </w:tcPr>
          <w:p w14:paraId="0835B24D" w14:textId="77777777" w:rsidR="009D3FB2" w:rsidRPr="00F35F68" w:rsidRDefault="009D3FB2">
            <w:pPr>
              <w:pStyle w:val="ConsPlusNormal"/>
              <w:rPr>
                <w:rFonts w:ascii="Times New Roman" w:hAnsi="Times New Roman" w:cs="Times New Roman"/>
              </w:rPr>
            </w:pPr>
          </w:p>
        </w:tc>
        <w:tc>
          <w:tcPr>
            <w:tcW w:w="2098" w:type="dxa"/>
          </w:tcPr>
          <w:p w14:paraId="0F05F39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Советское</w:t>
            </w:r>
          </w:p>
        </w:tc>
        <w:tc>
          <w:tcPr>
            <w:tcW w:w="4876" w:type="dxa"/>
          </w:tcPr>
          <w:p w14:paraId="725EA37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45, 47, 48, 49, 55, 56, 57, 10, 12, 13, 14, 15, 16, 17, 18, 19, 20, 24, 26, 27, 30, 31, 32, 33, 36, 38, 39, 40</w:t>
            </w:r>
          </w:p>
        </w:tc>
      </w:tr>
      <w:tr w:rsidR="009D3FB2" w:rsidRPr="00F35F68" w14:paraId="38A6BB71" w14:textId="77777777" w:rsidTr="00557261">
        <w:tc>
          <w:tcPr>
            <w:tcW w:w="2098" w:type="dxa"/>
            <w:vMerge/>
          </w:tcPr>
          <w:p w14:paraId="7C3059C4" w14:textId="77777777" w:rsidR="009D3FB2" w:rsidRPr="00F35F68" w:rsidRDefault="009D3FB2">
            <w:pPr>
              <w:pStyle w:val="ConsPlusNormal"/>
              <w:rPr>
                <w:rFonts w:ascii="Times New Roman" w:hAnsi="Times New Roman" w:cs="Times New Roman"/>
              </w:rPr>
            </w:pPr>
          </w:p>
        </w:tc>
        <w:tc>
          <w:tcPr>
            <w:tcW w:w="2098" w:type="dxa"/>
          </w:tcPr>
          <w:p w14:paraId="65F0B23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Зашижемское</w:t>
            </w:r>
          </w:p>
        </w:tc>
        <w:tc>
          <w:tcPr>
            <w:tcW w:w="4876" w:type="dxa"/>
          </w:tcPr>
          <w:p w14:paraId="5DF26F5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75, 74, 76, 77, 78, 79, 80, 84, 88, 90, 96, 116, 121, 122</w:t>
            </w:r>
          </w:p>
        </w:tc>
      </w:tr>
      <w:tr w:rsidR="009D3FB2" w:rsidRPr="00F35F68" w14:paraId="6C63E7CF" w14:textId="77777777" w:rsidTr="00557261">
        <w:tc>
          <w:tcPr>
            <w:tcW w:w="2098" w:type="dxa"/>
            <w:vMerge/>
          </w:tcPr>
          <w:p w14:paraId="6F71BF88" w14:textId="77777777" w:rsidR="009D3FB2" w:rsidRPr="00F35F68" w:rsidRDefault="009D3FB2">
            <w:pPr>
              <w:pStyle w:val="ConsPlusNormal"/>
              <w:rPr>
                <w:rFonts w:ascii="Times New Roman" w:hAnsi="Times New Roman" w:cs="Times New Roman"/>
              </w:rPr>
            </w:pPr>
          </w:p>
        </w:tc>
        <w:tc>
          <w:tcPr>
            <w:tcW w:w="2098" w:type="dxa"/>
          </w:tcPr>
          <w:p w14:paraId="79CDAA4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Первомайское</w:t>
            </w:r>
          </w:p>
        </w:tc>
        <w:tc>
          <w:tcPr>
            <w:tcW w:w="4876" w:type="dxa"/>
          </w:tcPr>
          <w:p w14:paraId="620B73B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23, 24</w:t>
            </w:r>
          </w:p>
        </w:tc>
      </w:tr>
      <w:tr w:rsidR="009D3FB2" w:rsidRPr="00F35F68" w14:paraId="5770306A" w14:textId="77777777" w:rsidTr="00557261">
        <w:tc>
          <w:tcPr>
            <w:tcW w:w="2098" w:type="dxa"/>
            <w:vMerge/>
          </w:tcPr>
          <w:p w14:paraId="4FC0DB59" w14:textId="77777777" w:rsidR="009D3FB2" w:rsidRPr="00F35F68" w:rsidRDefault="009D3FB2">
            <w:pPr>
              <w:pStyle w:val="ConsPlusNormal"/>
              <w:rPr>
                <w:rFonts w:ascii="Times New Roman" w:hAnsi="Times New Roman" w:cs="Times New Roman"/>
              </w:rPr>
            </w:pPr>
          </w:p>
        </w:tc>
        <w:tc>
          <w:tcPr>
            <w:tcW w:w="2098" w:type="dxa"/>
          </w:tcPr>
          <w:p w14:paraId="34ABB59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Мокинское</w:t>
            </w:r>
          </w:p>
        </w:tc>
        <w:tc>
          <w:tcPr>
            <w:tcW w:w="4876" w:type="dxa"/>
          </w:tcPr>
          <w:p w14:paraId="3A61DD3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25, 26, 35, 37</w:t>
            </w:r>
          </w:p>
        </w:tc>
      </w:tr>
      <w:tr w:rsidR="009D3FB2" w:rsidRPr="00F35F68" w14:paraId="33685FC6" w14:textId="77777777" w:rsidTr="00557261">
        <w:tc>
          <w:tcPr>
            <w:tcW w:w="2098" w:type="dxa"/>
            <w:vMerge/>
          </w:tcPr>
          <w:p w14:paraId="05FE3D82" w14:textId="77777777" w:rsidR="009D3FB2" w:rsidRPr="00F35F68" w:rsidRDefault="009D3FB2">
            <w:pPr>
              <w:pStyle w:val="ConsPlusNormal"/>
              <w:rPr>
                <w:rFonts w:ascii="Times New Roman" w:hAnsi="Times New Roman" w:cs="Times New Roman"/>
              </w:rPr>
            </w:pPr>
          </w:p>
        </w:tc>
        <w:tc>
          <w:tcPr>
            <w:tcW w:w="2098" w:type="dxa"/>
          </w:tcPr>
          <w:p w14:paraId="058A666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Пижанское</w:t>
            </w:r>
          </w:p>
        </w:tc>
        <w:tc>
          <w:tcPr>
            <w:tcW w:w="4876" w:type="dxa"/>
          </w:tcPr>
          <w:p w14:paraId="2986CCB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25, 29, 30, 38 - 51, 53 - 65, 69 - 74, 76, 82 - 85, 89 - 98, 100 - 106, 117 - 123, 124 ч., 126 - 128</w:t>
            </w:r>
          </w:p>
        </w:tc>
      </w:tr>
      <w:tr w:rsidR="009D3FB2" w:rsidRPr="00F35F68" w14:paraId="59FEF719" w14:textId="77777777" w:rsidTr="00557261">
        <w:tc>
          <w:tcPr>
            <w:tcW w:w="2098" w:type="dxa"/>
            <w:vMerge/>
          </w:tcPr>
          <w:p w14:paraId="462EF9DC" w14:textId="77777777" w:rsidR="009D3FB2" w:rsidRPr="00F35F68" w:rsidRDefault="009D3FB2">
            <w:pPr>
              <w:pStyle w:val="ConsPlusNormal"/>
              <w:rPr>
                <w:rFonts w:ascii="Times New Roman" w:hAnsi="Times New Roman" w:cs="Times New Roman"/>
              </w:rPr>
            </w:pPr>
          </w:p>
        </w:tc>
        <w:tc>
          <w:tcPr>
            <w:tcW w:w="2098" w:type="dxa"/>
          </w:tcPr>
          <w:p w14:paraId="133438F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Пижанское сельское</w:t>
            </w:r>
          </w:p>
        </w:tc>
        <w:tc>
          <w:tcPr>
            <w:tcW w:w="4876" w:type="dxa"/>
          </w:tcPr>
          <w:p w14:paraId="557A904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1 - 45, 47 - 62</w:t>
            </w:r>
          </w:p>
        </w:tc>
      </w:tr>
      <w:tr w:rsidR="009D3FB2" w:rsidRPr="00F35F68" w14:paraId="35D144DF" w14:textId="77777777" w:rsidTr="00557261">
        <w:tc>
          <w:tcPr>
            <w:tcW w:w="2098" w:type="dxa"/>
            <w:vMerge w:val="restart"/>
          </w:tcPr>
          <w:p w14:paraId="255A501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Унинское</w:t>
            </w:r>
          </w:p>
        </w:tc>
        <w:tc>
          <w:tcPr>
            <w:tcW w:w="2098" w:type="dxa"/>
          </w:tcPr>
          <w:p w14:paraId="14BFBD0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Хорошевское сельское</w:t>
            </w:r>
          </w:p>
        </w:tc>
        <w:tc>
          <w:tcPr>
            <w:tcW w:w="4876" w:type="dxa"/>
          </w:tcPr>
          <w:p w14:paraId="1AC294C0" w14:textId="1E4F67E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1 - 10 (колхоз </w:t>
            </w:r>
            <w:r w:rsidR="007C4854" w:rsidRPr="00F35F68">
              <w:rPr>
                <w:rFonts w:ascii="Times New Roman" w:hAnsi="Times New Roman" w:cs="Times New Roman"/>
              </w:rPr>
              <w:t>«</w:t>
            </w:r>
            <w:r w:rsidRPr="00F35F68">
              <w:rPr>
                <w:rFonts w:ascii="Times New Roman" w:hAnsi="Times New Roman" w:cs="Times New Roman"/>
              </w:rPr>
              <w:t>Рябиновский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181F70B1" w14:textId="77777777" w:rsidTr="00557261">
        <w:tc>
          <w:tcPr>
            <w:tcW w:w="2098" w:type="dxa"/>
            <w:vMerge/>
          </w:tcPr>
          <w:p w14:paraId="384BDE8D" w14:textId="77777777" w:rsidR="009D3FB2" w:rsidRPr="00F35F68" w:rsidRDefault="009D3FB2">
            <w:pPr>
              <w:pStyle w:val="ConsPlusNormal"/>
              <w:rPr>
                <w:rFonts w:ascii="Times New Roman" w:hAnsi="Times New Roman" w:cs="Times New Roman"/>
              </w:rPr>
            </w:pPr>
          </w:p>
        </w:tc>
        <w:tc>
          <w:tcPr>
            <w:tcW w:w="2098" w:type="dxa"/>
          </w:tcPr>
          <w:p w14:paraId="51A5A24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Хорошевское сельское</w:t>
            </w:r>
          </w:p>
        </w:tc>
        <w:tc>
          <w:tcPr>
            <w:tcW w:w="4876" w:type="dxa"/>
          </w:tcPr>
          <w:p w14:paraId="5A4EB26A" w14:textId="27F2424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1 - 11 (колхоз </w:t>
            </w:r>
            <w:r w:rsidR="007C4854" w:rsidRPr="00F35F68">
              <w:rPr>
                <w:rFonts w:ascii="Times New Roman" w:hAnsi="Times New Roman" w:cs="Times New Roman"/>
              </w:rPr>
              <w:t>«</w:t>
            </w:r>
            <w:r w:rsidRPr="00F35F68">
              <w:rPr>
                <w:rFonts w:ascii="Times New Roman" w:hAnsi="Times New Roman" w:cs="Times New Roman"/>
              </w:rPr>
              <w:t>Лобанский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678C548" w14:textId="77777777" w:rsidTr="00557261">
        <w:tc>
          <w:tcPr>
            <w:tcW w:w="2098" w:type="dxa"/>
            <w:vMerge/>
          </w:tcPr>
          <w:p w14:paraId="0932E429" w14:textId="77777777" w:rsidR="009D3FB2" w:rsidRPr="00F35F68" w:rsidRDefault="009D3FB2">
            <w:pPr>
              <w:pStyle w:val="ConsPlusNormal"/>
              <w:rPr>
                <w:rFonts w:ascii="Times New Roman" w:hAnsi="Times New Roman" w:cs="Times New Roman"/>
              </w:rPr>
            </w:pPr>
          </w:p>
        </w:tc>
        <w:tc>
          <w:tcPr>
            <w:tcW w:w="2098" w:type="dxa"/>
          </w:tcPr>
          <w:p w14:paraId="0067B2A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Хорошевское сельское</w:t>
            </w:r>
          </w:p>
        </w:tc>
        <w:tc>
          <w:tcPr>
            <w:tcW w:w="4876" w:type="dxa"/>
          </w:tcPr>
          <w:p w14:paraId="253DFF52" w14:textId="6DBA18E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1 - 11 (колхоз </w:t>
            </w:r>
            <w:r w:rsidR="007C4854" w:rsidRPr="00F35F68">
              <w:rPr>
                <w:rFonts w:ascii="Times New Roman" w:hAnsi="Times New Roman" w:cs="Times New Roman"/>
              </w:rPr>
              <w:t>«</w:t>
            </w:r>
            <w:r w:rsidRPr="00F35F68">
              <w:rPr>
                <w:rFonts w:ascii="Times New Roman" w:hAnsi="Times New Roman" w:cs="Times New Roman"/>
              </w:rPr>
              <w:t>Родина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F692161" w14:textId="77777777" w:rsidTr="00557261">
        <w:tc>
          <w:tcPr>
            <w:tcW w:w="2098" w:type="dxa"/>
            <w:vMerge/>
          </w:tcPr>
          <w:p w14:paraId="723530DF" w14:textId="77777777" w:rsidR="009D3FB2" w:rsidRPr="00F35F68" w:rsidRDefault="009D3FB2">
            <w:pPr>
              <w:pStyle w:val="ConsPlusNormal"/>
              <w:rPr>
                <w:rFonts w:ascii="Times New Roman" w:hAnsi="Times New Roman" w:cs="Times New Roman"/>
              </w:rPr>
            </w:pPr>
          </w:p>
        </w:tc>
        <w:tc>
          <w:tcPr>
            <w:tcW w:w="2098" w:type="dxa"/>
          </w:tcPr>
          <w:p w14:paraId="7DA0D36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Порезское сельское</w:t>
            </w:r>
          </w:p>
        </w:tc>
        <w:tc>
          <w:tcPr>
            <w:tcW w:w="4876" w:type="dxa"/>
          </w:tcPr>
          <w:p w14:paraId="1DDBAC2E" w14:textId="423565A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1 - 8 (МУП </w:t>
            </w:r>
            <w:r w:rsidR="007C4854" w:rsidRPr="00F35F68">
              <w:rPr>
                <w:rFonts w:ascii="Times New Roman" w:hAnsi="Times New Roman" w:cs="Times New Roman"/>
              </w:rPr>
              <w:t>«</w:t>
            </w:r>
            <w:r w:rsidRPr="00F35F68">
              <w:rPr>
                <w:rFonts w:ascii="Times New Roman" w:hAnsi="Times New Roman" w:cs="Times New Roman"/>
              </w:rPr>
              <w:t>Порезский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28D12AD5" w14:textId="77777777" w:rsidTr="00557261">
        <w:tc>
          <w:tcPr>
            <w:tcW w:w="2098" w:type="dxa"/>
            <w:vMerge/>
          </w:tcPr>
          <w:p w14:paraId="4F323059" w14:textId="77777777" w:rsidR="009D3FB2" w:rsidRPr="00F35F68" w:rsidRDefault="009D3FB2">
            <w:pPr>
              <w:pStyle w:val="ConsPlusNormal"/>
              <w:rPr>
                <w:rFonts w:ascii="Times New Roman" w:hAnsi="Times New Roman" w:cs="Times New Roman"/>
              </w:rPr>
            </w:pPr>
          </w:p>
        </w:tc>
        <w:tc>
          <w:tcPr>
            <w:tcW w:w="2098" w:type="dxa"/>
          </w:tcPr>
          <w:p w14:paraId="5375A35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Порезское сельское</w:t>
            </w:r>
          </w:p>
        </w:tc>
        <w:tc>
          <w:tcPr>
            <w:tcW w:w="4876" w:type="dxa"/>
          </w:tcPr>
          <w:p w14:paraId="63074439" w14:textId="6E3207C5"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1 - 9 (МУП </w:t>
            </w:r>
            <w:r w:rsidR="007C4854" w:rsidRPr="00F35F68">
              <w:rPr>
                <w:rFonts w:ascii="Times New Roman" w:hAnsi="Times New Roman" w:cs="Times New Roman"/>
              </w:rPr>
              <w:t>«</w:t>
            </w:r>
            <w:r w:rsidRPr="00F35F68">
              <w:rPr>
                <w:rFonts w:ascii="Times New Roman" w:hAnsi="Times New Roman" w:cs="Times New Roman"/>
              </w:rPr>
              <w:t>Малополомский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CB9D2E6" w14:textId="77777777" w:rsidTr="00557261">
        <w:tc>
          <w:tcPr>
            <w:tcW w:w="2098" w:type="dxa"/>
            <w:vMerge/>
          </w:tcPr>
          <w:p w14:paraId="7B64E4F9" w14:textId="77777777" w:rsidR="009D3FB2" w:rsidRPr="00F35F68" w:rsidRDefault="009D3FB2">
            <w:pPr>
              <w:pStyle w:val="ConsPlusNormal"/>
              <w:rPr>
                <w:rFonts w:ascii="Times New Roman" w:hAnsi="Times New Roman" w:cs="Times New Roman"/>
              </w:rPr>
            </w:pPr>
          </w:p>
        </w:tc>
        <w:tc>
          <w:tcPr>
            <w:tcW w:w="2098" w:type="dxa"/>
          </w:tcPr>
          <w:p w14:paraId="68B11C1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Порезское сельское</w:t>
            </w:r>
          </w:p>
        </w:tc>
        <w:tc>
          <w:tcPr>
            <w:tcW w:w="4876" w:type="dxa"/>
          </w:tcPr>
          <w:p w14:paraId="6D9087E2" w14:textId="159BA0D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1 - 9 (СПК </w:t>
            </w:r>
            <w:r w:rsidR="007C4854" w:rsidRPr="00F35F68">
              <w:rPr>
                <w:rFonts w:ascii="Times New Roman" w:hAnsi="Times New Roman" w:cs="Times New Roman"/>
              </w:rPr>
              <w:t>«</w:t>
            </w:r>
            <w:r w:rsidRPr="00F35F68">
              <w:rPr>
                <w:rFonts w:ascii="Times New Roman" w:hAnsi="Times New Roman" w:cs="Times New Roman"/>
              </w:rPr>
              <w:t>Рассвет</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3DE9E0D" w14:textId="77777777" w:rsidTr="00557261">
        <w:tc>
          <w:tcPr>
            <w:tcW w:w="2098" w:type="dxa"/>
            <w:vMerge/>
          </w:tcPr>
          <w:p w14:paraId="5FDCADAD" w14:textId="77777777" w:rsidR="009D3FB2" w:rsidRPr="00F35F68" w:rsidRDefault="009D3FB2">
            <w:pPr>
              <w:pStyle w:val="ConsPlusNormal"/>
              <w:rPr>
                <w:rFonts w:ascii="Times New Roman" w:hAnsi="Times New Roman" w:cs="Times New Roman"/>
              </w:rPr>
            </w:pPr>
          </w:p>
        </w:tc>
        <w:tc>
          <w:tcPr>
            <w:tcW w:w="2098" w:type="dxa"/>
          </w:tcPr>
          <w:p w14:paraId="2FFFA3C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Порезское сельское</w:t>
            </w:r>
          </w:p>
        </w:tc>
        <w:tc>
          <w:tcPr>
            <w:tcW w:w="4876" w:type="dxa"/>
          </w:tcPr>
          <w:p w14:paraId="7D3C0D7E" w14:textId="256F5332"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1 - 10 (СПК </w:t>
            </w:r>
            <w:r w:rsidR="007C4854" w:rsidRPr="00F35F68">
              <w:rPr>
                <w:rFonts w:ascii="Times New Roman" w:hAnsi="Times New Roman" w:cs="Times New Roman"/>
              </w:rPr>
              <w:t>«</w:t>
            </w:r>
            <w:r w:rsidRPr="00F35F68">
              <w:rPr>
                <w:rFonts w:ascii="Times New Roman" w:hAnsi="Times New Roman" w:cs="Times New Roman"/>
              </w:rPr>
              <w:t>Первомайский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56DE8EE" w14:textId="77777777" w:rsidTr="00557261">
        <w:tc>
          <w:tcPr>
            <w:tcW w:w="2098" w:type="dxa"/>
            <w:vMerge/>
          </w:tcPr>
          <w:p w14:paraId="0E621531" w14:textId="77777777" w:rsidR="009D3FB2" w:rsidRPr="00F35F68" w:rsidRDefault="009D3FB2">
            <w:pPr>
              <w:pStyle w:val="ConsPlusNormal"/>
              <w:rPr>
                <w:rFonts w:ascii="Times New Roman" w:hAnsi="Times New Roman" w:cs="Times New Roman"/>
              </w:rPr>
            </w:pPr>
          </w:p>
        </w:tc>
        <w:tc>
          <w:tcPr>
            <w:tcW w:w="2098" w:type="dxa"/>
          </w:tcPr>
          <w:p w14:paraId="63D3C2A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Унинское сельское</w:t>
            </w:r>
          </w:p>
        </w:tc>
        <w:tc>
          <w:tcPr>
            <w:tcW w:w="4876" w:type="dxa"/>
          </w:tcPr>
          <w:p w14:paraId="4DE06ACC" w14:textId="5A289BD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1 - 7 (МУП </w:t>
            </w:r>
            <w:r w:rsidR="007C4854" w:rsidRPr="00F35F68">
              <w:rPr>
                <w:rFonts w:ascii="Times New Roman" w:hAnsi="Times New Roman" w:cs="Times New Roman"/>
              </w:rPr>
              <w:t>«</w:t>
            </w:r>
            <w:r w:rsidRPr="00F35F68">
              <w:rPr>
                <w:rFonts w:ascii="Times New Roman" w:hAnsi="Times New Roman" w:cs="Times New Roman"/>
              </w:rPr>
              <w:t>Унинский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3D97F95D" w14:textId="77777777" w:rsidTr="00557261">
        <w:tc>
          <w:tcPr>
            <w:tcW w:w="2098" w:type="dxa"/>
            <w:vMerge/>
          </w:tcPr>
          <w:p w14:paraId="548DBD9D" w14:textId="77777777" w:rsidR="009D3FB2" w:rsidRPr="00F35F68" w:rsidRDefault="009D3FB2">
            <w:pPr>
              <w:pStyle w:val="ConsPlusNormal"/>
              <w:rPr>
                <w:rFonts w:ascii="Times New Roman" w:hAnsi="Times New Roman" w:cs="Times New Roman"/>
              </w:rPr>
            </w:pPr>
          </w:p>
        </w:tc>
        <w:tc>
          <w:tcPr>
            <w:tcW w:w="2098" w:type="dxa"/>
          </w:tcPr>
          <w:p w14:paraId="5CB010F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Унинское сельское</w:t>
            </w:r>
          </w:p>
        </w:tc>
        <w:tc>
          <w:tcPr>
            <w:tcW w:w="4876" w:type="dxa"/>
          </w:tcPr>
          <w:p w14:paraId="6988BBC2" w14:textId="6F67903B"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1 - 6 (СПК </w:t>
            </w:r>
            <w:r w:rsidR="007C4854" w:rsidRPr="00F35F68">
              <w:rPr>
                <w:rFonts w:ascii="Times New Roman" w:hAnsi="Times New Roman" w:cs="Times New Roman"/>
              </w:rPr>
              <w:t>«</w:t>
            </w:r>
            <w:r w:rsidRPr="00F35F68">
              <w:rPr>
                <w:rFonts w:ascii="Times New Roman" w:hAnsi="Times New Roman" w:cs="Times New Roman"/>
              </w:rPr>
              <w:t>Ключинский</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F1D4DCC" w14:textId="77777777" w:rsidTr="00557261">
        <w:tc>
          <w:tcPr>
            <w:tcW w:w="2098" w:type="dxa"/>
            <w:vMerge/>
          </w:tcPr>
          <w:p w14:paraId="0A46303E" w14:textId="77777777" w:rsidR="009D3FB2" w:rsidRPr="00F35F68" w:rsidRDefault="009D3FB2">
            <w:pPr>
              <w:pStyle w:val="ConsPlusNormal"/>
              <w:rPr>
                <w:rFonts w:ascii="Times New Roman" w:hAnsi="Times New Roman" w:cs="Times New Roman"/>
              </w:rPr>
            </w:pPr>
          </w:p>
        </w:tc>
        <w:tc>
          <w:tcPr>
            <w:tcW w:w="2098" w:type="dxa"/>
          </w:tcPr>
          <w:p w14:paraId="41B56AA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Унинское сельское</w:t>
            </w:r>
          </w:p>
        </w:tc>
        <w:tc>
          <w:tcPr>
            <w:tcW w:w="4876" w:type="dxa"/>
          </w:tcPr>
          <w:p w14:paraId="67C86D7D" w14:textId="591FD71D"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1 - 5 (СПОК </w:t>
            </w:r>
            <w:r w:rsidR="007C4854" w:rsidRPr="00F35F68">
              <w:rPr>
                <w:rFonts w:ascii="Times New Roman" w:hAnsi="Times New Roman" w:cs="Times New Roman"/>
              </w:rPr>
              <w:t>«</w:t>
            </w:r>
            <w:r w:rsidRPr="00F35F68">
              <w:rPr>
                <w:rFonts w:ascii="Times New Roman" w:hAnsi="Times New Roman" w:cs="Times New Roman"/>
              </w:rPr>
              <w:t>Родник</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34ABF0A" w14:textId="77777777" w:rsidTr="00557261">
        <w:tc>
          <w:tcPr>
            <w:tcW w:w="2098" w:type="dxa"/>
            <w:vMerge/>
          </w:tcPr>
          <w:p w14:paraId="723E4879" w14:textId="77777777" w:rsidR="009D3FB2" w:rsidRPr="00F35F68" w:rsidRDefault="009D3FB2">
            <w:pPr>
              <w:pStyle w:val="ConsPlusNormal"/>
              <w:rPr>
                <w:rFonts w:ascii="Times New Roman" w:hAnsi="Times New Roman" w:cs="Times New Roman"/>
              </w:rPr>
            </w:pPr>
          </w:p>
        </w:tc>
        <w:tc>
          <w:tcPr>
            <w:tcW w:w="2098" w:type="dxa"/>
          </w:tcPr>
          <w:p w14:paraId="5A6F411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Канахинское сельское</w:t>
            </w:r>
          </w:p>
        </w:tc>
        <w:tc>
          <w:tcPr>
            <w:tcW w:w="4876" w:type="dxa"/>
          </w:tcPr>
          <w:p w14:paraId="7921085D" w14:textId="1264D38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1 - 9 (СПК </w:t>
            </w:r>
            <w:r w:rsidR="007C4854" w:rsidRPr="00F35F68">
              <w:rPr>
                <w:rFonts w:ascii="Times New Roman" w:hAnsi="Times New Roman" w:cs="Times New Roman"/>
              </w:rPr>
              <w:t>«</w:t>
            </w:r>
            <w:r w:rsidRPr="00F35F68">
              <w:rPr>
                <w:rFonts w:ascii="Times New Roman" w:hAnsi="Times New Roman" w:cs="Times New Roman"/>
              </w:rPr>
              <w:t>Правда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0E486214" w14:textId="77777777" w:rsidTr="00557261">
        <w:tc>
          <w:tcPr>
            <w:tcW w:w="2098" w:type="dxa"/>
            <w:vMerge w:val="restart"/>
          </w:tcPr>
          <w:p w14:paraId="658FA1C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Уржумское</w:t>
            </w:r>
          </w:p>
        </w:tc>
        <w:tc>
          <w:tcPr>
            <w:tcW w:w="2098" w:type="dxa"/>
          </w:tcPr>
          <w:p w14:paraId="523EEDA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Уржумское</w:t>
            </w:r>
          </w:p>
        </w:tc>
        <w:tc>
          <w:tcPr>
            <w:tcW w:w="4876" w:type="dxa"/>
          </w:tcPr>
          <w:p w14:paraId="5330B2C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1, 2, 3, 9, 11, 15, 34, 35</w:t>
            </w:r>
          </w:p>
        </w:tc>
      </w:tr>
      <w:tr w:rsidR="009D3FB2" w:rsidRPr="00F35F68" w14:paraId="1839BDFD" w14:textId="77777777" w:rsidTr="00557261">
        <w:tc>
          <w:tcPr>
            <w:tcW w:w="2098" w:type="dxa"/>
            <w:vMerge/>
          </w:tcPr>
          <w:p w14:paraId="09E7598F" w14:textId="77777777" w:rsidR="009D3FB2" w:rsidRPr="00F35F68" w:rsidRDefault="009D3FB2">
            <w:pPr>
              <w:pStyle w:val="ConsPlusNormal"/>
              <w:rPr>
                <w:rFonts w:ascii="Times New Roman" w:hAnsi="Times New Roman" w:cs="Times New Roman"/>
              </w:rPr>
            </w:pPr>
          </w:p>
        </w:tc>
        <w:tc>
          <w:tcPr>
            <w:tcW w:w="2098" w:type="dxa"/>
          </w:tcPr>
          <w:p w14:paraId="0B63709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Лебяжское</w:t>
            </w:r>
          </w:p>
        </w:tc>
        <w:tc>
          <w:tcPr>
            <w:tcW w:w="4876" w:type="dxa"/>
          </w:tcPr>
          <w:p w14:paraId="00E2CF5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23, 30, 31, 32, 33, 40, 41, 42, 103, 104, 105, 106, 115, 116, 127, 141, 143, 145</w:t>
            </w:r>
          </w:p>
        </w:tc>
      </w:tr>
      <w:tr w:rsidR="009D3FB2" w:rsidRPr="00F35F68" w14:paraId="1A4D6ADE" w14:textId="77777777" w:rsidTr="00557261">
        <w:tc>
          <w:tcPr>
            <w:tcW w:w="2098" w:type="dxa"/>
            <w:vMerge/>
          </w:tcPr>
          <w:p w14:paraId="7A3A43E9" w14:textId="77777777" w:rsidR="009D3FB2" w:rsidRPr="00F35F68" w:rsidRDefault="009D3FB2">
            <w:pPr>
              <w:pStyle w:val="ConsPlusNormal"/>
              <w:rPr>
                <w:rFonts w:ascii="Times New Roman" w:hAnsi="Times New Roman" w:cs="Times New Roman"/>
              </w:rPr>
            </w:pPr>
          </w:p>
        </w:tc>
        <w:tc>
          <w:tcPr>
            <w:tcW w:w="2098" w:type="dxa"/>
          </w:tcPr>
          <w:p w14:paraId="284C456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Шурминское</w:t>
            </w:r>
          </w:p>
        </w:tc>
        <w:tc>
          <w:tcPr>
            <w:tcW w:w="4876" w:type="dxa"/>
          </w:tcPr>
          <w:p w14:paraId="110F7D7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8, 17, 19, 25, 26, 51, 60, 71, 77</w:t>
            </w:r>
          </w:p>
        </w:tc>
      </w:tr>
      <w:tr w:rsidR="009D3FB2" w:rsidRPr="00F35F68" w14:paraId="7575D221" w14:textId="77777777" w:rsidTr="00557261">
        <w:tc>
          <w:tcPr>
            <w:tcW w:w="2098" w:type="dxa"/>
            <w:vMerge/>
          </w:tcPr>
          <w:p w14:paraId="27098D4F" w14:textId="77777777" w:rsidR="009D3FB2" w:rsidRPr="00F35F68" w:rsidRDefault="009D3FB2">
            <w:pPr>
              <w:pStyle w:val="ConsPlusNormal"/>
              <w:rPr>
                <w:rFonts w:ascii="Times New Roman" w:hAnsi="Times New Roman" w:cs="Times New Roman"/>
              </w:rPr>
            </w:pPr>
          </w:p>
        </w:tc>
        <w:tc>
          <w:tcPr>
            <w:tcW w:w="2098" w:type="dxa"/>
          </w:tcPr>
          <w:p w14:paraId="347ECE3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Цепочкинское</w:t>
            </w:r>
          </w:p>
        </w:tc>
        <w:tc>
          <w:tcPr>
            <w:tcW w:w="4876" w:type="dxa"/>
          </w:tcPr>
          <w:p w14:paraId="7FB8F40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11, 12, 13, 14, 15, 16, 47, 70, 71, 72, 80, 81, 82, 83, 84</w:t>
            </w:r>
          </w:p>
        </w:tc>
      </w:tr>
      <w:tr w:rsidR="009D3FB2" w:rsidRPr="00F35F68" w14:paraId="285A6863" w14:textId="77777777" w:rsidTr="00557261">
        <w:tc>
          <w:tcPr>
            <w:tcW w:w="2098" w:type="dxa"/>
            <w:vMerge/>
          </w:tcPr>
          <w:p w14:paraId="440B4149" w14:textId="77777777" w:rsidR="009D3FB2" w:rsidRPr="00F35F68" w:rsidRDefault="009D3FB2">
            <w:pPr>
              <w:pStyle w:val="ConsPlusNormal"/>
              <w:rPr>
                <w:rFonts w:ascii="Times New Roman" w:hAnsi="Times New Roman" w:cs="Times New Roman"/>
              </w:rPr>
            </w:pPr>
          </w:p>
        </w:tc>
        <w:tc>
          <w:tcPr>
            <w:tcW w:w="2098" w:type="dxa"/>
          </w:tcPr>
          <w:p w14:paraId="7ED46CC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Буйское</w:t>
            </w:r>
          </w:p>
        </w:tc>
        <w:tc>
          <w:tcPr>
            <w:tcW w:w="4876" w:type="dxa"/>
          </w:tcPr>
          <w:p w14:paraId="365CFCC8"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3, 4, 14, 15, 16, 47, 55, 63, 64, 123, 124, 130, 140, </w:t>
            </w:r>
            <w:r w:rsidRPr="00F35F68">
              <w:rPr>
                <w:rFonts w:ascii="Times New Roman" w:hAnsi="Times New Roman" w:cs="Times New Roman"/>
              </w:rPr>
              <w:lastRenderedPageBreak/>
              <w:t>145, 146, 147, 148, 149, 150</w:t>
            </w:r>
          </w:p>
        </w:tc>
      </w:tr>
      <w:tr w:rsidR="009D3FB2" w:rsidRPr="00F35F68" w14:paraId="506F9A17" w14:textId="77777777" w:rsidTr="00557261">
        <w:tc>
          <w:tcPr>
            <w:tcW w:w="2098" w:type="dxa"/>
            <w:vMerge/>
          </w:tcPr>
          <w:p w14:paraId="2F636EBD" w14:textId="77777777" w:rsidR="009D3FB2" w:rsidRPr="00F35F68" w:rsidRDefault="009D3FB2">
            <w:pPr>
              <w:pStyle w:val="ConsPlusNormal"/>
              <w:rPr>
                <w:rFonts w:ascii="Times New Roman" w:hAnsi="Times New Roman" w:cs="Times New Roman"/>
              </w:rPr>
            </w:pPr>
          </w:p>
        </w:tc>
        <w:tc>
          <w:tcPr>
            <w:tcW w:w="2098" w:type="dxa"/>
          </w:tcPr>
          <w:p w14:paraId="149C1B2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Шурминское сельское</w:t>
            </w:r>
          </w:p>
        </w:tc>
        <w:tc>
          <w:tcPr>
            <w:tcW w:w="4876" w:type="dxa"/>
          </w:tcPr>
          <w:p w14:paraId="43CAA6D9" w14:textId="4504AC6F"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6, 11 (СПК </w:t>
            </w:r>
            <w:r w:rsidR="007C4854" w:rsidRPr="00F35F68">
              <w:rPr>
                <w:rFonts w:ascii="Times New Roman" w:hAnsi="Times New Roman" w:cs="Times New Roman"/>
              </w:rPr>
              <w:t>«</w:t>
            </w:r>
            <w:r w:rsidRPr="00F35F68">
              <w:rPr>
                <w:rFonts w:ascii="Times New Roman" w:hAnsi="Times New Roman" w:cs="Times New Roman"/>
              </w:rPr>
              <w:t>Нива</w:t>
            </w:r>
            <w:r w:rsidR="007C4854" w:rsidRPr="00F35F68">
              <w:rPr>
                <w:rFonts w:ascii="Times New Roman" w:hAnsi="Times New Roman" w:cs="Times New Roman"/>
              </w:rPr>
              <w:t>»</w:t>
            </w:r>
            <w:r w:rsidRPr="00F35F68">
              <w:rPr>
                <w:rFonts w:ascii="Times New Roman" w:hAnsi="Times New Roman" w:cs="Times New Roman"/>
              </w:rPr>
              <w:t>)</w:t>
            </w:r>
          </w:p>
        </w:tc>
      </w:tr>
      <w:tr w:rsidR="009D3FB2" w:rsidRPr="00F35F68" w14:paraId="59A8D79C" w14:textId="77777777" w:rsidTr="00557261">
        <w:tc>
          <w:tcPr>
            <w:tcW w:w="2098" w:type="dxa"/>
            <w:vMerge/>
          </w:tcPr>
          <w:p w14:paraId="6477343A" w14:textId="77777777" w:rsidR="009D3FB2" w:rsidRPr="00F35F68" w:rsidRDefault="009D3FB2">
            <w:pPr>
              <w:pStyle w:val="ConsPlusNormal"/>
              <w:rPr>
                <w:rFonts w:ascii="Times New Roman" w:hAnsi="Times New Roman" w:cs="Times New Roman"/>
              </w:rPr>
            </w:pPr>
          </w:p>
        </w:tc>
        <w:tc>
          <w:tcPr>
            <w:tcW w:w="2098" w:type="dxa"/>
          </w:tcPr>
          <w:p w14:paraId="4C1B870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Лебяжское сельское</w:t>
            </w:r>
          </w:p>
        </w:tc>
        <w:tc>
          <w:tcPr>
            <w:tcW w:w="4876" w:type="dxa"/>
          </w:tcPr>
          <w:p w14:paraId="571848AC" w14:textId="4C53FAE1" w:rsidR="009D3FB2" w:rsidRPr="00F35F68" w:rsidRDefault="009D3FB2">
            <w:pPr>
              <w:pStyle w:val="ConsPlusNormal"/>
              <w:rPr>
                <w:rFonts w:ascii="Times New Roman" w:hAnsi="Times New Roman" w:cs="Times New Roman"/>
              </w:rPr>
            </w:pPr>
            <w:r w:rsidRPr="00F35F68">
              <w:rPr>
                <w:rFonts w:ascii="Times New Roman" w:hAnsi="Times New Roman" w:cs="Times New Roman"/>
              </w:rPr>
              <w:t xml:space="preserve">1, 3, 6, 7, 8, 9, 10, 11, 12 (СПК </w:t>
            </w:r>
            <w:r w:rsidR="007C4854" w:rsidRPr="00F35F68">
              <w:rPr>
                <w:rFonts w:ascii="Times New Roman" w:hAnsi="Times New Roman" w:cs="Times New Roman"/>
              </w:rPr>
              <w:t>«</w:t>
            </w:r>
            <w:r w:rsidRPr="00F35F68">
              <w:rPr>
                <w:rFonts w:ascii="Times New Roman" w:hAnsi="Times New Roman" w:cs="Times New Roman"/>
              </w:rPr>
              <w:t>Лебяжский)</w:t>
            </w:r>
          </w:p>
        </w:tc>
      </w:tr>
      <w:tr w:rsidR="009D3FB2" w:rsidRPr="00F35F68" w14:paraId="7FC4DEBB" w14:textId="77777777" w:rsidTr="00557261">
        <w:tc>
          <w:tcPr>
            <w:tcW w:w="2098" w:type="dxa"/>
            <w:vMerge w:val="restart"/>
          </w:tcPr>
          <w:p w14:paraId="3D644F7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Фаленское</w:t>
            </w:r>
          </w:p>
        </w:tc>
        <w:tc>
          <w:tcPr>
            <w:tcW w:w="2098" w:type="dxa"/>
          </w:tcPr>
          <w:p w14:paraId="4C487EB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Фаленское участковое</w:t>
            </w:r>
          </w:p>
        </w:tc>
        <w:tc>
          <w:tcPr>
            <w:tcW w:w="4876" w:type="dxa"/>
          </w:tcPr>
          <w:p w14:paraId="1432E69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113, 126, 152, 160, 163, 174 - 201, 203, 204, 211, 212, 213</w:t>
            </w:r>
          </w:p>
        </w:tc>
      </w:tr>
      <w:tr w:rsidR="009D3FB2" w:rsidRPr="00F35F68" w14:paraId="32A5BB2A" w14:textId="77777777" w:rsidTr="00557261">
        <w:tc>
          <w:tcPr>
            <w:tcW w:w="2098" w:type="dxa"/>
            <w:vMerge/>
          </w:tcPr>
          <w:p w14:paraId="3EA1AEC2" w14:textId="77777777" w:rsidR="009D3FB2" w:rsidRPr="00F35F68" w:rsidRDefault="009D3FB2">
            <w:pPr>
              <w:pStyle w:val="ConsPlusNormal"/>
              <w:rPr>
                <w:rFonts w:ascii="Times New Roman" w:hAnsi="Times New Roman" w:cs="Times New Roman"/>
              </w:rPr>
            </w:pPr>
          </w:p>
        </w:tc>
        <w:tc>
          <w:tcPr>
            <w:tcW w:w="2098" w:type="dxa"/>
          </w:tcPr>
          <w:p w14:paraId="5BBA280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Талицкое участковое</w:t>
            </w:r>
          </w:p>
        </w:tc>
        <w:tc>
          <w:tcPr>
            <w:tcW w:w="4876" w:type="dxa"/>
          </w:tcPr>
          <w:p w14:paraId="0F9DC54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1, 2, 3, 4, 9, 12, 19, 23, 24, 25, 26, 27</w:t>
            </w:r>
          </w:p>
        </w:tc>
      </w:tr>
      <w:tr w:rsidR="009D3FB2" w:rsidRPr="00F35F68" w14:paraId="47203DE5" w14:textId="77777777" w:rsidTr="00557261">
        <w:tc>
          <w:tcPr>
            <w:tcW w:w="2098" w:type="dxa"/>
            <w:vMerge/>
          </w:tcPr>
          <w:p w14:paraId="1B09FE98" w14:textId="77777777" w:rsidR="009D3FB2" w:rsidRPr="00F35F68" w:rsidRDefault="009D3FB2">
            <w:pPr>
              <w:pStyle w:val="ConsPlusNormal"/>
              <w:rPr>
                <w:rFonts w:ascii="Times New Roman" w:hAnsi="Times New Roman" w:cs="Times New Roman"/>
              </w:rPr>
            </w:pPr>
          </w:p>
        </w:tc>
        <w:tc>
          <w:tcPr>
            <w:tcW w:w="2098" w:type="dxa"/>
          </w:tcPr>
          <w:p w14:paraId="6978D9D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Порезское участковое</w:t>
            </w:r>
          </w:p>
        </w:tc>
        <w:tc>
          <w:tcPr>
            <w:tcW w:w="4876" w:type="dxa"/>
          </w:tcPr>
          <w:p w14:paraId="5C4B12E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4, 18, 39, 49, 50, 51, 53, 58, 59</w:t>
            </w:r>
          </w:p>
        </w:tc>
      </w:tr>
      <w:tr w:rsidR="009D3FB2" w:rsidRPr="00F35F68" w14:paraId="14E4AD87" w14:textId="77777777" w:rsidTr="00557261">
        <w:tc>
          <w:tcPr>
            <w:tcW w:w="2098" w:type="dxa"/>
            <w:vMerge/>
          </w:tcPr>
          <w:p w14:paraId="3AF35335" w14:textId="77777777" w:rsidR="009D3FB2" w:rsidRPr="00F35F68" w:rsidRDefault="009D3FB2">
            <w:pPr>
              <w:pStyle w:val="ConsPlusNormal"/>
              <w:rPr>
                <w:rFonts w:ascii="Times New Roman" w:hAnsi="Times New Roman" w:cs="Times New Roman"/>
              </w:rPr>
            </w:pPr>
          </w:p>
        </w:tc>
        <w:tc>
          <w:tcPr>
            <w:tcW w:w="2098" w:type="dxa"/>
          </w:tcPr>
          <w:p w14:paraId="23CBEA0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Сардыкское участковое</w:t>
            </w:r>
          </w:p>
        </w:tc>
        <w:tc>
          <w:tcPr>
            <w:tcW w:w="4876" w:type="dxa"/>
          </w:tcPr>
          <w:p w14:paraId="60DCE25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2, 6, 7, 8, 10, 11, 12, 13, 26, 27, 28</w:t>
            </w:r>
          </w:p>
        </w:tc>
      </w:tr>
      <w:tr w:rsidR="009D3FB2" w:rsidRPr="00F35F68" w14:paraId="59281BE8" w14:textId="77777777" w:rsidTr="00557261">
        <w:tc>
          <w:tcPr>
            <w:tcW w:w="2098" w:type="dxa"/>
            <w:vMerge/>
          </w:tcPr>
          <w:p w14:paraId="23E1E02C" w14:textId="77777777" w:rsidR="009D3FB2" w:rsidRPr="00F35F68" w:rsidRDefault="009D3FB2">
            <w:pPr>
              <w:pStyle w:val="ConsPlusNormal"/>
              <w:rPr>
                <w:rFonts w:ascii="Times New Roman" w:hAnsi="Times New Roman" w:cs="Times New Roman"/>
              </w:rPr>
            </w:pPr>
          </w:p>
        </w:tc>
        <w:tc>
          <w:tcPr>
            <w:tcW w:w="2098" w:type="dxa"/>
          </w:tcPr>
          <w:p w14:paraId="2B61C07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Унинское участковое</w:t>
            </w:r>
          </w:p>
        </w:tc>
        <w:tc>
          <w:tcPr>
            <w:tcW w:w="4876" w:type="dxa"/>
          </w:tcPr>
          <w:p w14:paraId="60207B5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2, 3, 4, 5, 6, 7, 15 - 23, 26</w:t>
            </w:r>
          </w:p>
        </w:tc>
      </w:tr>
      <w:tr w:rsidR="009D3FB2" w:rsidRPr="00F35F68" w14:paraId="7EAFB1E2" w14:textId="77777777" w:rsidTr="00557261">
        <w:tc>
          <w:tcPr>
            <w:tcW w:w="2098" w:type="dxa"/>
          </w:tcPr>
          <w:p w14:paraId="72C37DA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Шабалинское</w:t>
            </w:r>
          </w:p>
        </w:tc>
        <w:tc>
          <w:tcPr>
            <w:tcW w:w="2098" w:type="dxa"/>
          </w:tcPr>
          <w:p w14:paraId="50B9535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Ленинское</w:t>
            </w:r>
          </w:p>
        </w:tc>
        <w:tc>
          <w:tcPr>
            <w:tcW w:w="4876" w:type="dxa"/>
          </w:tcPr>
          <w:p w14:paraId="70BF871F"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13 - 19, 90 - 93, 111, 112</w:t>
            </w:r>
          </w:p>
        </w:tc>
      </w:tr>
      <w:tr w:rsidR="009D3FB2" w:rsidRPr="00F35F68" w14:paraId="22F24729" w14:textId="77777777" w:rsidTr="00557261">
        <w:tc>
          <w:tcPr>
            <w:tcW w:w="2098" w:type="dxa"/>
            <w:vMerge w:val="restart"/>
          </w:tcPr>
          <w:p w14:paraId="35483499"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Юрьянское</w:t>
            </w:r>
          </w:p>
        </w:tc>
        <w:tc>
          <w:tcPr>
            <w:tcW w:w="2098" w:type="dxa"/>
          </w:tcPr>
          <w:p w14:paraId="2E16910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Юрьянское</w:t>
            </w:r>
          </w:p>
        </w:tc>
        <w:tc>
          <w:tcPr>
            <w:tcW w:w="4876" w:type="dxa"/>
          </w:tcPr>
          <w:p w14:paraId="32C74D6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44, 65 - 67, 122</w:t>
            </w:r>
          </w:p>
        </w:tc>
      </w:tr>
      <w:tr w:rsidR="009D3FB2" w:rsidRPr="00F35F68" w14:paraId="79E54F6C" w14:textId="77777777" w:rsidTr="00557261">
        <w:tc>
          <w:tcPr>
            <w:tcW w:w="2098" w:type="dxa"/>
            <w:vMerge/>
          </w:tcPr>
          <w:p w14:paraId="43A0AD56" w14:textId="77777777" w:rsidR="009D3FB2" w:rsidRPr="00F35F68" w:rsidRDefault="009D3FB2">
            <w:pPr>
              <w:pStyle w:val="ConsPlusNormal"/>
              <w:rPr>
                <w:rFonts w:ascii="Times New Roman" w:hAnsi="Times New Roman" w:cs="Times New Roman"/>
              </w:rPr>
            </w:pPr>
          </w:p>
        </w:tc>
        <w:tc>
          <w:tcPr>
            <w:tcW w:w="2098" w:type="dxa"/>
          </w:tcPr>
          <w:p w14:paraId="062693F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Юрьянское сельское</w:t>
            </w:r>
          </w:p>
        </w:tc>
        <w:tc>
          <w:tcPr>
            <w:tcW w:w="4876" w:type="dxa"/>
          </w:tcPr>
          <w:p w14:paraId="1107F8ED"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47, 68, 161</w:t>
            </w:r>
          </w:p>
        </w:tc>
      </w:tr>
      <w:tr w:rsidR="009D3FB2" w:rsidRPr="00F35F68" w14:paraId="5E2F9BD7" w14:textId="77777777" w:rsidTr="00557261">
        <w:tc>
          <w:tcPr>
            <w:tcW w:w="2098" w:type="dxa"/>
            <w:vMerge w:val="restart"/>
          </w:tcPr>
          <w:p w14:paraId="6D24CC55"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Яранское</w:t>
            </w:r>
          </w:p>
        </w:tc>
        <w:tc>
          <w:tcPr>
            <w:tcW w:w="2098" w:type="dxa"/>
          </w:tcPr>
          <w:p w14:paraId="37BFBA83"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Михайловское</w:t>
            </w:r>
          </w:p>
        </w:tc>
        <w:tc>
          <w:tcPr>
            <w:tcW w:w="4876" w:type="dxa"/>
          </w:tcPr>
          <w:p w14:paraId="51630124"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37, 41, 42, 52, 61</w:t>
            </w:r>
          </w:p>
        </w:tc>
      </w:tr>
      <w:tr w:rsidR="009D3FB2" w:rsidRPr="00F35F68" w14:paraId="212D4F43" w14:textId="77777777" w:rsidTr="00557261">
        <w:tc>
          <w:tcPr>
            <w:tcW w:w="2098" w:type="dxa"/>
            <w:vMerge/>
          </w:tcPr>
          <w:p w14:paraId="637A782C" w14:textId="77777777" w:rsidR="009D3FB2" w:rsidRPr="00F35F68" w:rsidRDefault="009D3FB2">
            <w:pPr>
              <w:pStyle w:val="ConsPlusNormal"/>
              <w:rPr>
                <w:rFonts w:ascii="Times New Roman" w:hAnsi="Times New Roman" w:cs="Times New Roman"/>
              </w:rPr>
            </w:pPr>
          </w:p>
        </w:tc>
        <w:tc>
          <w:tcPr>
            <w:tcW w:w="2098" w:type="dxa"/>
          </w:tcPr>
          <w:p w14:paraId="6C610D7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Тужинское</w:t>
            </w:r>
          </w:p>
        </w:tc>
        <w:tc>
          <w:tcPr>
            <w:tcW w:w="4876" w:type="dxa"/>
          </w:tcPr>
          <w:p w14:paraId="624F8EFC"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6, 8 - 12, 23 - 25, 30 - 32, 93, 94</w:t>
            </w:r>
          </w:p>
        </w:tc>
      </w:tr>
      <w:tr w:rsidR="009D3FB2" w:rsidRPr="00F35F68" w14:paraId="6D810CC9" w14:textId="77777777" w:rsidTr="00557261">
        <w:tc>
          <w:tcPr>
            <w:tcW w:w="2098" w:type="dxa"/>
            <w:vMerge/>
          </w:tcPr>
          <w:p w14:paraId="62467E87" w14:textId="77777777" w:rsidR="009D3FB2" w:rsidRPr="00F35F68" w:rsidRDefault="009D3FB2">
            <w:pPr>
              <w:pStyle w:val="ConsPlusNormal"/>
              <w:rPr>
                <w:rFonts w:ascii="Times New Roman" w:hAnsi="Times New Roman" w:cs="Times New Roman"/>
              </w:rPr>
            </w:pPr>
          </w:p>
        </w:tc>
        <w:tc>
          <w:tcPr>
            <w:tcW w:w="2098" w:type="dxa"/>
          </w:tcPr>
          <w:p w14:paraId="4570DBEE"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Тужинское сельское</w:t>
            </w:r>
          </w:p>
        </w:tc>
        <w:tc>
          <w:tcPr>
            <w:tcW w:w="4876" w:type="dxa"/>
          </w:tcPr>
          <w:p w14:paraId="15B21FF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91 - 97, 99 - 106, 108 - 113</w:t>
            </w:r>
          </w:p>
        </w:tc>
      </w:tr>
      <w:tr w:rsidR="009D3FB2" w:rsidRPr="00F35F68" w14:paraId="0CC95E43" w14:textId="77777777" w:rsidTr="00557261">
        <w:tc>
          <w:tcPr>
            <w:tcW w:w="2098" w:type="dxa"/>
            <w:vMerge/>
          </w:tcPr>
          <w:p w14:paraId="0AD474DB" w14:textId="77777777" w:rsidR="009D3FB2" w:rsidRPr="00F35F68" w:rsidRDefault="009D3FB2">
            <w:pPr>
              <w:pStyle w:val="ConsPlusNormal"/>
              <w:rPr>
                <w:rFonts w:ascii="Times New Roman" w:hAnsi="Times New Roman" w:cs="Times New Roman"/>
              </w:rPr>
            </w:pPr>
          </w:p>
        </w:tc>
        <w:tc>
          <w:tcPr>
            <w:tcW w:w="2098" w:type="dxa"/>
          </w:tcPr>
          <w:p w14:paraId="1393B686"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Яранское</w:t>
            </w:r>
          </w:p>
        </w:tc>
        <w:tc>
          <w:tcPr>
            <w:tcW w:w="4876" w:type="dxa"/>
          </w:tcPr>
          <w:p w14:paraId="24CDF8AA"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1 - 8, 13 - 16, 19, 22 - 24, 33, 40, 42, 44 - 47, 51 - 53, 56 - 71, 73, 74, 76</w:t>
            </w:r>
          </w:p>
        </w:tc>
      </w:tr>
      <w:tr w:rsidR="009D3FB2" w:rsidRPr="00F35F68" w14:paraId="16D9F5EE" w14:textId="77777777" w:rsidTr="00557261">
        <w:tc>
          <w:tcPr>
            <w:tcW w:w="2098" w:type="dxa"/>
            <w:vMerge/>
          </w:tcPr>
          <w:p w14:paraId="2431F547" w14:textId="77777777" w:rsidR="009D3FB2" w:rsidRPr="00F35F68" w:rsidRDefault="009D3FB2">
            <w:pPr>
              <w:pStyle w:val="ConsPlusNormal"/>
              <w:rPr>
                <w:rFonts w:ascii="Times New Roman" w:hAnsi="Times New Roman" w:cs="Times New Roman"/>
              </w:rPr>
            </w:pPr>
          </w:p>
        </w:tc>
        <w:tc>
          <w:tcPr>
            <w:tcW w:w="2098" w:type="dxa"/>
          </w:tcPr>
          <w:p w14:paraId="2B9B5C7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Салобелякское</w:t>
            </w:r>
          </w:p>
        </w:tc>
        <w:tc>
          <w:tcPr>
            <w:tcW w:w="4876" w:type="dxa"/>
          </w:tcPr>
          <w:p w14:paraId="02371980"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1 - 6, 9 - 11, 14 - 16, 23, 24, 33 - 35, 43, 47, 48</w:t>
            </w:r>
          </w:p>
        </w:tc>
      </w:tr>
      <w:tr w:rsidR="009D3FB2" w:rsidRPr="00F35F68" w14:paraId="288ABC12" w14:textId="77777777" w:rsidTr="00557261">
        <w:tc>
          <w:tcPr>
            <w:tcW w:w="2098" w:type="dxa"/>
            <w:vMerge/>
          </w:tcPr>
          <w:p w14:paraId="42BC684E" w14:textId="77777777" w:rsidR="009D3FB2" w:rsidRPr="00F35F68" w:rsidRDefault="009D3FB2">
            <w:pPr>
              <w:pStyle w:val="ConsPlusNormal"/>
              <w:rPr>
                <w:rFonts w:ascii="Times New Roman" w:hAnsi="Times New Roman" w:cs="Times New Roman"/>
              </w:rPr>
            </w:pPr>
          </w:p>
        </w:tc>
        <w:tc>
          <w:tcPr>
            <w:tcW w:w="2098" w:type="dxa"/>
          </w:tcPr>
          <w:p w14:paraId="50FA55B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Каракшинское</w:t>
            </w:r>
          </w:p>
        </w:tc>
        <w:tc>
          <w:tcPr>
            <w:tcW w:w="4876" w:type="dxa"/>
          </w:tcPr>
          <w:p w14:paraId="2EB673F1"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16, 17, 21 - 25</w:t>
            </w:r>
          </w:p>
        </w:tc>
      </w:tr>
      <w:tr w:rsidR="009D3FB2" w:rsidRPr="00F35F68" w14:paraId="1D3FA5A5" w14:textId="77777777" w:rsidTr="00557261">
        <w:tc>
          <w:tcPr>
            <w:tcW w:w="2098" w:type="dxa"/>
            <w:vMerge/>
          </w:tcPr>
          <w:p w14:paraId="6D5DB802" w14:textId="77777777" w:rsidR="009D3FB2" w:rsidRPr="00F35F68" w:rsidRDefault="009D3FB2">
            <w:pPr>
              <w:pStyle w:val="ConsPlusNormal"/>
              <w:rPr>
                <w:rFonts w:ascii="Times New Roman" w:hAnsi="Times New Roman" w:cs="Times New Roman"/>
              </w:rPr>
            </w:pPr>
          </w:p>
        </w:tc>
        <w:tc>
          <w:tcPr>
            <w:tcW w:w="2098" w:type="dxa"/>
          </w:tcPr>
          <w:p w14:paraId="3F690AC7"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Салобелякское сельское</w:t>
            </w:r>
          </w:p>
        </w:tc>
        <w:tc>
          <w:tcPr>
            <w:tcW w:w="4876" w:type="dxa"/>
          </w:tcPr>
          <w:p w14:paraId="3BCF5D6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30 - 37, 47 - 53, 64 - 76, 84 - 103</w:t>
            </w:r>
          </w:p>
        </w:tc>
      </w:tr>
      <w:tr w:rsidR="009D3FB2" w:rsidRPr="00F35F68" w14:paraId="68419365" w14:textId="77777777" w:rsidTr="00557261">
        <w:tc>
          <w:tcPr>
            <w:tcW w:w="2098" w:type="dxa"/>
            <w:vMerge/>
          </w:tcPr>
          <w:p w14:paraId="2DC26144" w14:textId="77777777" w:rsidR="009D3FB2" w:rsidRPr="00F35F68" w:rsidRDefault="009D3FB2">
            <w:pPr>
              <w:pStyle w:val="ConsPlusNormal"/>
              <w:rPr>
                <w:rFonts w:ascii="Times New Roman" w:hAnsi="Times New Roman" w:cs="Times New Roman"/>
              </w:rPr>
            </w:pPr>
          </w:p>
        </w:tc>
        <w:tc>
          <w:tcPr>
            <w:tcW w:w="2098" w:type="dxa"/>
          </w:tcPr>
          <w:p w14:paraId="151A3BA2"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Яранское сельское</w:t>
            </w:r>
          </w:p>
        </w:tc>
        <w:tc>
          <w:tcPr>
            <w:tcW w:w="4876" w:type="dxa"/>
          </w:tcPr>
          <w:p w14:paraId="2A6E65BB" w14:textId="77777777" w:rsidR="009D3FB2" w:rsidRPr="00F35F68" w:rsidRDefault="009D3FB2">
            <w:pPr>
              <w:pStyle w:val="ConsPlusNormal"/>
              <w:rPr>
                <w:rFonts w:ascii="Times New Roman" w:hAnsi="Times New Roman" w:cs="Times New Roman"/>
              </w:rPr>
            </w:pPr>
            <w:r w:rsidRPr="00F35F68">
              <w:rPr>
                <w:rFonts w:ascii="Times New Roman" w:hAnsi="Times New Roman" w:cs="Times New Roman"/>
              </w:rPr>
              <w:t>5, 7, 8 - 13, 27 - 41, 65 - 68, 70, 72 - 74, 90, 94 - 96, 98 - 106</w:t>
            </w:r>
          </w:p>
        </w:tc>
      </w:tr>
    </w:tbl>
    <w:p w14:paraId="36C06913" w14:textId="77777777" w:rsidR="009D3FB2" w:rsidRPr="00F35F68" w:rsidRDefault="009D3FB2">
      <w:pPr>
        <w:pStyle w:val="ConsPlusNormal"/>
        <w:jc w:val="both"/>
        <w:rPr>
          <w:rFonts w:ascii="Times New Roman" w:hAnsi="Times New Roman" w:cs="Times New Roman"/>
        </w:rPr>
      </w:pPr>
    </w:p>
    <w:p w14:paraId="0E8BE083" w14:textId="77777777" w:rsidR="009D3FB2" w:rsidRPr="00F35F68" w:rsidRDefault="009D3FB2" w:rsidP="00557261">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 xml:space="preserve">2-я зона - зона, свободная для лесопользования. </w:t>
      </w:r>
      <w:proofErr w:type="gramStart"/>
      <w:r w:rsidRPr="00F35F68">
        <w:rPr>
          <w:rFonts w:ascii="Times New Roman" w:hAnsi="Times New Roman" w:cs="Times New Roman"/>
          <w:sz w:val="24"/>
          <w:szCs w:val="24"/>
        </w:rPr>
        <w:t>Предназначена</w:t>
      </w:r>
      <w:proofErr w:type="gramEnd"/>
      <w:r w:rsidRPr="00F35F68">
        <w:rPr>
          <w:rFonts w:ascii="Times New Roman" w:hAnsi="Times New Roman" w:cs="Times New Roman"/>
          <w:sz w:val="24"/>
          <w:szCs w:val="24"/>
        </w:rPr>
        <w:t xml:space="preserve"> для заготовки древесины на основании договоров аренды лесных участков и договоров купли-продажи лесных насаждений, заключенных на любых основаниях в соответствии с лесным законодательством. В указанную зону входят лесные участки, не предоставленные в аренду, постоянное (бессрочное) пользование и не зарезервированные для реализации приоритетных инвестиционных проектов в целях развития лесного комплекса. Перечень лесных кварталов указанной зоны не приводится.</w:t>
      </w:r>
    </w:p>
    <w:p w14:paraId="2730B691" w14:textId="77777777" w:rsidR="009D3FB2" w:rsidRPr="00867D78" w:rsidRDefault="009D3FB2" w:rsidP="00557261">
      <w:pPr>
        <w:pStyle w:val="ConsPlusNormal"/>
        <w:ind w:firstLine="540"/>
        <w:jc w:val="both"/>
        <w:rPr>
          <w:rFonts w:ascii="Times New Roman" w:hAnsi="Times New Roman" w:cs="Times New Roman"/>
          <w:spacing w:val="-2"/>
          <w:sz w:val="24"/>
          <w:szCs w:val="24"/>
        </w:rPr>
      </w:pPr>
      <w:r w:rsidRPr="00867D78">
        <w:rPr>
          <w:rFonts w:ascii="Times New Roman" w:hAnsi="Times New Roman" w:cs="Times New Roman"/>
          <w:spacing w:val="-2"/>
          <w:sz w:val="24"/>
          <w:szCs w:val="24"/>
        </w:rPr>
        <w:t>Заготовка древесины гражданами для собственных нужд на основании договоров купли-продажи лесных насаждений допускаются во всех зонах освоения лесов при условии отсутствия обременения в виде аренды, права постоянного (бессрочного) пользования или утвержденной заявки на реализацию приоритетного инвестиционного проекта в целях развития лесного комплекса.</w:t>
      </w:r>
    </w:p>
    <w:p w14:paraId="12D89C44" w14:textId="77777777" w:rsidR="009D3FB2" w:rsidRPr="00867D78" w:rsidRDefault="009D3FB2" w:rsidP="00557261">
      <w:pPr>
        <w:pStyle w:val="ConsPlusNormal"/>
        <w:ind w:firstLine="540"/>
        <w:jc w:val="both"/>
        <w:rPr>
          <w:rFonts w:ascii="Times New Roman" w:hAnsi="Times New Roman" w:cs="Times New Roman"/>
          <w:spacing w:val="-2"/>
          <w:sz w:val="24"/>
          <w:szCs w:val="24"/>
        </w:rPr>
      </w:pPr>
      <w:r w:rsidRPr="00867D78">
        <w:rPr>
          <w:rFonts w:ascii="Times New Roman" w:hAnsi="Times New Roman" w:cs="Times New Roman"/>
          <w:spacing w:val="-2"/>
          <w:sz w:val="24"/>
          <w:szCs w:val="24"/>
        </w:rPr>
        <w:t>Осуществление мероприятий по охране, защите, воспроизводству лесов государственными (муниципальными) учреждениями на основании договоров купли-продажи лесных насаждений допускается во всех зонах освоения лесов при условии отсутствия обременения в виде аренды и права постоянного (бессрочного) пользования.</w:t>
      </w:r>
    </w:p>
    <w:p w14:paraId="1AEF8A0A" w14:textId="77777777" w:rsidR="009D3FB2" w:rsidRPr="00F35F68" w:rsidRDefault="009D3FB2" w:rsidP="00557261">
      <w:pPr>
        <w:pStyle w:val="ConsPlusNormal"/>
        <w:ind w:firstLine="540"/>
        <w:jc w:val="both"/>
        <w:rPr>
          <w:rFonts w:ascii="Times New Roman" w:hAnsi="Times New Roman" w:cs="Times New Roman"/>
          <w:sz w:val="24"/>
          <w:szCs w:val="24"/>
        </w:rPr>
      </w:pPr>
      <w:r w:rsidRPr="00867D78">
        <w:rPr>
          <w:rFonts w:ascii="Times New Roman" w:hAnsi="Times New Roman" w:cs="Times New Roman"/>
          <w:spacing w:val="-2"/>
          <w:sz w:val="24"/>
          <w:szCs w:val="24"/>
        </w:rPr>
        <w:t>Предоставление лесных насаждений по результатам аукционов на право заключения</w:t>
      </w:r>
      <w:r w:rsidRPr="00F35F68">
        <w:rPr>
          <w:rFonts w:ascii="Times New Roman" w:hAnsi="Times New Roman" w:cs="Times New Roman"/>
          <w:sz w:val="24"/>
          <w:szCs w:val="24"/>
        </w:rPr>
        <w:t xml:space="preserve"> </w:t>
      </w:r>
      <w:r w:rsidRPr="00F35F68">
        <w:rPr>
          <w:rFonts w:ascii="Times New Roman" w:hAnsi="Times New Roman" w:cs="Times New Roman"/>
          <w:sz w:val="24"/>
          <w:szCs w:val="24"/>
        </w:rPr>
        <w:lastRenderedPageBreak/>
        <w:t>договоров купли-продажи лесных насаждений допускается во всех зонах освоения, за исключением зоны обеспечения потребностей граждан (1-я зона), при условии отсутствия обременения в виде аренды, права постоянного (бессрочного) пользования или утвержденной заявки на реализацию приоритетного инвестиционного проекта в целях развития лесного комплекса.</w:t>
      </w:r>
    </w:p>
    <w:p w14:paraId="728F50FC" w14:textId="5D8D23DB" w:rsidR="009D3FB2" w:rsidRPr="004847A3" w:rsidRDefault="009D3FB2" w:rsidP="00557261">
      <w:pPr>
        <w:pStyle w:val="ConsPlusNormal"/>
        <w:ind w:firstLine="540"/>
        <w:jc w:val="both"/>
        <w:rPr>
          <w:rFonts w:ascii="Times New Roman" w:hAnsi="Times New Roman" w:cs="Times New Roman"/>
          <w:color w:val="000000" w:themeColor="text1"/>
          <w:spacing w:val="-2"/>
          <w:sz w:val="24"/>
          <w:szCs w:val="24"/>
        </w:rPr>
      </w:pPr>
      <w:r w:rsidRPr="004847A3">
        <w:rPr>
          <w:rFonts w:ascii="Times New Roman" w:hAnsi="Times New Roman" w:cs="Times New Roman"/>
          <w:spacing w:val="-2"/>
          <w:sz w:val="24"/>
          <w:szCs w:val="24"/>
        </w:rPr>
        <w:t xml:space="preserve">Использование лесов для видов, не связанных с заготовкой древесины, допускается на всей территории Кировской области в соответствии с видами разрешенного использования лесов, установленными </w:t>
      </w:r>
      <w:r w:rsidRPr="004847A3">
        <w:rPr>
          <w:rFonts w:ascii="Times New Roman" w:hAnsi="Times New Roman" w:cs="Times New Roman"/>
          <w:color w:val="000000" w:themeColor="text1"/>
          <w:spacing w:val="-2"/>
          <w:sz w:val="24"/>
          <w:szCs w:val="24"/>
        </w:rPr>
        <w:t>Лесным кодексом Российской Федерации и лесохозяйственными регламентами лесничеств на территории Кировской области.</w:t>
      </w:r>
    </w:p>
    <w:p w14:paraId="7F22CBF4" w14:textId="77777777" w:rsidR="009D3FB2" w:rsidRPr="004847A3" w:rsidRDefault="009D3FB2" w:rsidP="00557261">
      <w:pPr>
        <w:pStyle w:val="ConsPlusNormal"/>
        <w:ind w:firstLine="540"/>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Лесным планом Кировской области предусматривается распределение площади земель лесного фонда по степени интенсивности освоения лесов. Территория Кировской области отнесена к зоне с высокой степенью интенсивности освоения.</w:t>
      </w:r>
    </w:p>
    <w:p w14:paraId="74F74BF2" w14:textId="4C4FBBF0" w:rsidR="009D3FB2" w:rsidRPr="004847A3" w:rsidRDefault="009D3FB2" w:rsidP="00557261">
      <w:pPr>
        <w:pStyle w:val="ConsPlusNormal"/>
        <w:ind w:firstLine="540"/>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Распределение площади лесов лесничеств, участковых лесничеств по степени интенсивности освоен</w:t>
      </w:r>
      <w:r w:rsidR="00BB7264" w:rsidRPr="004847A3">
        <w:rPr>
          <w:rFonts w:ascii="Times New Roman" w:hAnsi="Times New Roman" w:cs="Times New Roman"/>
          <w:color w:val="000000" w:themeColor="text1"/>
          <w:spacing w:val="-2"/>
          <w:sz w:val="24"/>
          <w:szCs w:val="24"/>
        </w:rPr>
        <w:t>ия лесов приведено в приложении</w:t>
      </w:r>
      <w:r w:rsidRPr="004847A3">
        <w:rPr>
          <w:rFonts w:ascii="Times New Roman" w:hAnsi="Times New Roman" w:cs="Times New Roman"/>
          <w:color w:val="000000" w:themeColor="text1"/>
          <w:spacing w:val="-2"/>
          <w:sz w:val="24"/>
          <w:szCs w:val="24"/>
        </w:rPr>
        <w:t xml:space="preserve"> 28.</w:t>
      </w:r>
    </w:p>
    <w:p w14:paraId="4E2969F1" w14:textId="77E8A14B" w:rsidR="009D3FB2" w:rsidRPr="004847A3" w:rsidRDefault="009D3FB2" w:rsidP="00557261">
      <w:pPr>
        <w:pStyle w:val="ConsPlusNormal"/>
        <w:ind w:firstLine="540"/>
        <w:jc w:val="both"/>
        <w:rPr>
          <w:rFonts w:ascii="Times New Roman" w:hAnsi="Times New Roman" w:cs="Times New Roman"/>
          <w:spacing w:val="-2"/>
          <w:sz w:val="24"/>
          <w:szCs w:val="24"/>
        </w:rPr>
      </w:pPr>
      <w:r w:rsidRPr="004847A3">
        <w:rPr>
          <w:rFonts w:ascii="Times New Roman" w:hAnsi="Times New Roman" w:cs="Times New Roman"/>
          <w:spacing w:val="-2"/>
          <w:sz w:val="24"/>
          <w:szCs w:val="24"/>
        </w:rPr>
        <w:t xml:space="preserve">Пространственное размещение распределения площади лесов лесничеств, участковых лесничеств по степени интенсивности освоения лесов отображено на карте-схеме согласно приложению </w:t>
      </w:r>
      <w:r w:rsidR="00BB7264" w:rsidRPr="004847A3">
        <w:rPr>
          <w:rFonts w:ascii="Times New Roman" w:hAnsi="Times New Roman" w:cs="Times New Roman"/>
          <w:spacing w:val="-2"/>
          <w:sz w:val="24"/>
          <w:szCs w:val="24"/>
        </w:rPr>
        <w:t xml:space="preserve"> </w:t>
      </w:r>
      <w:r w:rsidRPr="004847A3">
        <w:rPr>
          <w:rFonts w:ascii="Times New Roman" w:hAnsi="Times New Roman" w:cs="Times New Roman"/>
          <w:spacing w:val="-2"/>
          <w:sz w:val="24"/>
          <w:szCs w:val="24"/>
        </w:rPr>
        <w:t>1.4.</w:t>
      </w:r>
    </w:p>
    <w:p w14:paraId="25D2131A" w14:textId="77777777" w:rsidR="009D3FB2" w:rsidRPr="00F35F68" w:rsidRDefault="009D3FB2" w:rsidP="00557261">
      <w:pPr>
        <w:pStyle w:val="ConsPlusNormal"/>
        <w:jc w:val="both"/>
        <w:rPr>
          <w:rFonts w:ascii="Times New Roman" w:hAnsi="Times New Roman" w:cs="Times New Roman"/>
          <w:sz w:val="24"/>
          <w:szCs w:val="24"/>
        </w:rPr>
      </w:pPr>
    </w:p>
    <w:p w14:paraId="07338A0A"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 xml:space="preserve">4.5. Информация о планируемом развитии </w:t>
      </w:r>
      <w:proofErr w:type="gramStart"/>
      <w:r w:rsidRPr="00F35F68">
        <w:rPr>
          <w:rFonts w:ascii="Times New Roman" w:hAnsi="Times New Roman" w:cs="Times New Roman"/>
          <w:sz w:val="24"/>
          <w:szCs w:val="24"/>
        </w:rPr>
        <w:t>лесной</w:t>
      </w:r>
      <w:proofErr w:type="gramEnd"/>
    </w:p>
    <w:p w14:paraId="5F4360F2"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 xml:space="preserve">и </w:t>
      </w:r>
      <w:proofErr w:type="gramStart"/>
      <w:r w:rsidRPr="00F35F68">
        <w:rPr>
          <w:rFonts w:ascii="Times New Roman" w:hAnsi="Times New Roman" w:cs="Times New Roman"/>
          <w:sz w:val="24"/>
          <w:szCs w:val="24"/>
        </w:rPr>
        <w:t>лесоперерабатывающей</w:t>
      </w:r>
      <w:proofErr w:type="gramEnd"/>
      <w:r w:rsidRPr="00F35F68">
        <w:rPr>
          <w:rFonts w:ascii="Times New Roman" w:hAnsi="Times New Roman" w:cs="Times New Roman"/>
          <w:sz w:val="24"/>
          <w:szCs w:val="24"/>
        </w:rPr>
        <w:t xml:space="preserve"> инфраструктур с учетом их наличия</w:t>
      </w:r>
    </w:p>
    <w:p w14:paraId="36EB1069"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 перспектив освоения лесов для различных видов</w:t>
      </w:r>
    </w:p>
    <w:p w14:paraId="72E16695"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использования лесов</w:t>
      </w:r>
    </w:p>
    <w:p w14:paraId="4C29452F" w14:textId="77777777" w:rsidR="009D3FB2" w:rsidRPr="00F35F68" w:rsidRDefault="009D3FB2">
      <w:pPr>
        <w:pStyle w:val="ConsPlusNormal"/>
        <w:jc w:val="both"/>
        <w:rPr>
          <w:rFonts w:ascii="Times New Roman" w:hAnsi="Times New Roman" w:cs="Times New Roman"/>
          <w:sz w:val="24"/>
          <w:szCs w:val="24"/>
        </w:rPr>
      </w:pPr>
    </w:p>
    <w:p w14:paraId="664FFB02" w14:textId="77777777" w:rsidR="009D3FB2" w:rsidRPr="00F35F68" w:rsidRDefault="009D3FB2" w:rsidP="00557261">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Лесопромышленный комплекс Кировской области представлен лесозаготовительной и деревообрабатывающей отраслями.</w:t>
      </w:r>
    </w:p>
    <w:p w14:paraId="255D5AE3" w14:textId="1B0B48F5" w:rsidR="009D3FB2" w:rsidRPr="004847A3" w:rsidRDefault="009D3FB2" w:rsidP="00557261">
      <w:pPr>
        <w:pStyle w:val="ConsPlusNormal"/>
        <w:ind w:firstLine="539"/>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 xml:space="preserve">В лесозаготовительной отрасли предполагается продолжить развитие сортиментной технологии лесозаготовок посредством внедрения современной техники. С данной целью Правительством Кировской области 20 февраля 2018 года утверждена Концепция развития лесного машиностроения Кировской области на 2018 - 2030 годы (распоряжение Правительства Кировской области от 20.02.2018 </w:t>
      </w:r>
      <w:r w:rsidR="005122AB" w:rsidRPr="004847A3">
        <w:rPr>
          <w:rFonts w:ascii="Times New Roman" w:hAnsi="Times New Roman" w:cs="Times New Roman"/>
          <w:color w:val="000000" w:themeColor="text1"/>
          <w:spacing w:val="-2"/>
          <w:sz w:val="24"/>
          <w:szCs w:val="24"/>
        </w:rPr>
        <w:t>№</w:t>
      </w:r>
      <w:r w:rsidRPr="004847A3">
        <w:rPr>
          <w:rFonts w:ascii="Times New Roman" w:hAnsi="Times New Roman" w:cs="Times New Roman"/>
          <w:color w:val="000000" w:themeColor="text1"/>
          <w:spacing w:val="-2"/>
          <w:sz w:val="24"/>
          <w:szCs w:val="24"/>
        </w:rPr>
        <w:t xml:space="preserve"> 38).</w:t>
      </w:r>
    </w:p>
    <w:p w14:paraId="0974842B" w14:textId="77777777" w:rsidR="009D3FB2" w:rsidRPr="004847A3" w:rsidRDefault="009D3FB2" w:rsidP="00557261">
      <w:pPr>
        <w:pStyle w:val="ConsPlusNormal"/>
        <w:ind w:firstLine="539"/>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В деревообрабатывающей отрасли необходимо продолжить модернизацию существующих и строительство новых производств. Основной акцент необходимо сделать на увеличение производственных мощностей по переработке лиственной и низкокачественной древесины.</w:t>
      </w:r>
    </w:p>
    <w:p w14:paraId="55FF26F5" w14:textId="77777777" w:rsidR="009D3FB2" w:rsidRPr="004847A3" w:rsidRDefault="009D3FB2" w:rsidP="00557261">
      <w:pPr>
        <w:pStyle w:val="ConsPlusNormal"/>
        <w:ind w:firstLine="539"/>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В этих целях планируется завершить реализацию существующих инвестиционных проектов и начать строительство планируемых инвестиционных проектов.</w:t>
      </w:r>
    </w:p>
    <w:p w14:paraId="38866DD4" w14:textId="65F37BD0" w:rsidR="009D3FB2" w:rsidRPr="004847A3" w:rsidRDefault="009D3FB2" w:rsidP="00557261">
      <w:pPr>
        <w:pStyle w:val="ConsPlusNormal"/>
        <w:ind w:firstLine="539"/>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Полный перечень инвестиционных проектов представлен в разделе 3.2.</w:t>
      </w:r>
    </w:p>
    <w:p w14:paraId="18303C47" w14:textId="77777777" w:rsidR="009D3FB2" w:rsidRPr="004847A3" w:rsidRDefault="009D3FB2" w:rsidP="00557261">
      <w:pPr>
        <w:pStyle w:val="ConsPlusNormal"/>
        <w:ind w:firstLine="539"/>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Реализация намеченных приоритетов развития лесоперерабатывающей инфраструктуры обеспечит выход лесопромышленного комплекса на траекторию устойчивого функционирования с высоким уровнем рентабельности.</w:t>
      </w:r>
    </w:p>
    <w:p w14:paraId="0D85369B" w14:textId="77777777" w:rsidR="009D3FB2" w:rsidRPr="004847A3" w:rsidRDefault="009D3FB2">
      <w:pPr>
        <w:pStyle w:val="ConsPlusNormal"/>
        <w:jc w:val="both"/>
        <w:rPr>
          <w:rFonts w:ascii="Times New Roman" w:hAnsi="Times New Roman" w:cs="Times New Roman"/>
          <w:color w:val="000000" w:themeColor="text1"/>
          <w:spacing w:val="-2"/>
          <w:sz w:val="24"/>
          <w:szCs w:val="24"/>
        </w:rPr>
      </w:pPr>
    </w:p>
    <w:p w14:paraId="4A8C7E5F" w14:textId="77777777" w:rsidR="009D3FB2" w:rsidRPr="004847A3" w:rsidRDefault="009D3FB2">
      <w:pPr>
        <w:pStyle w:val="ConsPlusTitle"/>
        <w:jc w:val="center"/>
        <w:outlineLvl w:val="3"/>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4.6. Сведения о планируемом предоставлении лесных участков</w:t>
      </w:r>
    </w:p>
    <w:p w14:paraId="0AD8E6D8" w14:textId="77777777" w:rsidR="009D3FB2" w:rsidRPr="004847A3" w:rsidRDefault="009D3FB2">
      <w:pPr>
        <w:pStyle w:val="ConsPlusTitle"/>
        <w:jc w:val="center"/>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для использования на период действия разрабатываемого</w:t>
      </w:r>
    </w:p>
    <w:p w14:paraId="3E1CA843" w14:textId="77777777" w:rsidR="009D3FB2" w:rsidRPr="004847A3" w:rsidRDefault="009D3FB2">
      <w:pPr>
        <w:pStyle w:val="ConsPlusTitle"/>
        <w:jc w:val="center"/>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Лесного плана Кировской области</w:t>
      </w:r>
    </w:p>
    <w:p w14:paraId="6C6FEA3A" w14:textId="77777777" w:rsidR="009D3FB2" w:rsidRPr="004847A3" w:rsidRDefault="009D3FB2">
      <w:pPr>
        <w:pStyle w:val="ConsPlusNormal"/>
        <w:jc w:val="both"/>
        <w:rPr>
          <w:rFonts w:ascii="Times New Roman" w:hAnsi="Times New Roman" w:cs="Times New Roman"/>
          <w:color w:val="000000" w:themeColor="text1"/>
          <w:spacing w:val="-2"/>
          <w:sz w:val="24"/>
          <w:szCs w:val="24"/>
        </w:rPr>
      </w:pPr>
    </w:p>
    <w:p w14:paraId="1C79B5BF" w14:textId="085EC9CB" w:rsidR="009D3FB2" w:rsidRPr="004847A3" w:rsidRDefault="009D3FB2">
      <w:pPr>
        <w:pStyle w:val="ConsPlusNormal"/>
        <w:ind w:firstLine="540"/>
        <w:jc w:val="both"/>
        <w:rPr>
          <w:rFonts w:ascii="Times New Roman" w:hAnsi="Times New Roman" w:cs="Times New Roman"/>
          <w:color w:val="000000" w:themeColor="text1"/>
          <w:spacing w:val="-2"/>
          <w:sz w:val="24"/>
          <w:szCs w:val="24"/>
        </w:rPr>
      </w:pPr>
      <w:r w:rsidRPr="004847A3">
        <w:rPr>
          <w:rFonts w:ascii="Times New Roman" w:hAnsi="Times New Roman" w:cs="Times New Roman"/>
          <w:color w:val="000000" w:themeColor="text1"/>
          <w:spacing w:val="-2"/>
          <w:sz w:val="24"/>
          <w:szCs w:val="24"/>
        </w:rPr>
        <w:t>Сведения о планируемом предоставлении лесных участков для использования на период действия разрабатываемого Лесного плана Кировской области (в разрезе лесничеств) приведены на карте-схеме 2 и в приложении 23.</w:t>
      </w:r>
    </w:p>
    <w:p w14:paraId="043E31D6" w14:textId="77777777" w:rsidR="009D3FB2" w:rsidRPr="004847A3" w:rsidRDefault="009D3FB2">
      <w:pPr>
        <w:pStyle w:val="ConsPlusNormal"/>
        <w:jc w:val="both"/>
        <w:rPr>
          <w:rFonts w:ascii="Times New Roman" w:hAnsi="Times New Roman" w:cs="Times New Roman"/>
          <w:spacing w:val="-2"/>
          <w:sz w:val="24"/>
          <w:szCs w:val="24"/>
        </w:rPr>
      </w:pPr>
    </w:p>
    <w:p w14:paraId="75A80C6D" w14:textId="77777777" w:rsidR="00525CFA" w:rsidRPr="004847A3" w:rsidRDefault="00525CFA">
      <w:pPr>
        <w:pStyle w:val="ConsPlusTitle"/>
        <w:jc w:val="center"/>
        <w:outlineLvl w:val="3"/>
        <w:rPr>
          <w:rFonts w:ascii="Times New Roman" w:hAnsi="Times New Roman" w:cs="Times New Roman"/>
          <w:spacing w:val="-2"/>
          <w:sz w:val="24"/>
          <w:szCs w:val="24"/>
        </w:rPr>
      </w:pPr>
    </w:p>
    <w:p w14:paraId="4AF1A703" w14:textId="77777777" w:rsidR="00525CFA" w:rsidRPr="004847A3" w:rsidRDefault="00525CFA">
      <w:pPr>
        <w:pStyle w:val="ConsPlusTitle"/>
        <w:jc w:val="center"/>
        <w:outlineLvl w:val="3"/>
        <w:rPr>
          <w:rFonts w:ascii="Times New Roman" w:hAnsi="Times New Roman" w:cs="Times New Roman"/>
          <w:spacing w:val="-2"/>
          <w:sz w:val="24"/>
          <w:szCs w:val="24"/>
        </w:rPr>
      </w:pPr>
    </w:p>
    <w:p w14:paraId="33A0E9D8" w14:textId="77777777" w:rsidR="00525CFA" w:rsidRPr="00F35F68" w:rsidRDefault="00525CFA">
      <w:pPr>
        <w:pStyle w:val="ConsPlusTitle"/>
        <w:jc w:val="center"/>
        <w:outlineLvl w:val="3"/>
        <w:rPr>
          <w:rFonts w:ascii="Times New Roman" w:hAnsi="Times New Roman" w:cs="Times New Roman"/>
          <w:sz w:val="24"/>
          <w:szCs w:val="24"/>
        </w:rPr>
      </w:pPr>
    </w:p>
    <w:p w14:paraId="610AA33A"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lastRenderedPageBreak/>
        <w:t>4.7. Распределение лесов по классам пожарной опасности,</w:t>
      </w:r>
    </w:p>
    <w:p w14:paraId="7024C2A8"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плановые показатели выполнения мероприятий по охране лесов</w:t>
      </w:r>
    </w:p>
    <w:p w14:paraId="4D4C9806" w14:textId="77777777" w:rsidR="009D3FB2" w:rsidRPr="00F35F68" w:rsidRDefault="009D3FB2">
      <w:pPr>
        <w:pStyle w:val="ConsPlusNormal"/>
        <w:jc w:val="both"/>
        <w:rPr>
          <w:rFonts w:ascii="Times New Roman" w:hAnsi="Times New Roman" w:cs="Times New Roman"/>
          <w:sz w:val="24"/>
          <w:szCs w:val="24"/>
        </w:rPr>
      </w:pPr>
    </w:p>
    <w:p w14:paraId="1E692F2E" w14:textId="6B81AE28" w:rsidR="004F4287" w:rsidRPr="00B75CA6" w:rsidRDefault="004F4287"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Распределение лесов по классам пожарной опа</w:t>
      </w:r>
      <w:r w:rsidR="006E0D06" w:rsidRPr="00B75CA6">
        <w:rPr>
          <w:rFonts w:ascii="Times New Roman" w:hAnsi="Times New Roman" w:cs="Times New Roman"/>
          <w:spacing w:val="-2"/>
          <w:sz w:val="24"/>
          <w:szCs w:val="24"/>
        </w:rPr>
        <w:t>сности приведено в таблице 1</w:t>
      </w:r>
      <w:r w:rsidR="00E22746" w:rsidRPr="00B75CA6">
        <w:rPr>
          <w:rFonts w:ascii="Times New Roman" w:hAnsi="Times New Roman" w:cs="Times New Roman"/>
          <w:spacing w:val="-2"/>
          <w:sz w:val="24"/>
          <w:szCs w:val="24"/>
        </w:rPr>
        <w:t xml:space="preserve"> приложения 24</w:t>
      </w:r>
      <w:r w:rsidRPr="00B75CA6">
        <w:rPr>
          <w:rFonts w:ascii="Times New Roman" w:hAnsi="Times New Roman" w:cs="Times New Roman"/>
          <w:spacing w:val="-2"/>
          <w:sz w:val="24"/>
          <w:szCs w:val="24"/>
        </w:rPr>
        <w:t xml:space="preserve">, графически отражено в приложении 1.5, плановые показатели выполнения мероприятий по охране лесов </w:t>
      </w:r>
      <w:r w:rsidR="00E22746" w:rsidRPr="00B75CA6">
        <w:rPr>
          <w:rFonts w:ascii="Times New Roman" w:hAnsi="Times New Roman" w:cs="Times New Roman"/>
          <w:spacing w:val="-2"/>
          <w:sz w:val="24"/>
          <w:szCs w:val="24"/>
        </w:rPr>
        <w:t xml:space="preserve">также </w:t>
      </w:r>
      <w:r w:rsidRPr="00B75CA6">
        <w:rPr>
          <w:rFonts w:ascii="Times New Roman" w:hAnsi="Times New Roman" w:cs="Times New Roman"/>
          <w:spacing w:val="-2"/>
          <w:sz w:val="24"/>
          <w:szCs w:val="24"/>
        </w:rPr>
        <w:t xml:space="preserve">приведены в </w:t>
      </w:r>
      <w:r w:rsidR="006E0D06" w:rsidRPr="00B75CA6">
        <w:rPr>
          <w:rFonts w:ascii="Times New Roman" w:hAnsi="Times New Roman" w:cs="Times New Roman"/>
          <w:spacing w:val="-2"/>
          <w:sz w:val="24"/>
          <w:szCs w:val="24"/>
        </w:rPr>
        <w:t>таблице 2 приложения</w:t>
      </w:r>
      <w:r w:rsidRPr="00B75CA6">
        <w:rPr>
          <w:rFonts w:ascii="Times New Roman" w:hAnsi="Times New Roman" w:cs="Times New Roman"/>
          <w:spacing w:val="-2"/>
          <w:sz w:val="24"/>
          <w:szCs w:val="24"/>
        </w:rPr>
        <w:t xml:space="preserve"> 24.</w:t>
      </w:r>
      <w:r w:rsidR="00DB68A8" w:rsidRPr="00B75CA6">
        <w:rPr>
          <w:rFonts w:ascii="Times New Roman" w:hAnsi="Times New Roman" w:cs="Times New Roman"/>
          <w:spacing w:val="-2"/>
          <w:sz w:val="24"/>
          <w:szCs w:val="24"/>
        </w:rPr>
        <w:t xml:space="preserve"> </w:t>
      </w:r>
      <w:proofErr w:type="gramStart"/>
      <w:r w:rsidR="006D5607" w:rsidRPr="00B75CA6">
        <w:rPr>
          <w:rFonts w:ascii="Times New Roman" w:hAnsi="Times New Roman" w:cs="Times New Roman"/>
          <w:spacing w:val="-2"/>
          <w:sz w:val="24"/>
          <w:szCs w:val="24"/>
        </w:rPr>
        <w:t xml:space="preserve">Планирование мероприятий </w:t>
      </w:r>
      <w:r w:rsidR="00DB68A8" w:rsidRPr="00B75CA6">
        <w:rPr>
          <w:rFonts w:ascii="Times New Roman" w:hAnsi="Times New Roman" w:cs="Times New Roman"/>
          <w:spacing w:val="-2"/>
          <w:sz w:val="24"/>
          <w:szCs w:val="24"/>
        </w:rPr>
        <w:t xml:space="preserve">проведено с применением нормативов противопожарного обустройства </w:t>
      </w:r>
      <w:r w:rsidR="00B75CA6">
        <w:rPr>
          <w:rFonts w:ascii="Times New Roman" w:hAnsi="Times New Roman" w:cs="Times New Roman"/>
          <w:spacing w:val="-2"/>
          <w:sz w:val="24"/>
          <w:szCs w:val="24"/>
        </w:rPr>
        <w:br/>
      </w:r>
      <w:r w:rsidR="00DB68A8" w:rsidRPr="00B75CA6">
        <w:rPr>
          <w:rFonts w:ascii="Times New Roman" w:hAnsi="Times New Roman" w:cs="Times New Roman"/>
          <w:spacing w:val="-2"/>
          <w:sz w:val="24"/>
          <w:szCs w:val="24"/>
        </w:rPr>
        <w:t>лесов</w:t>
      </w:r>
      <w:r w:rsidR="006D5607" w:rsidRPr="00B75CA6">
        <w:rPr>
          <w:rFonts w:ascii="Times New Roman" w:hAnsi="Times New Roman" w:cs="Times New Roman"/>
          <w:spacing w:val="-2"/>
          <w:sz w:val="24"/>
          <w:szCs w:val="24"/>
        </w:rPr>
        <w:t>,</w:t>
      </w:r>
      <w:r w:rsidR="00DB68A8" w:rsidRPr="00B75CA6">
        <w:rPr>
          <w:rFonts w:ascii="Times New Roman" w:hAnsi="Times New Roman" w:cs="Times New Roman"/>
          <w:spacing w:val="-2"/>
          <w:sz w:val="24"/>
          <w:szCs w:val="24"/>
        </w:rPr>
        <w:t xml:space="preserve"> является достаточным</w:t>
      </w:r>
      <w:r w:rsidR="00A76D31" w:rsidRPr="00B75CA6">
        <w:rPr>
          <w:rFonts w:ascii="Times New Roman" w:hAnsi="Times New Roman" w:cs="Times New Roman"/>
          <w:spacing w:val="-2"/>
          <w:sz w:val="24"/>
          <w:szCs w:val="24"/>
        </w:rPr>
        <w:t xml:space="preserve"> с учетом ранее созданных объектов противопожарного обустройства</w:t>
      </w:r>
      <w:r w:rsidR="00F7400E" w:rsidRPr="00B75CA6">
        <w:rPr>
          <w:rFonts w:ascii="Times New Roman" w:hAnsi="Times New Roman" w:cs="Times New Roman"/>
          <w:spacing w:val="-2"/>
          <w:sz w:val="24"/>
          <w:szCs w:val="24"/>
        </w:rPr>
        <w:t xml:space="preserve"> и объектов лесной инфраструктуры</w:t>
      </w:r>
      <w:r w:rsidR="00A76D31" w:rsidRPr="00B75CA6">
        <w:rPr>
          <w:rFonts w:ascii="Times New Roman" w:hAnsi="Times New Roman" w:cs="Times New Roman"/>
          <w:spacing w:val="-2"/>
          <w:sz w:val="24"/>
          <w:szCs w:val="24"/>
        </w:rPr>
        <w:t xml:space="preserve">, </w:t>
      </w:r>
      <w:r w:rsidR="00DB68A8" w:rsidRPr="00B75CA6">
        <w:rPr>
          <w:rFonts w:ascii="Times New Roman" w:hAnsi="Times New Roman" w:cs="Times New Roman"/>
          <w:spacing w:val="-2"/>
          <w:sz w:val="24"/>
          <w:szCs w:val="24"/>
        </w:rPr>
        <w:t>географических особенностей региона</w:t>
      </w:r>
      <w:r w:rsidR="00A76D31" w:rsidRPr="00B75CA6">
        <w:rPr>
          <w:rFonts w:ascii="Times New Roman" w:hAnsi="Times New Roman" w:cs="Times New Roman"/>
          <w:spacing w:val="-2"/>
          <w:sz w:val="24"/>
          <w:szCs w:val="24"/>
        </w:rPr>
        <w:t xml:space="preserve">, в том числе наличия значительного количества </w:t>
      </w:r>
      <w:r w:rsidR="005A29EA" w:rsidRPr="00B75CA6">
        <w:rPr>
          <w:rFonts w:ascii="Times New Roman" w:hAnsi="Times New Roman" w:cs="Times New Roman"/>
          <w:spacing w:val="-2"/>
          <w:sz w:val="24"/>
          <w:szCs w:val="24"/>
        </w:rPr>
        <w:t xml:space="preserve">естественных </w:t>
      </w:r>
      <w:r w:rsidR="00A76D31" w:rsidRPr="00B75CA6">
        <w:rPr>
          <w:rFonts w:ascii="Times New Roman" w:hAnsi="Times New Roman" w:cs="Times New Roman"/>
          <w:spacing w:val="-2"/>
          <w:sz w:val="24"/>
          <w:szCs w:val="24"/>
        </w:rPr>
        <w:t>водных объектов</w:t>
      </w:r>
      <w:r w:rsidR="0061443E" w:rsidRPr="00B75CA6">
        <w:rPr>
          <w:rFonts w:ascii="Times New Roman" w:hAnsi="Times New Roman" w:cs="Times New Roman"/>
          <w:spacing w:val="-2"/>
          <w:sz w:val="24"/>
          <w:szCs w:val="24"/>
        </w:rPr>
        <w:t xml:space="preserve"> и колочного характера расположения лесов в центральных и южных районах обла</w:t>
      </w:r>
      <w:r w:rsidR="005A29EA" w:rsidRPr="00B75CA6">
        <w:rPr>
          <w:rFonts w:ascii="Times New Roman" w:hAnsi="Times New Roman" w:cs="Times New Roman"/>
          <w:spacing w:val="-2"/>
          <w:sz w:val="24"/>
          <w:szCs w:val="24"/>
        </w:rPr>
        <w:t>с</w:t>
      </w:r>
      <w:r w:rsidR="0061443E" w:rsidRPr="00B75CA6">
        <w:rPr>
          <w:rFonts w:ascii="Times New Roman" w:hAnsi="Times New Roman" w:cs="Times New Roman"/>
          <w:spacing w:val="-2"/>
          <w:sz w:val="24"/>
          <w:szCs w:val="24"/>
        </w:rPr>
        <w:t>ти</w:t>
      </w:r>
      <w:r w:rsidR="005A29EA" w:rsidRPr="00B75CA6">
        <w:rPr>
          <w:rFonts w:ascii="Times New Roman" w:hAnsi="Times New Roman" w:cs="Times New Roman"/>
          <w:spacing w:val="-2"/>
          <w:sz w:val="24"/>
          <w:szCs w:val="24"/>
        </w:rPr>
        <w:t xml:space="preserve"> (участки леса среди полей, с обеспечением путей подъезда по сопредельным территориям)</w:t>
      </w:r>
      <w:r w:rsidR="00DB68A8" w:rsidRPr="00B75CA6">
        <w:rPr>
          <w:rFonts w:ascii="Times New Roman" w:hAnsi="Times New Roman" w:cs="Times New Roman"/>
          <w:spacing w:val="-2"/>
          <w:sz w:val="24"/>
          <w:szCs w:val="24"/>
        </w:rPr>
        <w:t>.</w:t>
      </w:r>
      <w:proofErr w:type="gramEnd"/>
      <w:r w:rsidR="002542F0" w:rsidRPr="00B75CA6">
        <w:rPr>
          <w:rFonts w:ascii="Times New Roman" w:hAnsi="Times New Roman" w:cs="Times New Roman"/>
          <w:spacing w:val="-2"/>
          <w:sz w:val="24"/>
          <w:szCs w:val="24"/>
        </w:rPr>
        <w:t xml:space="preserve"> Ежегодное планирование мероприятий осуществляется в ходе защиты бюджетных проектировок на очередной финансовый год и плановый период с учетом фактического финансового обеспечения их выполнения средствами субвенций из федерального бюджета</w:t>
      </w:r>
      <w:r w:rsidR="0096182F" w:rsidRPr="00B75CA6">
        <w:rPr>
          <w:rFonts w:ascii="Times New Roman" w:hAnsi="Times New Roman" w:cs="Times New Roman"/>
          <w:spacing w:val="-2"/>
          <w:sz w:val="24"/>
          <w:szCs w:val="24"/>
        </w:rPr>
        <w:t>.</w:t>
      </w:r>
      <w:r w:rsidR="0067765B" w:rsidRPr="00B75CA6">
        <w:rPr>
          <w:rFonts w:ascii="Times New Roman" w:hAnsi="Times New Roman" w:cs="Times New Roman"/>
          <w:spacing w:val="-2"/>
          <w:sz w:val="24"/>
          <w:szCs w:val="24"/>
        </w:rPr>
        <w:t xml:space="preserve"> </w:t>
      </w:r>
      <w:r w:rsidR="00B75CA6">
        <w:rPr>
          <w:rFonts w:ascii="Times New Roman" w:hAnsi="Times New Roman" w:cs="Times New Roman"/>
          <w:spacing w:val="-2"/>
          <w:sz w:val="24"/>
          <w:szCs w:val="24"/>
        </w:rPr>
        <w:br/>
      </w:r>
      <w:r w:rsidR="0067765B" w:rsidRPr="00B75CA6">
        <w:rPr>
          <w:rFonts w:ascii="Times New Roman" w:hAnsi="Times New Roman" w:cs="Times New Roman"/>
          <w:spacing w:val="-2"/>
          <w:sz w:val="24"/>
          <w:szCs w:val="24"/>
        </w:rPr>
        <w:t xml:space="preserve">Планируемая общая площадь наземного патрулирования лесов включает в себя, в том числе, площадь наземного патрулирования лесов, выполняемого лицами, использующими леса, в рамках условий договоров аренды лесных участков за счет собственных средств. </w:t>
      </w:r>
    </w:p>
    <w:p w14:paraId="4443C69C" w14:textId="293AB351"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целях организации охраны лесов и ликвидации лесных пожаров на территории лесного фонда Кировской области при министерстве лесного хозяйства Кировской области создано подведомственное учреждение - Кировское областное государственное специализированное автономное учреждение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Кировская база авиационной и наземной охраны лесов</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(далее -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
    <w:p w14:paraId="772732C6"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Учреждение включает в себя авиационную и наземную службы реагирования. Авиационная пожарная служба реагирования представлена 3 авиаотделениями: </w:t>
      </w:r>
      <w:proofErr w:type="gramStart"/>
      <w:r w:rsidRPr="00B75CA6">
        <w:rPr>
          <w:rFonts w:ascii="Times New Roman" w:hAnsi="Times New Roman" w:cs="Times New Roman"/>
          <w:spacing w:val="-2"/>
          <w:sz w:val="24"/>
          <w:szCs w:val="24"/>
        </w:rPr>
        <w:t>Кировское</w:t>
      </w:r>
      <w:proofErr w:type="gramEnd"/>
      <w:r w:rsidRPr="00B75CA6">
        <w:rPr>
          <w:rFonts w:ascii="Times New Roman" w:hAnsi="Times New Roman" w:cs="Times New Roman"/>
          <w:spacing w:val="-2"/>
          <w:sz w:val="24"/>
          <w:szCs w:val="24"/>
        </w:rPr>
        <w:t>, Котельничское и Кирсинское, в которые входят летный состав и силы парашютно-десантной пожарной службы.</w:t>
      </w:r>
    </w:p>
    <w:p w14:paraId="35D3C98C" w14:textId="7D82A1C4"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состав наземных сил реагирования и пожаротушения входят пять пожарно-химических станций III типа (далее - ПХС), созданных в соответствии с приказом департамента лесного хозяйства Кировской области от 30.12.2011 </w:t>
      </w:r>
      <w:r w:rsidR="005122AB"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181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Об организации пожарно-химических станций</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Данные ПХС базируются на территории 5 наиболее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горимых</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муниципальных образований области: Зуевского, Советского, Верхнекамского, Юрьянского и Оричевского районов.</w:t>
      </w:r>
    </w:p>
    <w:p w14:paraId="18E7BDD4" w14:textId="3B80BCAB" w:rsidR="004F4287" w:rsidRPr="00B75CA6" w:rsidRDefault="004F4287" w:rsidP="00557261">
      <w:pPr>
        <w:pStyle w:val="ConsPlusNormal"/>
        <w:ind w:firstLine="540"/>
        <w:jc w:val="both"/>
        <w:rPr>
          <w:rFonts w:ascii="Times New Roman" w:hAnsi="Times New Roman" w:cs="Times New Roman"/>
          <w:spacing w:val="-2"/>
          <w:sz w:val="24"/>
          <w:szCs w:val="24"/>
        </w:rPr>
      </w:pPr>
      <w:proofErr w:type="gramStart"/>
      <w:r w:rsidRPr="00B75CA6">
        <w:rPr>
          <w:rFonts w:ascii="Times New Roman" w:hAnsi="Times New Roman" w:cs="Times New Roman"/>
          <w:spacing w:val="-2"/>
          <w:sz w:val="24"/>
          <w:szCs w:val="24"/>
        </w:rPr>
        <w:t xml:space="preserve">Оптимальное количество техники и оборудования по каждому подразделению определяется согласно распоряжения Правительства РФ от 19.07.2019 № 1605-р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Об утверждении нормативов обеспеченности субъекта Российской Федерации </w:t>
      </w:r>
      <w:r w:rsidR="00B75CA6">
        <w:rPr>
          <w:rFonts w:ascii="Times New Roman" w:hAnsi="Times New Roman" w:cs="Times New Roman"/>
          <w:spacing w:val="-2"/>
          <w:sz w:val="24"/>
          <w:szCs w:val="24"/>
        </w:rPr>
        <w:br/>
      </w:r>
      <w:r w:rsidRPr="00B75CA6">
        <w:rPr>
          <w:rFonts w:ascii="Times New Roman" w:hAnsi="Times New Roman" w:cs="Times New Roman"/>
          <w:spacing w:val="-2"/>
          <w:sz w:val="24"/>
          <w:szCs w:val="24"/>
        </w:rPr>
        <w:t>лесопожарными формированиями, пож</w:t>
      </w:r>
      <w:r w:rsidR="00194F64" w:rsidRPr="00B75CA6">
        <w:rPr>
          <w:rFonts w:ascii="Times New Roman" w:hAnsi="Times New Roman" w:cs="Times New Roman"/>
          <w:spacing w:val="-2"/>
          <w:sz w:val="24"/>
          <w:szCs w:val="24"/>
        </w:rPr>
        <w:t xml:space="preserve">арной техникой и оборудованием, </w:t>
      </w:r>
      <w:r w:rsidRPr="00B75CA6">
        <w:rPr>
          <w:rFonts w:ascii="Times New Roman" w:hAnsi="Times New Roman" w:cs="Times New Roman"/>
          <w:spacing w:val="-2"/>
          <w:sz w:val="24"/>
          <w:szCs w:val="24"/>
        </w:rPr>
        <w:t>противопожарным снаряжением и инвентарем, иными средствами предупреждения и тушения лесных пожаров</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и приказу Рослесхоза от 19.12.1997 № 167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Об утверждении положения о пожарно-химических станциях</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roofErr w:type="gramEnd"/>
      <w:r w:rsidRPr="00B75CA6">
        <w:rPr>
          <w:rFonts w:ascii="Times New Roman" w:hAnsi="Times New Roman" w:cs="Times New Roman"/>
          <w:spacing w:val="-2"/>
          <w:sz w:val="24"/>
          <w:szCs w:val="24"/>
        </w:rPr>
        <w:t xml:space="preserve"> Оснащение лесопожарных формирований осуществляется за счет средств, в пределах бюджетных ассигнований, предусмотренных органам исполнительной власти субъектов Российской Федерации, уполномоченным в области лесных отношений, в законе о федеральном бюджете на очередной финансовый </w:t>
      </w:r>
      <w:r w:rsidR="00B75CA6">
        <w:rPr>
          <w:rFonts w:ascii="Times New Roman" w:hAnsi="Times New Roman" w:cs="Times New Roman"/>
          <w:spacing w:val="-2"/>
          <w:sz w:val="24"/>
          <w:szCs w:val="24"/>
        </w:rPr>
        <w:br/>
      </w:r>
      <w:r w:rsidRPr="00B75CA6">
        <w:rPr>
          <w:rFonts w:ascii="Times New Roman" w:hAnsi="Times New Roman" w:cs="Times New Roman"/>
          <w:spacing w:val="-2"/>
          <w:sz w:val="24"/>
          <w:szCs w:val="24"/>
        </w:rPr>
        <w:t>год и плановый период.</w:t>
      </w:r>
    </w:p>
    <w:p w14:paraId="0D6A29D0"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Авиационное патрулирование лесов осуществляется в объемах, обеспеченных целевым финансированием, по маршрутам патрулирования, отраженным в разеделе 2.3 Плана, которые, с учетом фактических погодных условий, возможны к корректировке (сокращению). </w:t>
      </w:r>
    </w:p>
    <w:p w14:paraId="3CD2C217"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осуществлении работ по авиационному патрулированию территории лесного фонда области и тушению лесных пожаров, в случае необходимости, предусматривается возможность перемещения воздушных судов между маршрутами патрулирования.</w:t>
      </w:r>
    </w:p>
    <w:p w14:paraId="7C6CC8AA"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Дополнительные средства пожаротушения размещаются в пунктах сосредоточения </w:t>
      </w:r>
      <w:r w:rsidRPr="00B75CA6">
        <w:rPr>
          <w:rFonts w:ascii="Times New Roman" w:hAnsi="Times New Roman" w:cs="Times New Roman"/>
          <w:spacing w:val="-2"/>
          <w:sz w:val="24"/>
          <w:szCs w:val="24"/>
        </w:rPr>
        <w:lastRenderedPageBreak/>
        <w:t>противопожарного инвентаря, созданных лицами, использующими леса.</w:t>
      </w:r>
    </w:p>
    <w:p w14:paraId="745B1991" w14:textId="5F4858E5"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Наземный мониторинг территории лесного фонда области осуществляется силами и средствами ПХС в рамках государственного задания </w:t>
      </w:r>
      <w:r w:rsidR="005C38D2" w:rsidRPr="00B75CA6">
        <w:rPr>
          <w:rFonts w:ascii="Times New Roman" w:hAnsi="Times New Roman" w:cs="Times New Roman"/>
          <w:spacing w:val="-2"/>
          <w:sz w:val="24"/>
          <w:szCs w:val="24"/>
        </w:rPr>
        <w:t xml:space="preserve">в объемах, обеспеченных финансирвоанием средствами субвенций из федерального бюджета, </w:t>
      </w:r>
      <w:r w:rsidRPr="00B75CA6">
        <w:rPr>
          <w:rFonts w:ascii="Times New Roman" w:hAnsi="Times New Roman" w:cs="Times New Roman"/>
          <w:spacing w:val="-2"/>
          <w:sz w:val="24"/>
          <w:szCs w:val="24"/>
        </w:rPr>
        <w:t xml:space="preserve">и арендаторами </w:t>
      </w:r>
      <w:r w:rsidR="00342684">
        <w:rPr>
          <w:rFonts w:ascii="Times New Roman" w:hAnsi="Times New Roman" w:cs="Times New Roman"/>
          <w:spacing w:val="-2"/>
          <w:sz w:val="24"/>
          <w:szCs w:val="24"/>
        </w:rPr>
        <w:br/>
      </w:r>
      <w:r w:rsidRPr="00B75CA6">
        <w:rPr>
          <w:rFonts w:ascii="Times New Roman" w:hAnsi="Times New Roman" w:cs="Times New Roman"/>
          <w:spacing w:val="-2"/>
          <w:sz w:val="24"/>
          <w:szCs w:val="24"/>
        </w:rPr>
        <w:t>лесных участков</w:t>
      </w:r>
      <w:r w:rsidR="00F7400E" w:rsidRPr="00B75CA6">
        <w:rPr>
          <w:rFonts w:ascii="Times New Roman" w:hAnsi="Times New Roman" w:cs="Times New Roman"/>
          <w:spacing w:val="-2"/>
          <w:sz w:val="24"/>
          <w:szCs w:val="24"/>
        </w:rPr>
        <w:t xml:space="preserve"> за счет собственных средств</w:t>
      </w:r>
      <w:r w:rsidRPr="00B75CA6">
        <w:rPr>
          <w:rFonts w:ascii="Times New Roman" w:hAnsi="Times New Roman" w:cs="Times New Roman"/>
          <w:spacing w:val="-2"/>
          <w:sz w:val="24"/>
          <w:szCs w:val="24"/>
        </w:rPr>
        <w:t>.</w:t>
      </w:r>
    </w:p>
    <w:p w14:paraId="65F0BA99" w14:textId="330FB571"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целях обеспечения своевременного принятия необходимых мер по тушению лесных пожаров в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ежегодно предусматривается внутрибазовое маневрирование силами и средствами пожаротушения в течение пожароопасного сезона в зависимости от складывающейся пожарной обстановки в лесах региона.</w:t>
      </w:r>
    </w:p>
    <w:p w14:paraId="5F336136" w14:textId="758725A6"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Наземное патрулирование территории лесного фонда региона осуществляется на всей его площади, за исключением территорий, отнесенных к зоне авиационного обнаружения и тушения лесных пожаров. </w:t>
      </w:r>
      <w:r w:rsidR="00EA00FF" w:rsidRPr="00B75CA6">
        <w:rPr>
          <w:rFonts w:ascii="Times New Roman" w:hAnsi="Times New Roman" w:cs="Times New Roman"/>
          <w:spacing w:val="-2"/>
          <w:sz w:val="24"/>
          <w:szCs w:val="24"/>
        </w:rPr>
        <w:t>С учетом требований к планированию</w:t>
      </w:r>
      <w:r w:rsidR="00AC5AAB" w:rsidRPr="00B75CA6">
        <w:rPr>
          <w:rFonts w:ascii="Times New Roman" w:hAnsi="Times New Roman" w:cs="Times New Roman"/>
          <w:spacing w:val="-2"/>
          <w:sz w:val="24"/>
          <w:szCs w:val="24"/>
        </w:rPr>
        <w:t xml:space="preserve"> авиационных маршрутов зона наземного монитоинга части перекрывается и, соответственно, осматривается в ходе проведение авиационного мониторинга лесов региона. </w:t>
      </w:r>
      <w:r w:rsidRPr="00B75CA6">
        <w:rPr>
          <w:rFonts w:ascii="Times New Roman" w:hAnsi="Times New Roman" w:cs="Times New Roman"/>
          <w:spacing w:val="-2"/>
          <w:sz w:val="24"/>
          <w:szCs w:val="24"/>
        </w:rPr>
        <w:t xml:space="preserve">В зоне авиационного обнаружения </w:t>
      </w:r>
      <w:r w:rsidR="00342684">
        <w:rPr>
          <w:rFonts w:ascii="Times New Roman" w:hAnsi="Times New Roman" w:cs="Times New Roman"/>
          <w:spacing w:val="-2"/>
          <w:sz w:val="24"/>
          <w:szCs w:val="24"/>
        </w:rPr>
        <w:br/>
      </w:r>
      <w:r w:rsidRPr="00B75CA6">
        <w:rPr>
          <w:rFonts w:ascii="Times New Roman" w:hAnsi="Times New Roman" w:cs="Times New Roman"/>
          <w:spacing w:val="-2"/>
          <w:sz w:val="24"/>
          <w:szCs w:val="24"/>
        </w:rPr>
        <w:t>и наземного тушения в связи с доступностью территории для наземных сил и средств пожаротушения, а также высокими затратами на проведение авиационного мониторинга лесных пожаров проводится комплексный мониторинг пожарной обстановки, в том числе</w:t>
      </w:r>
      <w:r w:rsidR="00AC5AAB" w:rsidRPr="00B75CA6">
        <w:rPr>
          <w:rFonts w:ascii="Times New Roman" w:hAnsi="Times New Roman" w:cs="Times New Roman"/>
          <w:spacing w:val="-2"/>
          <w:sz w:val="24"/>
          <w:szCs w:val="24"/>
        </w:rPr>
        <w:t xml:space="preserve"> наземными силами</w:t>
      </w:r>
      <w:r w:rsidRPr="00B75CA6">
        <w:rPr>
          <w:rFonts w:ascii="Times New Roman" w:hAnsi="Times New Roman" w:cs="Times New Roman"/>
          <w:spacing w:val="-2"/>
          <w:sz w:val="24"/>
          <w:szCs w:val="24"/>
        </w:rPr>
        <w:t xml:space="preserve"> в рамках государственного задания.</w:t>
      </w:r>
      <w:r w:rsidR="00AC5AAB" w:rsidRPr="00B75CA6">
        <w:rPr>
          <w:rFonts w:ascii="Times New Roman" w:hAnsi="Times New Roman" w:cs="Times New Roman"/>
          <w:spacing w:val="-2"/>
          <w:sz w:val="24"/>
          <w:szCs w:val="24"/>
        </w:rPr>
        <w:t xml:space="preserve"> Дополнительно на территории региона используется система раннего обнаружения лесных пожаров </w:t>
      </w:r>
      <w:r w:rsidR="007C4854" w:rsidRPr="00B75CA6">
        <w:rPr>
          <w:rFonts w:ascii="Times New Roman" w:hAnsi="Times New Roman" w:cs="Times New Roman"/>
          <w:spacing w:val="-2"/>
          <w:sz w:val="24"/>
          <w:szCs w:val="24"/>
        </w:rPr>
        <w:t>«</w:t>
      </w:r>
      <w:r w:rsidR="00AC5AAB" w:rsidRPr="00B75CA6">
        <w:rPr>
          <w:rFonts w:ascii="Times New Roman" w:hAnsi="Times New Roman" w:cs="Times New Roman"/>
          <w:spacing w:val="-2"/>
          <w:sz w:val="24"/>
          <w:szCs w:val="24"/>
        </w:rPr>
        <w:t>Лесохранитель</w:t>
      </w:r>
      <w:r w:rsidR="007C4854" w:rsidRPr="00B75CA6">
        <w:rPr>
          <w:rFonts w:ascii="Times New Roman" w:hAnsi="Times New Roman" w:cs="Times New Roman"/>
          <w:spacing w:val="-2"/>
          <w:sz w:val="24"/>
          <w:szCs w:val="24"/>
        </w:rPr>
        <w:t>»</w:t>
      </w:r>
      <w:r w:rsidR="00040578" w:rsidRPr="00B75CA6">
        <w:rPr>
          <w:rFonts w:ascii="Times New Roman" w:hAnsi="Times New Roman" w:cs="Times New Roman"/>
          <w:spacing w:val="-2"/>
          <w:sz w:val="24"/>
          <w:szCs w:val="24"/>
        </w:rPr>
        <w:t>, которая, при наличии финансового обеспечения, планируется к дальнейшему развитию.</w:t>
      </w:r>
    </w:p>
    <w:p w14:paraId="51254875"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Патрулирование территории лесов, расположенных на землях обороны и безопасности, осуществляется учреждением, подведомственным Министерству обороны Российской Федерации.</w:t>
      </w:r>
    </w:p>
    <w:p w14:paraId="1E59834D" w14:textId="53867B81"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Патрулирование особо охраняемых природных территорий осуществляется силами ФГБУ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Государственный природный заповедник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Нургуш</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в рамках ежегодно разрабатываемого плана тушения лесных пожаров.</w:t>
      </w:r>
    </w:p>
    <w:p w14:paraId="6B0EEFCB"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Маршруты наземного патрулирования лесов ежегодно актуализируются с учетом лесных участков, наиболее опасных в пожарном отношении, и отражаются в Планах тушения лесных пожаров на территории лесничеств области.</w:t>
      </w:r>
    </w:p>
    <w:p w14:paraId="3712423F"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Дополнительный </w:t>
      </w:r>
      <w:proofErr w:type="gramStart"/>
      <w:r w:rsidRPr="00B75CA6">
        <w:rPr>
          <w:rFonts w:ascii="Times New Roman" w:hAnsi="Times New Roman" w:cs="Times New Roman"/>
          <w:spacing w:val="-2"/>
          <w:sz w:val="24"/>
          <w:szCs w:val="24"/>
        </w:rPr>
        <w:t>контроль за</w:t>
      </w:r>
      <w:proofErr w:type="gramEnd"/>
      <w:r w:rsidRPr="00B75CA6">
        <w:rPr>
          <w:rFonts w:ascii="Times New Roman" w:hAnsi="Times New Roman" w:cs="Times New Roman"/>
          <w:spacing w:val="-2"/>
          <w:sz w:val="24"/>
          <w:szCs w:val="24"/>
        </w:rPr>
        <w:t xml:space="preserve"> пожарной обстановкой на территории лесных участков, предоставленных в аренду, постоянное (бессрочное) пользование или безвозмездное пользование, осуществляется пользователями данных лесных участков</w:t>
      </w:r>
      <w:r w:rsidR="0084132F" w:rsidRPr="00B75CA6">
        <w:rPr>
          <w:rFonts w:ascii="Times New Roman" w:hAnsi="Times New Roman" w:cs="Times New Roman"/>
          <w:spacing w:val="-2"/>
          <w:sz w:val="24"/>
          <w:szCs w:val="24"/>
        </w:rPr>
        <w:t xml:space="preserve"> в рамках условий договоров аренды лесных участков</w:t>
      </w:r>
      <w:r w:rsidR="007F0E8F" w:rsidRPr="00B75CA6">
        <w:rPr>
          <w:rFonts w:ascii="Times New Roman" w:hAnsi="Times New Roman" w:cs="Times New Roman"/>
          <w:spacing w:val="-2"/>
          <w:sz w:val="24"/>
          <w:szCs w:val="24"/>
        </w:rPr>
        <w:t xml:space="preserve"> путем проведения наземного патрулирования лесов</w:t>
      </w:r>
      <w:r w:rsidR="0084132F" w:rsidRPr="00B75CA6">
        <w:rPr>
          <w:rFonts w:ascii="Times New Roman" w:hAnsi="Times New Roman" w:cs="Times New Roman"/>
          <w:spacing w:val="-2"/>
          <w:sz w:val="24"/>
          <w:szCs w:val="24"/>
        </w:rPr>
        <w:t>.</w:t>
      </w:r>
    </w:p>
    <w:p w14:paraId="52843C55"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Проверка информации о возможном лесном пожаре, полученной с использованием Информационной системы дистанционного мониторинга Федерального агентства лесного хозяйства (ИСДМ-Рослесхоз), осуществляется в ходе осуществления наземного и авиационного патрулирования территории лесного фонда.</w:t>
      </w:r>
    </w:p>
    <w:p w14:paraId="360B73BA" w14:textId="5CBC570D"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Классы пожарной опасности в лесах по условиям погоды устанавливаются по данным системы ИСДМ-Рослесхоз с применением шкалы Нестерова. Решение о целесообразности </w:t>
      </w:r>
      <w:r w:rsidR="00342684">
        <w:rPr>
          <w:rFonts w:ascii="Times New Roman" w:hAnsi="Times New Roman" w:cs="Times New Roman"/>
          <w:spacing w:val="-2"/>
          <w:sz w:val="24"/>
          <w:szCs w:val="24"/>
        </w:rPr>
        <w:br/>
      </w:r>
      <w:r w:rsidR="000C3FAC" w:rsidRPr="00B75CA6">
        <w:rPr>
          <w:rFonts w:ascii="Times New Roman" w:hAnsi="Times New Roman" w:cs="Times New Roman"/>
          <w:spacing w:val="-2"/>
          <w:sz w:val="24"/>
          <w:szCs w:val="24"/>
        </w:rPr>
        <w:t xml:space="preserve">и объемах </w:t>
      </w:r>
      <w:r w:rsidRPr="00B75CA6">
        <w:rPr>
          <w:rFonts w:ascii="Times New Roman" w:hAnsi="Times New Roman" w:cs="Times New Roman"/>
          <w:spacing w:val="-2"/>
          <w:sz w:val="24"/>
          <w:szCs w:val="24"/>
        </w:rPr>
        <w:t>проведения патрулирования территории лесного фонда принимается с учетом фактической пожарной ситуации в лесах региона (наличия фактического выпадения осадков на территории области, действующих лесных пожаров и т.п.)</w:t>
      </w:r>
      <w:r w:rsidR="000C3FAC" w:rsidRPr="00B75CA6">
        <w:rPr>
          <w:rFonts w:ascii="Times New Roman" w:hAnsi="Times New Roman" w:cs="Times New Roman"/>
          <w:spacing w:val="-2"/>
          <w:sz w:val="24"/>
          <w:szCs w:val="24"/>
        </w:rPr>
        <w:t>, и объемах выделенного финансирования.</w:t>
      </w:r>
    </w:p>
    <w:p w14:paraId="70638128" w14:textId="77777777" w:rsidR="004F4287" w:rsidRPr="00B75CA6" w:rsidRDefault="004F4287" w:rsidP="00557261">
      <w:pPr>
        <w:pStyle w:val="ConsPlusNormal"/>
        <w:ind w:firstLine="540"/>
        <w:jc w:val="both"/>
        <w:rPr>
          <w:rFonts w:ascii="Times New Roman" w:hAnsi="Times New Roman" w:cs="Times New Roman"/>
          <w:spacing w:val="-2"/>
          <w:sz w:val="24"/>
          <w:szCs w:val="24"/>
        </w:rPr>
      </w:pPr>
      <w:proofErr w:type="gramStart"/>
      <w:r w:rsidRPr="00B75CA6">
        <w:rPr>
          <w:rFonts w:ascii="Times New Roman" w:hAnsi="Times New Roman" w:cs="Times New Roman"/>
          <w:spacing w:val="-2"/>
          <w:sz w:val="24"/>
          <w:szCs w:val="24"/>
        </w:rPr>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в том числе господствующих высот)) осуществляются на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w:t>
      </w:r>
      <w:proofErr w:type="gramEnd"/>
      <w:r w:rsidRPr="00B75CA6">
        <w:rPr>
          <w:rFonts w:ascii="Times New Roman" w:hAnsi="Times New Roman" w:cs="Times New Roman"/>
          <w:spacing w:val="-2"/>
          <w:sz w:val="24"/>
          <w:szCs w:val="24"/>
        </w:rPr>
        <w:t xml:space="preserve"> с населенными пунктами и объектами инфраструктуры.</w:t>
      </w:r>
    </w:p>
    <w:p w14:paraId="345ECC86"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Наземное патрулирование лесов осуществляется:</w:t>
      </w:r>
    </w:p>
    <w:p w14:paraId="33D90739"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при I классе пожарной опасности в лесах в зависимости от условий погоды - в местах </w:t>
      </w:r>
      <w:r w:rsidRPr="00B75CA6">
        <w:rPr>
          <w:rFonts w:ascii="Times New Roman" w:hAnsi="Times New Roman" w:cs="Times New Roman"/>
          <w:spacing w:val="-2"/>
          <w:sz w:val="24"/>
          <w:szCs w:val="24"/>
        </w:rPr>
        <w:lastRenderedPageBreak/>
        <w:t>проведения огнеопасных работ и в местах массового отдыха граждан, пребывающих в лесах;</w:t>
      </w:r>
    </w:p>
    <w:p w14:paraId="27F6E7AE"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подпункте 1 настоящего пункта;</w:t>
      </w:r>
    </w:p>
    <w:p w14:paraId="4622CD1C" w14:textId="77777777" w:rsidR="004F4287" w:rsidRPr="0065366E" w:rsidRDefault="004F4287" w:rsidP="00557261">
      <w:pPr>
        <w:pStyle w:val="ConsPlusNormal"/>
        <w:ind w:firstLine="540"/>
        <w:jc w:val="both"/>
        <w:rPr>
          <w:rFonts w:ascii="Times New Roman" w:hAnsi="Times New Roman" w:cs="Times New Roman"/>
          <w:spacing w:val="-4"/>
          <w:sz w:val="24"/>
          <w:szCs w:val="24"/>
        </w:rPr>
      </w:pPr>
      <w:r w:rsidRPr="0065366E">
        <w:rPr>
          <w:rFonts w:ascii="Times New Roman" w:hAnsi="Times New Roman" w:cs="Times New Roman"/>
          <w:spacing w:val="-4"/>
          <w:sz w:val="24"/>
          <w:szCs w:val="24"/>
        </w:rPr>
        <w:t>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подпунктах 1 и 2 настоящего пункта;</w:t>
      </w:r>
    </w:p>
    <w:p w14:paraId="40238F47" w14:textId="77777777" w:rsidR="004F4287" w:rsidRPr="009017FC" w:rsidRDefault="004F4287" w:rsidP="00557261">
      <w:pPr>
        <w:pStyle w:val="ConsPlusNormal"/>
        <w:ind w:firstLine="540"/>
        <w:jc w:val="both"/>
        <w:rPr>
          <w:rFonts w:ascii="Times New Roman" w:hAnsi="Times New Roman" w:cs="Times New Roman"/>
          <w:spacing w:val="-4"/>
          <w:sz w:val="24"/>
          <w:szCs w:val="24"/>
        </w:rPr>
      </w:pPr>
      <w:r w:rsidRPr="009017FC">
        <w:rPr>
          <w:rFonts w:ascii="Times New Roman" w:hAnsi="Times New Roman" w:cs="Times New Roman"/>
          <w:spacing w:val="-4"/>
          <w:sz w:val="24"/>
          <w:szCs w:val="24"/>
        </w:rPr>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14:paraId="2F3C640C" w14:textId="4A779896" w:rsidR="004F4287" w:rsidRPr="009017FC" w:rsidRDefault="004F4287" w:rsidP="00557261">
      <w:pPr>
        <w:pStyle w:val="ConsPlusNormal"/>
        <w:ind w:firstLine="540"/>
        <w:jc w:val="both"/>
        <w:rPr>
          <w:rFonts w:ascii="Times New Roman" w:hAnsi="Times New Roman" w:cs="Times New Roman"/>
          <w:spacing w:val="-4"/>
          <w:sz w:val="24"/>
          <w:szCs w:val="24"/>
        </w:rPr>
      </w:pPr>
      <w:r w:rsidRPr="009017FC">
        <w:rPr>
          <w:rFonts w:ascii="Times New Roman" w:hAnsi="Times New Roman" w:cs="Times New Roman"/>
          <w:spacing w:val="-4"/>
          <w:sz w:val="24"/>
          <w:szCs w:val="24"/>
        </w:rPr>
        <w:t xml:space="preserve">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w:t>
      </w:r>
      <w:r w:rsidR="009017FC">
        <w:rPr>
          <w:rFonts w:ascii="Times New Roman" w:hAnsi="Times New Roman" w:cs="Times New Roman"/>
          <w:spacing w:val="-4"/>
          <w:sz w:val="24"/>
          <w:szCs w:val="24"/>
        </w:rPr>
        <w:br/>
      </w:r>
      <w:r w:rsidRPr="009017FC">
        <w:rPr>
          <w:rFonts w:ascii="Times New Roman" w:hAnsi="Times New Roman" w:cs="Times New Roman"/>
          <w:spacing w:val="-4"/>
          <w:sz w:val="24"/>
          <w:szCs w:val="24"/>
        </w:rPr>
        <w:t>опасности лесов, - круглосуточно.</w:t>
      </w:r>
    </w:p>
    <w:p w14:paraId="3AD6DE40"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14:paraId="60191870"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II классе пожарной опасности в лесах в зависимости от условий погоды - в 10, 13, 16, 19 часов;</w:t>
      </w:r>
    </w:p>
    <w:p w14:paraId="3DCB5CB3"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III классе пожарной опасности в лесах в зависимости от условий погоды - с 10 до 20 часов не реже одного раза в два часа;</w:t>
      </w:r>
    </w:p>
    <w:p w14:paraId="3DB01AF7"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IV классе пожарной опасности в лесах в зависимости от условий погоды - с 9 до 21 часа не реже одного раза в час;</w:t>
      </w:r>
    </w:p>
    <w:p w14:paraId="28074AB3"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при V классе пожарной опасности в лесах в зависимости от условий погоды - с 6 до 24 часов не реже одного раза в час.</w:t>
      </w:r>
    </w:p>
    <w:p w14:paraId="3AC98E1E" w14:textId="69257C85" w:rsidR="004F4287" w:rsidRPr="00B75CA6" w:rsidRDefault="004F4287" w:rsidP="00557261">
      <w:pPr>
        <w:pStyle w:val="ConsPlusNormal"/>
        <w:ind w:firstLine="540"/>
        <w:jc w:val="both"/>
        <w:rPr>
          <w:rFonts w:ascii="Times New Roman" w:hAnsi="Times New Roman" w:cs="Times New Roman"/>
          <w:spacing w:val="-2"/>
          <w:sz w:val="24"/>
          <w:szCs w:val="24"/>
        </w:rPr>
      </w:pPr>
      <w:proofErr w:type="gramStart"/>
      <w:r w:rsidRPr="00B75CA6">
        <w:rPr>
          <w:rFonts w:ascii="Times New Roman" w:hAnsi="Times New Roman" w:cs="Times New Roman"/>
          <w:spacing w:val="-2"/>
          <w:sz w:val="24"/>
          <w:szCs w:val="24"/>
        </w:rPr>
        <w:t xml:space="preserve">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w:t>
      </w:r>
      <w:r w:rsidR="009017FC">
        <w:rPr>
          <w:rFonts w:ascii="Times New Roman" w:hAnsi="Times New Roman" w:cs="Times New Roman"/>
          <w:spacing w:val="-2"/>
          <w:sz w:val="24"/>
          <w:szCs w:val="24"/>
        </w:rPr>
        <w:br/>
      </w:r>
      <w:r w:rsidRPr="00B75CA6">
        <w:rPr>
          <w:rFonts w:ascii="Times New Roman" w:hAnsi="Times New Roman" w:cs="Times New Roman"/>
          <w:spacing w:val="-2"/>
          <w:sz w:val="24"/>
          <w:szCs w:val="24"/>
        </w:rPr>
        <w:t>и тушение лесных пожаров на территории соответствующего лесничества, лесопарка.</w:t>
      </w:r>
      <w:proofErr w:type="gramEnd"/>
    </w:p>
    <w:p w14:paraId="615DED9D" w14:textId="77777777" w:rsidR="004F4287" w:rsidRPr="00B75CA6" w:rsidRDefault="004F4287" w:rsidP="00557261">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В целях предупреждения возникновения лесных пожаров, ограничения их распространения и создания условий для обеспечения успешной борьбы с ними</w:t>
      </w:r>
      <w:r w:rsidR="00D86278" w:rsidRPr="00B75CA6">
        <w:rPr>
          <w:rFonts w:ascii="Times New Roman" w:hAnsi="Times New Roman" w:cs="Times New Roman"/>
          <w:spacing w:val="-2"/>
          <w:sz w:val="24"/>
          <w:szCs w:val="24"/>
        </w:rPr>
        <w:t>, в условиях устаревших материалов лесоустройства,</w:t>
      </w:r>
      <w:r w:rsidRPr="00B75CA6">
        <w:rPr>
          <w:rFonts w:ascii="Times New Roman" w:hAnsi="Times New Roman" w:cs="Times New Roman"/>
          <w:spacing w:val="-2"/>
          <w:sz w:val="24"/>
          <w:szCs w:val="24"/>
        </w:rPr>
        <w:t xml:space="preserve"> </w:t>
      </w:r>
      <w:r w:rsidR="004934D9" w:rsidRPr="00B75CA6">
        <w:rPr>
          <w:rFonts w:ascii="Times New Roman" w:hAnsi="Times New Roman" w:cs="Times New Roman"/>
          <w:spacing w:val="-2"/>
          <w:sz w:val="24"/>
          <w:szCs w:val="24"/>
        </w:rPr>
        <w:t>целесообразно</w:t>
      </w:r>
      <w:r w:rsidRPr="00B75CA6">
        <w:rPr>
          <w:rFonts w:ascii="Times New Roman" w:hAnsi="Times New Roman" w:cs="Times New Roman"/>
          <w:spacing w:val="-2"/>
          <w:sz w:val="24"/>
          <w:szCs w:val="24"/>
        </w:rPr>
        <w:t xml:space="preserve"> </w:t>
      </w:r>
      <w:r w:rsidR="009B006E" w:rsidRPr="00B75CA6">
        <w:rPr>
          <w:rFonts w:ascii="Times New Roman" w:hAnsi="Times New Roman" w:cs="Times New Roman"/>
          <w:spacing w:val="-2"/>
          <w:sz w:val="24"/>
          <w:szCs w:val="24"/>
        </w:rPr>
        <w:t xml:space="preserve">предусмотреть финансирование на </w:t>
      </w:r>
      <w:r w:rsidRPr="00B75CA6">
        <w:rPr>
          <w:rFonts w:ascii="Times New Roman" w:hAnsi="Times New Roman" w:cs="Times New Roman"/>
          <w:spacing w:val="-2"/>
          <w:sz w:val="24"/>
          <w:szCs w:val="24"/>
        </w:rPr>
        <w:t>разработ</w:t>
      </w:r>
      <w:r w:rsidR="009B006E" w:rsidRPr="00B75CA6">
        <w:rPr>
          <w:rFonts w:ascii="Times New Roman" w:hAnsi="Times New Roman" w:cs="Times New Roman"/>
          <w:spacing w:val="-2"/>
          <w:sz w:val="24"/>
          <w:szCs w:val="24"/>
        </w:rPr>
        <w:t xml:space="preserve">ку </w:t>
      </w:r>
      <w:r w:rsidRPr="00B75CA6">
        <w:rPr>
          <w:rFonts w:ascii="Times New Roman" w:hAnsi="Times New Roman" w:cs="Times New Roman"/>
          <w:spacing w:val="-2"/>
          <w:sz w:val="24"/>
          <w:szCs w:val="24"/>
        </w:rPr>
        <w:t>план</w:t>
      </w:r>
      <w:r w:rsidR="00D86278" w:rsidRPr="00B75CA6">
        <w:rPr>
          <w:rFonts w:ascii="Times New Roman" w:hAnsi="Times New Roman" w:cs="Times New Roman"/>
          <w:spacing w:val="-2"/>
          <w:sz w:val="24"/>
          <w:szCs w:val="24"/>
        </w:rPr>
        <w:t>а</w:t>
      </w:r>
      <w:r w:rsidRPr="00B75CA6">
        <w:rPr>
          <w:rFonts w:ascii="Times New Roman" w:hAnsi="Times New Roman" w:cs="Times New Roman"/>
          <w:spacing w:val="-2"/>
          <w:sz w:val="24"/>
          <w:szCs w:val="24"/>
        </w:rPr>
        <w:t xml:space="preserve"> противопожарного </w:t>
      </w:r>
      <w:r w:rsidR="00D86278" w:rsidRPr="00B75CA6">
        <w:rPr>
          <w:rFonts w:ascii="Times New Roman" w:hAnsi="Times New Roman" w:cs="Times New Roman"/>
          <w:spacing w:val="-2"/>
          <w:sz w:val="24"/>
          <w:szCs w:val="24"/>
        </w:rPr>
        <w:t>об</w:t>
      </w:r>
      <w:r w:rsidRPr="00B75CA6">
        <w:rPr>
          <w:rFonts w:ascii="Times New Roman" w:hAnsi="Times New Roman" w:cs="Times New Roman"/>
          <w:spacing w:val="-2"/>
          <w:sz w:val="24"/>
          <w:szCs w:val="24"/>
        </w:rPr>
        <w:t xml:space="preserve">устройства лесов Кировской области в целом и на каждое лесничество в отдельности с составлением </w:t>
      </w:r>
      <w:r w:rsidR="00D86278" w:rsidRPr="00B75CA6">
        <w:rPr>
          <w:rFonts w:ascii="Times New Roman" w:hAnsi="Times New Roman" w:cs="Times New Roman"/>
          <w:spacing w:val="-2"/>
          <w:sz w:val="24"/>
          <w:szCs w:val="24"/>
        </w:rPr>
        <w:t xml:space="preserve">соответствующих </w:t>
      </w:r>
      <w:r w:rsidRPr="00B75CA6">
        <w:rPr>
          <w:rFonts w:ascii="Times New Roman" w:hAnsi="Times New Roman" w:cs="Times New Roman"/>
          <w:spacing w:val="-2"/>
          <w:sz w:val="24"/>
          <w:szCs w:val="24"/>
        </w:rPr>
        <w:t xml:space="preserve">схем </w:t>
      </w:r>
      <w:r w:rsidR="00E34864" w:rsidRPr="00B75CA6">
        <w:rPr>
          <w:rFonts w:ascii="Times New Roman" w:hAnsi="Times New Roman" w:cs="Times New Roman"/>
          <w:spacing w:val="-2"/>
          <w:sz w:val="24"/>
          <w:szCs w:val="24"/>
        </w:rPr>
        <w:t xml:space="preserve">и катрографических материалов. </w:t>
      </w:r>
      <w:r w:rsidRPr="00B75CA6">
        <w:rPr>
          <w:rFonts w:ascii="Times New Roman" w:hAnsi="Times New Roman" w:cs="Times New Roman"/>
          <w:spacing w:val="-2"/>
          <w:sz w:val="24"/>
          <w:szCs w:val="24"/>
        </w:rPr>
        <w:t xml:space="preserve">Такие планы </w:t>
      </w:r>
      <w:r w:rsidR="00EB09C1" w:rsidRPr="00B75CA6">
        <w:rPr>
          <w:rFonts w:ascii="Times New Roman" w:hAnsi="Times New Roman" w:cs="Times New Roman"/>
          <w:spacing w:val="-2"/>
          <w:sz w:val="24"/>
          <w:szCs w:val="24"/>
        </w:rPr>
        <w:t>обеспечат объективное планир</w:t>
      </w:r>
      <w:r w:rsidR="00370ED5" w:rsidRPr="00B75CA6">
        <w:rPr>
          <w:rFonts w:ascii="Times New Roman" w:hAnsi="Times New Roman" w:cs="Times New Roman"/>
          <w:spacing w:val="-2"/>
          <w:sz w:val="24"/>
          <w:szCs w:val="24"/>
        </w:rPr>
        <w:t>ов</w:t>
      </w:r>
      <w:r w:rsidR="00EB09C1" w:rsidRPr="00B75CA6">
        <w:rPr>
          <w:rFonts w:ascii="Times New Roman" w:hAnsi="Times New Roman" w:cs="Times New Roman"/>
          <w:spacing w:val="-2"/>
          <w:sz w:val="24"/>
          <w:szCs w:val="24"/>
        </w:rPr>
        <w:t>ание</w:t>
      </w:r>
      <w:r w:rsidRPr="00B75CA6">
        <w:rPr>
          <w:rFonts w:ascii="Times New Roman" w:hAnsi="Times New Roman" w:cs="Times New Roman"/>
          <w:spacing w:val="-2"/>
          <w:sz w:val="24"/>
          <w:szCs w:val="24"/>
        </w:rPr>
        <w:t xml:space="preserve"> противопожарных мероприятий и объемы выполняемых </w:t>
      </w:r>
      <w:proofErr w:type="gramStart"/>
      <w:r w:rsidRPr="00B75CA6">
        <w:rPr>
          <w:rFonts w:ascii="Times New Roman" w:hAnsi="Times New Roman" w:cs="Times New Roman"/>
          <w:spacing w:val="-2"/>
          <w:sz w:val="24"/>
          <w:szCs w:val="24"/>
        </w:rPr>
        <w:t>работ</w:t>
      </w:r>
      <w:proofErr w:type="gramEnd"/>
      <w:r w:rsidRPr="00B75CA6">
        <w:rPr>
          <w:rFonts w:ascii="Times New Roman" w:hAnsi="Times New Roman" w:cs="Times New Roman"/>
          <w:spacing w:val="-2"/>
          <w:sz w:val="24"/>
          <w:szCs w:val="24"/>
        </w:rPr>
        <w:t xml:space="preserve"> по каждому лесничеству исходя из фактическо</w:t>
      </w:r>
      <w:r w:rsidR="00E34864" w:rsidRPr="00B75CA6">
        <w:rPr>
          <w:rFonts w:ascii="Times New Roman" w:hAnsi="Times New Roman" w:cs="Times New Roman"/>
          <w:spacing w:val="-2"/>
          <w:sz w:val="24"/>
          <w:szCs w:val="24"/>
        </w:rPr>
        <w:t>го состояния лесов и</w:t>
      </w:r>
      <w:r w:rsidRPr="00B75CA6">
        <w:rPr>
          <w:rFonts w:ascii="Times New Roman" w:hAnsi="Times New Roman" w:cs="Times New Roman"/>
          <w:spacing w:val="-2"/>
          <w:sz w:val="24"/>
          <w:szCs w:val="24"/>
        </w:rPr>
        <w:t xml:space="preserve"> пожарной обстановки (классов пожарной опасности лесных участков), уровня развития экономики, степени хозяйственного освоения лесного фонда и интенсивности ведения лесного хозяйства, рекреационной нагрузки и фактической горимости лесов</w:t>
      </w:r>
      <w:r w:rsidR="00370ED5" w:rsidRPr="00B75CA6">
        <w:rPr>
          <w:rFonts w:ascii="Times New Roman" w:hAnsi="Times New Roman" w:cs="Times New Roman"/>
          <w:spacing w:val="-2"/>
          <w:sz w:val="24"/>
          <w:szCs w:val="24"/>
        </w:rPr>
        <w:t xml:space="preserve">, в также создание скоординированной системы </w:t>
      </w:r>
      <w:r w:rsidRPr="00B75CA6">
        <w:rPr>
          <w:rFonts w:ascii="Times New Roman" w:hAnsi="Times New Roman" w:cs="Times New Roman"/>
          <w:spacing w:val="-2"/>
          <w:sz w:val="24"/>
          <w:szCs w:val="24"/>
        </w:rPr>
        <w:t xml:space="preserve">охраны лесов от пожаров </w:t>
      </w:r>
      <w:r w:rsidR="00333FB4" w:rsidRPr="00B75CA6">
        <w:rPr>
          <w:rFonts w:ascii="Times New Roman" w:hAnsi="Times New Roman" w:cs="Times New Roman"/>
          <w:spacing w:val="-2"/>
          <w:sz w:val="24"/>
          <w:szCs w:val="24"/>
        </w:rPr>
        <w:t>и</w:t>
      </w:r>
      <w:r w:rsidRPr="00B75CA6">
        <w:rPr>
          <w:rFonts w:ascii="Times New Roman" w:hAnsi="Times New Roman" w:cs="Times New Roman"/>
          <w:spacing w:val="-2"/>
          <w:sz w:val="24"/>
          <w:szCs w:val="24"/>
        </w:rPr>
        <w:t xml:space="preserve"> </w:t>
      </w:r>
      <w:r w:rsidR="00333FB4" w:rsidRPr="00B75CA6">
        <w:rPr>
          <w:rFonts w:ascii="Times New Roman" w:hAnsi="Times New Roman" w:cs="Times New Roman"/>
          <w:spacing w:val="-2"/>
          <w:sz w:val="24"/>
          <w:szCs w:val="24"/>
        </w:rPr>
        <w:t>определение фактических</w:t>
      </w:r>
      <w:r w:rsidRPr="00B75CA6">
        <w:rPr>
          <w:rFonts w:ascii="Times New Roman" w:hAnsi="Times New Roman" w:cs="Times New Roman"/>
          <w:spacing w:val="-2"/>
          <w:sz w:val="24"/>
          <w:szCs w:val="24"/>
        </w:rPr>
        <w:t xml:space="preserve"> </w:t>
      </w:r>
      <w:r w:rsidR="00B155AF" w:rsidRPr="00B75CA6">
        <w:rPr>
          <w:rFonts w:ascii="Times New Roman" w:hAnsi="Times New Roman" w:cs="Times New Roman"/>
          <w:spacing w:val="-2"/>
          <w:sz w:val="24"/>
          <w:szCs w:val="24"/>
        </w:rPr>
        <w:t>разм</w:t>
      </w:r>
      <w:r w:rsidR="00EE02FD" w:rsidRPr="00B75CA6">
        <w:rPr>
          <w:rFonts w:ascii="Times New Roman" w:hAnsi="Times New Roman" w:cs="Times New Roman"/>
          <w:spacing w:val="-2"/>
          <w:sz w:val="24"/>
          <w:szCs w:val="24"/>
        </w:rPr>
        <w:t>е</w:t>
      </w:r>
      <w:r w:rsidR="00B155AF" w:rsidRPr="00B75CA6">
        <w:rPr>
          <w:rFonts w:ascii="Times New Roman" w:hAnsi="Times New Roman" w:cs="Times New Roman"/>
          <w:spacing w:val="-2"/>
          <w:sz w:val="24"/>
          <w:szCs w:val="24"/>
        </w:rPr>
        <w:t>ров затрат на реализацию</w:t>
      </w:r>
      <w:r w:rsidR="00592E6B" w:rsidRPr="00B75CA6">
        <w:rPr>
          <w:rFonts w:ascii="Times New Roman" w:hAnsi="Times New Roman" w:cs="Times New Roman"/>
          <w:spacing w:val="-2"/>
          <w:sz w:val="24"/>
          <w:szCs w:val="24"/>
        </w:rPr>
        <w:t xml:space="preserve"> комплекса мероприятий по охране лесов</w:t>
      </w:r>
      <w:r w:rsidR="00B155AF"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w:t>
      </w:r>
    </w:p>
    <w:p w14:paraId="7BB953E8" w14:textId="77777777" w:rsidR="009D3FB2" w:rsidRPr="00B75CA6" w:rsidRDefault="009D3FB2" w:rsidP="00557261">
      <w:pPr>
        <w:pStyle w:val="ConsPlusNormal"/>
        <w:jc w:val="both"/>
        <w:rPr>
          <w:rFonts w:ascii="Times New Roman" w:hAnsi="Times New Roman" w:cs="Times New Roman"/>
          <w:spacing w:val="-2"/>
          <w:sz w:val="24"/>
          <w:szCs w:val="24"/>
        </w:rPr>
      </w:pPr>
    </w:p>
    <w:p w14:paraId="0FD4DA67" w14:textId="77777777" w:rsidR="009D3FB2" w:rsidRPr="00B75CA6" w:rsidRDefault="009D3FB2">
      <w:pPr>
        <w:pStyle w:val="ConsPlusTitle"/>
        <w:jc w:val="center"/>
        <w:outlineLvl w:val="3"/>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4.8. Плановые показатели выполнения мероприятий</w:t>
      </w:r>
    </w:p>
    <w:p w14:paraId="73CB6347"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по защите лесов</w:t>
      </w:r>
    </w:p>
    <w:p w14:paraId="5CAC8E08"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62D1B0D4"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По состоянию на 01.01.2018 на территории Кировской области числилось 14655,5 га </w:t>
      </w:r>
      <w:r w:rsidRPr="00B75CA6">
        <w:rPr>
          <w:rFonts w:ascii="Times New Roman" w:hAnsi="Times New Roman" w:cs="Times New Roman"/>
          <w:color w:val="000000" w:themeColor="text1"/>
          <w:spacing w:val="-2"/>
          <w:sz w:val="24"/>
          <w:szCs w:val="24"/>
        </w:rPr>
        <w:lastRenderedPageBreak/>
        <w:t>поврежденных и погибших лесных насаждений.</w:t>
      </w:r>
    </w:p>
    <w:p w14:paraId="2179B2BF" w14:textId="741D98C0"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Основными причинами ослабления насаждений по результатам лесопатологических обследований и лесопатологического мониторинга признаны засуха 2010 года, </w:t>
      </w:r>
      <w:r w:rsidR="00D15A0C">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 xml:space="preserve">повреждение короедом-типографом и раком-серянкой. За 11 месяцев 2018 года лесопатологические обследования проведены на площади 11183 га, в том числе с назначением различных видов санитарно-оздоровительных мероприятий на площади </w:t>
      </w:r>
      <w:r w:rsidR="00D15A0C">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3348,3 га.</w:t>
      </w:r>
    </w:p>
    <w:p w14:paraId="54CB1B48"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Преимущественная часть погибших и поврежденных лесных насаждений (более 9 тыс. га) включена в реестр более 5 лет назад по материалам лесоустройства и лесопатологических обследований.</w:t>
      </w:r>
    </w:p>
    <w:p w14:paraId="0EE28774"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 целях актуализации информации о фактическом состоянии данных насаждений и оценки целесообразности проведения санитарно-оздоровительных мероприятий требуются организация и проведение повторных лесопатологических обследований.</w:t>
      </w:r>
    </w:p>
    <w:p w14:paraId="23732F01"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Согласно данным лесопатологического мониторинга санитарная ситуация в лесах Кировской области удовлетворительная и не требует принятия кардинальных мер по ликвидации очагов вредных организмов.</w:t>
      </w:r>
    </w:p>
    <w:p w14:paraId="14DF063E"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При проведении таксационных работ, в том числе на лесных участках, предоставленных в пользование, спелые и перестойные лесные насаждения с признаками повреждения назначаются в рубки спелых и перестойных насаждений в первую очередь.</w:t>
      </w:r>
    </w:p>
    <w:p w14:paraId="4AFF39EF"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Проведение санитарно-оздоровительных мероприятий на территории лесов региона преимущественно осуществляется лицами, использующими леса. Незначительная часть мероприятий выполняется по государственным заданиям в рамках выделенного финансирования за счет средств субвенций из федерального бюджета.</w:t>
      </w:r>
    </w:p>
    <w:p w14:paraId="3C5E759E"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По состоянию на 20.12.2018 на территории лесного фонда региона имеется порядка 14 тысяч гектаров погибших и поврежденных лесных насаждений, в которых по результатам лесопатологических обследований назначено проведение различного вида санитарно-оздоровительных мероприятий, из них по результатам обследований 2018 года - около 3 тысяч гектаров.</w:t>
      </w:r>
    </w:p>
    <w:p w14:paraId="0ED3088A"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Проведение санитарно-оздоровительных мероприятий на данных лесных участках запланировано к проведению </w:t>
      </w:r>
      <w:proofErr w:type="gramStart"/>
      <w:r w:rsidRPr="00B75CA6">
        <w:rPr>
          <w:rFonts w:ascii="Times New Roman" w:hAnsi="Times New Roman" w:cs="Times New Roman"/>
          <w:color w:val="000000" w:themeColor="text1"/>
          <w:spacing w:val="-2"/>
          <w:sz w:val="24"/>
          <w:szCs w:val="24"/>
        </w:rPr>
        <w:t>в первые</w:t>
      </w:r>
      <w:proofErr w:type="gramEnd"/>
      <w:r w:rsidRPr="00B75CA6">
        <w:rPr>
          <w:rFonts w:ascii="Times New Roman" w:hAnsi="Times New Roman" w:cs="Times New Roman"/>
          <w:color w:val="000000" w:themeColor="text1"/>
          <w:spacing w:val="-2"/>
          <w:sz w:val="24"/>
          <w:szCs w:val="24"/>
        </w:rPr>
        <w:t xml:space="preserve"> 3 года планового периода, что позволит предотвратить ухудшение характеристик поврежденных насаждений с момента проведения обследований.</w:t>
      </w:r>
    </w:p>
    <w:p w14:paraId="50FB5D50"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Ежегодное проведение лесопатологических обследований на территории лесного фонда региона на площади 3690 га запланировано с учетом существующей лесопатологической обстановки в лесах региона по состоянию на 01.11.2018 и подтверждено данными государственного лесопатологического мониторинга лесов. Запланированный объем лесопатологических обследований позволит провести санитарно-оздоровительные мероприятия на всей обследуемой площади в течение 3 лет со дня назначения мероприятия.</w:t>
      </w:r>
    </w:p>
    <w:p w14:paraId="5637B554" w14:textId="1462FB27" w:rsidR="004F4287" w:rsidRPr="00B75CA6" w:rsidRDefault="004F4287" w:rsidP="00194F64">
      <w:pPr>
        <w:pStyle w:val="ConsPlusNormal"/>
        <w:ind w:firstLine="539"/>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 xml:space="preserve">В соответствии с пунктом 10 приказа Минприроды России от 09.11.2020 № 910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Об утверждении Порядка проведения лесопатологических обследований и формы акта лесопатологического обследования</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объемы лесопатологических обследований в лесах региона будут определяться ежегодно в зависимости от изменения санитарного и лесопатологического состояния лесов региона,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roofErr w:type="gramEnd"/>
    </w:p>
    <w:p w14:paraId="32344D9B"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Объемы мероприятий по защите лесов, отраженные в Лесном плане, являются усредненными на 10 лет. При изменении санитарной обстановки в лесах региона, подтвержденной результатами лесопатологических обследований и мониторинга, корректировка объемов санитарно-оздоровительных мероприятий будет осуществляться при защите бюджетных проектировок.</w:t>
      </w:r>
    </w:p>
    <w:p w14:paraId="1B91F0FA"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Работы на внеарендуемой территории лесного фонда проектируются к выполнению </w:t>
      </w:r>
      <w:r w:rsidRPr="00B75CA6">
        <w:rPr>
          <w:rFonts w:ascii="Times New Roman" w:hAnsi="Times New Roman" w:cs="Times New Roman"/>
          <w:color w:val="000000" w:themeColor="text1"/>
          <w:spacing w:val="-2"/>
          <w:sz w:val="24"/>
          <w:szCs w:val="24"/>
        </w:rPr>
        <w:lastRenderedPageBreak/>
        <w:t>учреждениями, подведомственными министерству лесного хозяйства Кировской области.</w:t>
      </w:r>
    </w:p>
    <w:p w14:paraId="48D66D1A"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Наряду с запланированными санитарно-оздоровительными мероприятиями в лесах региона проектируется проведение профилактических биотехнических мероприятий (улучшение условий обитания и размножения насекомоядных птиц и других насекомоядных животных; охрана местообитаний, выпуск, расселение и интродукция насекомых-энтомофагов), также направленных на предупреждение распространения вредных организмов по территории лесного фонда.</w:t>
      </w:r>
    </w:p>
    <w:p w14:paraId="652466D2" w14:textId="737A1EB3"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14:paraId="4089611A" w14:textId="4A7C6081"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Мероприятия по предупреждению распространения вредных организмов осуществляются в соответствии со статьей 19 Лесного кодекса.</w:t>
      </w:r>
    </w:p>
    <w:p w14:paraId="715F01FA"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Мероприятий, направленных на ликвидацию очагов вредных организмов, на территории лесов региона </w:t>
      </w:r>
      <w:r w:rsidR="00AE207D" w:rsidRPr="00B75CA6">
        <w:rPr>
          <w:rFonts w:ascii="Times New Roman" w:hAnsi="Times New Roman" w:cs="Times New Roman"/>
          <w:color w:val="000000" w:themeColor="text1"/>
          <w:spacing w:val="-2"/>
          <w:sz w:val="24"/>
          <w:szCs w:val="24"/>
        </w:rPr>
        <w:t>предполагается проектировать по мере необходимости, в случае выявления очагов вредных огранизмов.</w:t>
      </w:r>
    </w:p>
    <w:p w14:paraId="64DBC45C" w14:textId="1EA5E87A" w:rsidR="008E5833"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Ликвидация несанкционированных свалок и загрязнения лесов отходами </w:t>
      </w:r>
      <w:r w:rsidR="00A6457D">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 xml:space="preserve">производства и потребления </w:t>
      </w:r>
      <w:r w:rsidR="00B51D09" w:rsidRPr="00B75CA6">
        <w:rPr>
          <w:rFonts w:ascii="Times New Roman" w:hAnsi="Times New Roman" w:cs="Times New Roman"/>
          <w:color w:val="000000" w:themeColor="text1"/>
          <w:spacing w:val="-2"/>
          <w:sz w:val="24"/>
          <w:szCs w:val="24"/>
        </w:rPr>
        <w:t xml:space="preserve">на территории региона </w:t>
      </w:r>
      <w:r w:rsidRPr="00B75CA6">
        <w:rPr>
          <w:rFonts w:ascii="Times New Roman" w:hAnsi="Times New Roman" w:cs="Times New Roman"/>
          <w:color w:val="000000" w:themeColor="text1"/>
          <w:spacing w:val="-2"/>
          <w:sz w:val="24"/>
          <w:szCs w:val="24"/>
        </w:rPr>
        <w:t>осуществляется в соответствии с действующим законодательством</w:t>
      </w:r>
      <w:r w:rsidR="008E5833"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w:t>
      </w:r>
    </w:p>
    <w:p w14:paraId="5E08F707" w14:textId="527D08DA"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Плановые показатели выполнения мероприятий по защите лесов приведены в приложении 25.</w:t>
      </w:r>
    </w:p>
    <w:p w14:paraId="18F9C02E"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404E691F" w14:textId="77777777" w:rsidR="009D3FB2" w:rsidRPr="00B75CA6" w:rsidRDefault="009D3FB2">
      <w:pPr>
        <w:pStyle w:val="ConsPlusTitle"/>
        <w:jc w:val="center"/>
        <w:outlineLvl w:val="3"/>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4.9. Сведения об объектах лесного семеноводства</w:t>
      </w:r>
    </w:p>
    <w:p w14:paraId="1B239DE2"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и инфраструктуре для воспроизводства лесов и лесоразведения</w:t>
      </w:r>
    </w:p>
    <w:p w14:paraId="406CB5DA"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2589425D" w14:textId="5DD448E4"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Для обеспечения искусственного лесовосстановления семенами нормальной и улучшенной селекционной категории осуществляются работы по созданию постоянной лесосеменной базы на генетико-селекционной основе. Выделяются и создаются лесосеменные плантации, постоянные лесосеменные участки, плюсовые насаждения, плюсовые деревья, архивы клонов плюсовых деревьев, испытательные культуры плюсовых деревьев, популяционно-экологические культуры, географические культуры. На </w:t>
      </w:r>
      <w:r w:rsidR="00A6457D">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территории региона представлены практически все основные объекты.</w:t>
      </w:r>
    </w:p>
    <w:p w14:paraId="1DC3BF48"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Имеются плюсовые деревья в количестве 1039 шт., плюсовые насаждения на площади 187,0 га, лесосеменные плантации площадью 136 га, постоянные лесосеменные участки на площади 375,2 га, маточные плантации на площади 3,7 га, архивы клонов на площади 23,3 га, испытательные культуры на площади 22,8 га, популяционно-экологические культуры на площади 3,8 га, географические культуры на площади 17,9 га.</w:t>
      </w:r>
      <w:proofErr w:type="gramEnd"/>
      <w:r w:rsidRPr="00B75CA6">
        <w:rPr>
          <w:rFonts w:ascii="Times New Roman" w:hAnsi="Times New Roman" w:cs="Times New Roman"/>
          <w:color w:val="000000" w:themeColor="text1"/>
          <w:spacing w:val="-2"/>
          <w:sz w:val="24"/>
          <w:szCs w:val="24"/>
        </w:rPr>
        <w:t xml:space="preserve"> Площадь лесных генетических резерватов составляет 2557,0 га.</w:t>
      </w:r>
    </w:p>
    <w:p w14:paraId="798DEA4B"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Площадь объектов постоянной лесосеменной базы должна удовлетворять большую потребность в семенах с улучшенными наследственными свойствами. Площадь популяционно-экологических культур должна обеспечивать оценку основных экотипов по полной схеме опыты.</w:t>
      </w:r>
    </w:p>
    <w:p w14:paraId="546247D7" w14:textId="33FD31FD"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 xml:space="preserve">Для увеличения заготовки лесных семян с улучшенными наследственными свойствами и доведения их доли до 20 - 30% в общем объеме необходимо продолжить работы по созданию лесосеменных плантаций в объеме не менее 3 га в год в период 2019 - 2028 гг. и обеспечить полный сбор семян с лесосеменных плантаций и ПЛСУ, вступивших </w:t>
      </w:r>
      <w:r w:rsidR="00A6457D">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в стадию устойчивого плодоношения.</w:t>
      </w:r>
      <w:proofErr w:type="gramEnd"/>
      <w:r w:rsidRPr="00B75CA6">
        <w:rPr>
          <w:rFonts w:ascii="Times New Roman" w:hAnsi="Times New Roman" w:cs="Times New Roman"/>
          <w:color w:val="000000" w:themeColor="text1"/>
          <w:spacing w:val="-2"/>
          <w:sz w:val="24"/>
          <w:szCs w:val="24"/>
        </w:rPr>
        <w:t xml:space="preserve"> В настоящее время закладка лесосеменных плантаций осуществляется в соответствии с рабочими Проектами по созданию лесосеменных плантаций и архивов клонов для Вятско-Полянского, Суводского и </w:t>
      </w:r>
      <w:r w:rsidRPr="00B75CA6">
        <w:rPr>
          <w:rFonts w:ascii="Times New Roman" w:hAnsi="Times New Roman" w:cs="Times New Roman"/>
          <w:color w:val="000000" w:themeColor="text1"/>
          <w:spacing w:val="-2"/>
          <w:sz w:val="24"/>
          <w:szCs w:val="24"/>
        </w:rPr>
        <w:lastRenderedPageBreak/>
        <w:t xml:space="preserve">Белохолуницкого лесничеств, разработанными ФГУ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Научно-производственный центр лесного семеноводства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Центрлессем</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Пушкино, 2006. Работы по данному проекту завершаются в 2020 г., поэтому для продолжения закладки лесосеменных плантаций необходима разработка проектной </w:t>
      </w:r>
      <w:proofErr w:type="gramStart"/>
      <w:r w:rsidRPr="00B75CA6">
        <w:rPr>
          <w:rFonts w:ascii="Times New Roman" w:hAnsi="Times New Roman" w:cs="Times New Roman"/>
          <w:color w:val="000000" w:themeColor="text1"/>
          <w:spacing w:val="-2"/>
          <w:sz w:val="24"/>
          <w:szCs w:val="24"/>
        </w:rPr>
        <w:t>документации</w:t>
      </w:r>
      <w:proofErr w:type="gramEnd"/>
      <w:r w:rsidRPr="00B75CA6">
        <w:rPr>
          <w:rFonts w:ascii="Times New Roman" w:hAnsi="Times New Roman" w:cs="Times New Roman"/>
          <w:color w:val="000000" w:themeColor="text1"/>
          <w:spacing w:val="-2"/>
          <w:sz w:val="24"/>
          <w:szCs w:val="24"/>
        </w:rPr>
        <w:t xml:space="preserve"> на планируемый период начиная с 2021 г.</w:t>
      </w:r>
    </w:p>
    <w:p w14:paraId="596AE20A"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Для развития постоянной лесосеменной базы необходима разработка соответствующего проекта для Кировской области, предусматривающего создание и выделение вновь селекционно-семеноводческих объектов - плюсовых деревьев, маточных плантаций, испытательных культур, лесных генетических резерватов. Создание данных объектов должно осуществляться на основе федеральной целевой программы.</w:t>
      </w:r>
    </w:p>
    <w:p w14:paraId="746E78CA" w14:textId="26A70A54"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 xml:space="preserve">На территории лесного фонда в Кировской области подведомственным министерству учреждением КОГСАУ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Лесоохрана</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создан один лесной питомник на площади 1,79 га с объемом выращивания посадочного материала 500 тыс. шт. Необходимое количество посадочного материала для создания лесных культур в современных объемах и на планируемый период обеспечивается арендаторами лесных участков и лицами, и организациями, осуществляющими коммерческо-предпринимательскую деятельность по выращиванию посадочного материала, осуществляющими реализацию</w:t>
      </w:r>
      <w:proofErr w:type="gramEnd"/>
      <w:r w:rsidRPr="00B75CA6">
        <w:rPr>
          <w:rFonts w:ascii="Times New Roman" w:hAnsi="Times New Roman" w:cs="Times New Roman"/>
          <w:color w:val="000000" w:themeColor="text1"/>
          <w:spacing w:val="-2"/>
          <w:sz w:val="24"/>
          <w:szCs w:val="24"/>
        </w:rPr>
        <w:t xml:space="preserve"> и использование посевного и посадочного материала лесных растений. Наиболее крупные из них: ООО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Юрьянский лесопитомник</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КОГПОБУ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Суводский лесхоз-техникум</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ООО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Северный лес</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ИП Киселев А.П. Общая площадь указанных питомников составляет 55 га, продуцирующая - 43,6 га, площадь посевного отделения - 14,18 га, теплицами занято 1,72 га.</w:t>
      </w:r>
    </w:p>
    <w:p w14:paraId="659BEA30" w14:textId="77777777" w:rsidR="009D3FB2" w:rsidRPr="00F03DB1" w:rsidRDefault="009D3FB2" w:rsidP="00194F64">
      <w:pPr>
        <w:pStyle w:val="ConsPlusNormal"/>
        <w:ind w:firstLine="540"/>
        <w:jc w:val="both"/>
        <w:rPr>
          <w:rFonts w:ascii="Times New Roman" w:hAnsi="Times New Roman" w:cs="Times New Roman"/>
          <w:color w:val="000000" w:themeColor="text1"/>
          <w:spacing w:val="-4"/>
          <w:sz w:val="24"/>
          <w:szCs w:val="24"/>
        </w:rPr>
      </w:pPr>
      <w:r w:rsidRPr="00F03DB1">
        <w:rPr>
          <w:rFonts w:ascii="Times New Roman" w:hAnsi="Times New Roman" w:cs="Times New Roman"/>
          <w:color w:val="000000" w:themeColor="text1"/>
          <w:spacing w:val="-4"/>
          <w:sz w:val="24"/>
          <w:szCs w:val="24"/>
        </w:rPr>
        <w:t xml:space="preserve">Работы по </w:t>
      </w:r>
      <w:proofErr w:type="gramStart"/>
      <w:r w:rsidRPr="00F03DB1">
        <w:rPr>
          <w:rFonts w:ascii="Times New Roman" w:hAnsi="Times New Roman" w:cs="Times New Roman"/>
          <w:color w:val="000000" w:themeColor="text1"/>
          <w:spacing w:val="-4"/>
          <w:sz w:val="24"/>
          <w:szCs w:val="24"/>
        </w:rPr>
        <w:t>искусственному</w:t>
      </w:r>
      <w:proofErr w:type="gramEnd"/>
      <w:r w:rsidRPr="00F03DB1">
        <w:rPr>
          <w:rFonts w:ascii="Times New Roman" w:hAnsi="Times New Roman" w:cs="Times New Roman"/>
          <w:color w:val="000000" w:themeColor="text1"/>
          <w:spacing w:val="-4"/>
          <w:sz w:val="24"/>
          <w:szCs w:val="24"/>
        </w:rPr>
        <w:t xml:space="preserve"> лесовосстановлению обеспечиваются выращенным на территории области посадочным материалом в полном объеме - 32 - 33 млн. шт., в том числе сеянцы сосны - 11,0 млн. шт., сеянцы ели - 21 - 22 млн. шт.</w:t>
      </w:r>
    </w:p>
    <w:p w14:paraId="2974233B" w14:textId="4DFA84BF"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Для выращивания посадочного материала лесные питомники оснащены техникой и оборудованием, в том числе: трактор колесный МТЗ-82 - 2 единицы, выравниватель-грядкоделатель ВГП-3 - 1 единица, культиватор комбинированный для питомников ККП 1,5</w:t>
      </w:r>
      <w:proofErr w:type="gramStart"/>
      <w:r w:rsidRPr="00B75CA6">
        <w:rPr>
          <w:rFonts w:ascii="Times New Roman" w:hAnsi="Times New Roman" w:cs="Times New Roman"/>
          <w:color w:val="000000" w:themeColor="text1"/>
          <w:spacing w:val="-2"/>
          <w:sz w:val="24"/>
          <w:szCs w:val="24"/>
        </w:rPr>
        <w:t>А</w:t>
      </w:r>
      <w:proofErr w:type="gramEnd"/>
      <w:r w:rsidRPr="00B75CA6">
        <w:rPr>
          <w:rFonts w:ascii="Times New Roman" w:hAnsi="Times New Roman" w:cs="Times New Roman"/>
          <w:color w:val="000000" w:themeColor="text1"/>
          <w:spacing w:val="-2"/>
          <w:sz w:val="24"/>
          <w:szCs w:val="24"/>
        </w:rPr>
        <w:t xml:space="preserve"> - 1 единица, мотоблок BCS-730 - 1 единица, плуг ПЛН-3-35 - 2 единицы, мотопомпа SHE-80XHO</w:t>
      </w:r>
      <w:r w:rsidR="005122AB"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DA - 1 единица, навесная выкопанная скоба НВС-1,2 - 1 единица, сеялка СЛУ-5-20 - 1 единица.</w:t>
      </w:r>
    </w:p>
    <w:p w14:paraId="67786892"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Переработку семян на территории области осуществляют 2 шишкосушилки Калининского типа и 2 шишкосушилки Каппера. Для заготовки и переработки семян имеется 1 машина для обескрыливания семян (МОС-1), лестницы-стремянки в количестве 15 шт., склад для хранения шишек - 1 единица, хранилище семян - 2 единицы. Заготовка семенного сырья ведется на лесосеках и объектах семеноводства с помощью ручных приспособлений, что не позволяет собирать урожай в средней и верхней части крон деревьев.</w:t>
      </w:r>
    </w:p>
    <w:p w14:paraId="11509696"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Среднегодовая потребность в семенах по Кировской области составляет 1,3 - 1,6 т. В год, предшествующий разработке Лесного плана, заготовлено 2164,8 кг семян лесных растений. За период с 2019 по 2028 год планируется заготовить 14800 кг семян хвойных пород, в том числе 3000 кг с улучшенными наследственными свойствами.</w:t>
      </w:r>
    </w:p>
    <w:p w14:paraId="5BADC165" w14:textId="26C8C11D"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Семена на территории области хранятся в специализированных и приспособленных складах. В основном, за исключением полностью оборудованного склада КОГПОБУ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Суводский лесхоз-техникум</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склады и приспособленные помещения не имеют специального оборудования для контроля и поддержания необходимой температуры и влажности воздуха, что негативно влияет на посевные качества хранящихся семян.</w:t>
      </w:r>
    </w:p>
    <w:p w14:paraId="33E135C8" w14:textId="390D078E"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Страховой фонд семян составляет по состоянию на 01.01.2018 308,7 кг семян, из них 278,75 кг семян сосны обыкновенной (в том числе улучшенных - 168,9 кг) и 30,0 кг семян ели европейской. Семена заготовлены в 2011 - 2012 гг., находятся на хранении в складе Оричевского филиала КОГКУ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Кировлесцентр</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хранятся в герметически укупоренных стеклянных бутылях, влажность контролируется кобальтовой бумагой.</w:t>
      </w:r>
    </w:p>
    <w:p w14:paraId="61D8F752"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Основной способ лесовосстановления на территории Кировской области - </w:t>
      </w:r>
      <w:r w:rsidRPr="00B75CA6">
        <w:rPr>
          <w:rFonts w:ascii="Times New Roman" w:hAnsi="Times New Roman" w:cs="Times New Roman"/>
          <w:color w:val="000000" w:themeColor="text1"/>
          <w:spacing w:val="-2"/>
          <w:sz w:val="24"/>
          <w:szCs w:val="24"/>
        </w:rPr>
        <w:lastRenderedPageBreak/>
        <w:t>естественное возобновление в виде сохранения жизнеспособного подроста главных лесных древесных пород.</w:t>
      </w:r>
    </w:p>
    <w:p w14:paraId="5B94F16F" w14:textId="0F380DAC"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 xml:space="preserve">Согласно Концепции интенсивного использования и воспроизводства лесов Кировской области, утвержденной распоряжением Правительства Кировской области от 03.04.2018 </w:t>
      </w:r>
      <w:r w:rsidR="005122AB"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84, технологическим решением интенсивного воспроизводства является формирование технологий максимально быстрого выращивания древостоев с заданными характеристиками, включая методы ускоренного лесовыращивания и применения посадочного материала с закрытой корневой системой, выращенного из качественных семян.</w:t>
      </w:r>
      <w:proofErr w:type="gramEnd"/>
      <w:r w:rsidRPr="00B75CA6">
        <w:rPr>
          <w:rFonts w:ascii="Times New Roman" w:hAnsi="Times New Roman" w:cs="Times New Roman"/>
          <w:color w:val="000000" w:themeColor="text1"/>
          <w:spacing w:val="-2"/>
          <w:sz w:val="24"/>
          <w:szCs w:val="24"/>
        </w:rPr>
        <w:t xml:space="preserve"> </w:t>
      </w:r>
      <w:proofErr w:type="gramStart"/>
      <w:r w:rsidRPr="00B75CA6">
        <w:rPr>
          <w:rFonts w:ascii="Times New Roman" w:hAnsi="Times New Roman" w:cs="Times New Roman"/>
          <w:color w:val="000000" w:themeColor="text1"/>
          <w:spacing w:val="-2"/>
          <w:sz w:val="24"/>
          <w:szCs w:val="24"/>
        </w:rPr>
        <w:t xml:space="preserve">Для внедрения новых технологий естественного и искусственного воспроизводства лесов необходимо создание лесного селекционно-семеноводческого центра для производства улучшенных семян мелкохвойных пород в объеме не менее 1,4 тонны семян </w:t>
      </w:r>
      <w:r w:rsidR="00C3140B">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в год и посадочного материала с закрытой корневой системой в количестве не менее 7,0 млн. шт., с наличием низкотемпературного склада для хранения семян не менее чем на 5 тонн.</w:t>
      </w:r>
      <w:proofErr w:type="gramEnd"/>
    </w:p>
    <w:p w14:paraId="7BFF17B2" w14:textId="17221D45"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Сведения об объектах лесного семеноводства и инфраструктуре для воспроизводства лесов и лесоразведения приведены в приложении 26.</w:t>
      </w:r>
    </w:p>
    <w:p w14:paraId="043D08D8" w14:textId="77777777" w:rsidR="009D3FB2" w:rsidRPr="00B75CA6" w:rsidRDefault="009D3FB2" w:rsidP="00194F64">
      <w:pPr>
        <w:pStyle w:val="ConsPlusNormal"/>
        <w:jc w:val="both"/>
        <w:rPr>
          <w:rFonts w:ascii="Times New Roman" w:hAnsi="Times New Roman" w:cs="Times New Roman"/>
          <w:color w:val="000000" w:themeColor="text1"/>
          <w:spacing w:val="-2"/>
          <w:sz w:val="24"/>
          <w:szCs w:val="24"/>
        </w:rPr>
      </w:pPr>
    </w:p>
    <w:p w14:paraId="3488FFA4" w14:textId="77777777" w:rsidR="009D3FB2" w:rsidRPr="00B75CA6" w:rsidRDefault="009D3FB2">
      <w:pPr>
        <w:pStyle w:val="ConsPlusTitle"/>
        <w:jc w:val="center"/>
        <w:outlineLvl w:val="3"/>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4.10. Создание, формирование, содержание и использование</w:t>
      </w:r>
    </w:p>
    <w:p w14:paraId="06C400C3"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объектов лесного семеноводства, планируемые мероприятия</w:t>
      </w:r>
    </w:p>
    <w:p w14:paraId="285DE593"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по воспроизводству лесов</w:t>
      </w:r>
    </w:p>
    <w:p w14:paraId="353CFCBD"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7FB8AB4F" w14:textId="7471276B"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Объекты лесного семеноводства </w:t>
      </w:r>
      <w:proofErr w:type="gramStart"/>
      <w:r w:rsidRPr="00B75CA6">
        <w:rPr>
          <w:rFonts w:ascii="Times New Roman" w:hAnsi="Times New Roman" w:cs="Times New Roman"/>
          <w:color w:val="000000" w:themeColor="text1"/>
          <w:spacing w:val="-2"/>
          <w:sz w:val="24"/>
          <w:szCs w:val="24"/>
        </w:rPr>
        <w:t xml:space="preserve">на территории области представлены </w:t>
      </w:r>
      <w:r w:rsidR="00C3140B">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аттестованными в соответствии с Указаниями по лесному семеноводству в Российской Федерации</w:t>
      </w:r>
      <w:proofErr w:type="gramEnd"/>
      <w:r w:rsidRPr="00B75CA6">
        <w:rPr>
          <w:rFonts w:ascii="Times New Roman" w:hAnsi="Times New Roman" w:cs="Times New Roman"/>
          <w:color w:val="000000" w:themeColor="text1"/>
          <w:spacing w:val="-2"/>
          <w:sz w:val="24"/>
          <w:szCs w:val="24"/>
        </w:rPr>
        <w:t>, утвержденными Рослесхозом 11.01.2000, плюсовыми деревьями, плюсовыми насаждениями, лесосеменными плантациями, постоянными лесосеменными участками, маточными плантациями, архивами клонов плюсовых деревьев, испытательными культурами, географическими культурами.</w:t>
      </w:r>
    </w:p>
    <w:p w14:paraId="6A90EEEE" w14:textId="34022CF5"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В настоящее время создание и выделение объектов лесного семеноводства осуществляется в соответствии с приказом Минприроды России от 20.10.2015 </w:t>
      </w:r>
      <w:r w:rsidR="005122AB"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438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Об утверждении Правил создания и выделения объектов лесного семеноводства </w:t>
      </w:r>
      <w:r w:rsidR="00C3140B">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(лесосеменных плантаций, постоянных лесосеменных участков и подобных объектов)</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w:t>
      </w:r>
    </w:p>
    <w:p w14:paraId="552B1CC4" w14:textId="52837ADC"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 xml:space="preserve">На предстоящий период на территории лесничеств Кировской области планируется закладка лесосеменных плантаций сосны обыкновенной, ели европейской на площади 30 </w:t>
      </w:r>
      <w:r w:rsidR="00C3140B">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га, создание архивов клонов и маточных плантаций на площади 70 га, испытательных культур - 40 га, постоянных лесосеменных участков на площади 75 га, осуществить уход за объектами лесного семеноводства на площади 2357 га.</w:t>
      </w:r>
      <w:proofErr w:type="gramEnd"/>
    </w:p>
    <w:p w14:paraId="71FB7227" w14:textId="190D2B2E"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За период с 2019 по 2028 год планируется заготовить 14800 кг семян хвойных пород, </w:t>
      </w:r>
      <w:r w:rsidR="00C3140B">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в том числе 3000 кг с улучшенными наследственными свойствами. При этом плановый объем заготовки семян на конкретный год может корректироваться в зависимости от урожая семян. Основной объем лесных семян будет заготавливаться в нормальных и нормально лучших насаждениях при рубке спелых древостоев. В урожайные годы планируется заготавливать максимально возможное количество семян, чтобы обеспечить посадочным материалом запланированный объем создания лесных культур. Страховой фонд семян планируется в объеме 310 кг.</w:t>
      </w:r>
    </w:p>
    <w:p w14:paraId="56573209"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Создание лесных культур планируется производить путем ручной и механизированной посадки сеянцев и саженцев хвойных пород, в том числе с закрытой корневой системой, и посадочного материала, выращенного из улучшенных семян, а также посевом семян лесных растений.</w:t>
      </w:r>
    </w:p>
    <w:p w14:paraId="6A276473"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На территории Кировской области в предстоящем периоде планируется применять </w:t>
      </w:r>
      <w:proofErr w:type="gramStart"/>
      <w:r w:rsidRPr="00B75CA6">
        <w:rPr>
          <w:rFonts w:ascii="Times New Roman" w:hAnsi="Times New Roman" w:cs="Times New Roman"/>
          <w:color w:val="000000" w:themeColor="text1"/>
          <w:spacing w:val="-2"/>
          <w:sz w:val="24"/>
          <w:szCs w:val="24"/>
        </w:rPr>
        <w:t>искусственное</w:t>
      </w:r>
      <w:proofErr w:type="gramEnd"/>
      <w:r w:rsidRPr="00B75CA6">
        <w:rPr>
          <w:rFonts w:ascii="Times New Roman" w:hAnsi="Times New Roman" w:cs="Times New Roman"/>
          <w:color w:val="000000" w:themeColor="text1"/>
          <w:spacing w:val="-2"/>
          <w:sz w:val="24"/>
          <w:szCs w:val="24"/>
        </w:rPr>
        <w:t>, естественное и комбинированное лесовосстановление.</w:t>
      </w:r>
    </w:p>
    <w:p w14:paraId="0445802C"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Лесовосстановление будет обеспечиваться на всей вырубаемой сплошными рубками площади. При этом часть вырубленных площадей будет восстанавливаться путем </w:t>
      </w:r>
      <w:proofErr w:type="gramStart"/>
      <w:r w:rsidRPr="00B75CA6">
        <w:rPr>
          <w:rFonts w:ascii="Times New Roman" w:hAnsi="Times New Roman" w:cs="Times New Roman"/>
          <w:color w:val="000000" w:themeColor="text1"/>
          <w:spacing w:val="-2"/>
          <w:sz w:val="24"/>
          <w:szCs w:val="24"/>
        </w:rPr>
        <w:lastRenderedPageBreak/>
        <w:t>естественного</w:t>
      </w:r>
      <w:proofErr w:type="gramEnd"/>
      <w:r w:rsidRPr="00B75CA6">
        <w:rPr>
          <w:rFonts w:ascii="Times New Roman" w:hAnsi="Times New Roman" w:cs="Times New Roman"/>
          <w:color w:val="000000" w:themeColor="text1"/>
          <w:spacing w:val="-2"/>
          <w:sz w:val="24"/>
          <w:szCs w:val="24"/>
        </w:rPr>
        <w:t xml:space="preserve"> лесовосстановления вследствие природных процессов. К местам планирования проведения естественного лесовосстановления вследствие природных процессов относятся:</w:t>
      </w:r>
    </w:p>
    <w:p w14:paraId="7952DD24"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лесные участки насаждений, погибших вследствие воздействия стихийных явлений (бурелома, ветровала, пожара, болезней и вредителей леса и т.п.);</w:t>
      </w:r>
    </w:p>
    <w:p w14:paraId="7AFAA104"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лесные участки с сырыми и мокрыми типами условий местопроизрастания (ТУМ) - долгомошниковые, травяно-болотные и сфагновые группы типов леса;</w:t>
      </w:r>
    </w:p>
    <w:p w14:paraId="7C0008DE"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лесные участки, занятые породами, способными к вегетативному возобновлению;</w:t>
      </w:r>
    </w:p>
    <w:p w14:paraId="28611493"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лесные участки, недоступные для хозяйственного освоения, на которых невозможно применение механизмов.</w:t>
      </w:r>
    </w:p>
    <w:p w14:paraId="2F5F22D8"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Дополнению подлежат лесные культуры с приживаемостью 25 - 85%, как правило, весной следующего года после создания культур. Дополнение должно производиться посадкой сеянцев или саженцев с биологическим возрастом растений в культурах.</w:t>
      </w:r>
    </w:p>
    <w:p w14:paraId="6FC89155"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proofErr w:type="gramStart"/>
      <w:r w:rsidRPr="00B75CA6">
        <w:rPr>
          <w:rFonts w:ascii="Times New Roman" w:hAnsi="Times New Roman" w:cs="Times New Roman"/>
          <w:color w:val="000000" w:themeColor="text1"/>
          <w:spacing w:val="-2"/>
          <w:sz w:val="24"/>
          <w:szCs w:val="24"/>
        </w:rPr>
        <w:t>Исходя из сложившейся многолетней практики средний ежегодный объем дополнения лесных культур на территории Кировской области проводится</w:t>
      </w:r>
      <w:proofErr w:type="gramEnd"/>
      <w:r w:rsidRPr="00B75CA6">
        <w:rPr>
          <w:rFonts w:ascii="Times New Roman" w:hAnsi="Times New Roman" w:cs="Times New Roman"/>
          <w:color w:val="000000" w:themeColor="text1"/>
          <w:spacing w:val="-2"/>
          <w:sz w:val="24"/>
          <w:szCs w:val="24"/>
        </w:rPr>
        <w:t xml:space="preserve"> на площади 1,5 тыс. га, что составляет 30 - 35% от площади ежегодно создаваемых лесных культур.</w:t>
      </w:r>
    </w:p>
    <w:p w14:paraId="7C7C540D"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Успешность приживаемости и роста лесных культур определяется количеством и своевременностью последующего ухода. При несвоевременном уходе показатели роста культур заметно снижаются. Число и повторяемость уходов зависят от условий местопроизрастания, величины и интенсивности роста посадочного материала, густоты и высоты травяного покрова.</w:t>
      </w:r>
    </w:p>
    <w:p w14:paraId="48B15F66"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Способ обработки почвы под лесовосстановление должен обеспечить необходимые условия для правильной заделки семян и корней сеянцев (саженцев), а также условия для механизации всех последующих лесокультурных и лесоводственных мероприятий. На вырубках области наиболее целесообразна частичная обработка почвы.</w:t>
      </w:r>
    </w:p>
    <w:p w14:paraId="57A59C74"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Предлагается сохранить принятое в современных условиях соотношение способов лесовосстановления леса путем своевременного проведения активных мероприятий по лесовосстановлению (создания лесных культур, проведения мер содействия естественному возобновлению леса, комбинированного лесовосстановления), ухода за лесонасаждениями и обеспечения оптимальных условий для естественного возобновления главных лесных древесных пород. Для лесов области, сохранивших высокий потенциал естественного возобновления и отличающихся высокой продуктивностью, использование правильного соотношения способов воспроизводства лесов (лесовосстановление и уход за лесами) обеспечивает наибольшую экономическую эффективность.</w:t>
      </w:r>
    </w:p>
    <w:p w14:paraId="076FE429"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Главной целью воспроизводства лесов Кировской области на современном этапе развития является обеспечение своевременного и качественного воспроизводства лесных ресурсов, сохранение биоразнообразия лесов и их экологического потенциала.</w:t>
      </w:r>
    </w:p>
    <w:p w14:paraId="6A90C073" w14:textId="3E2DFD68"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Средняя продолжительность периодов естественного возобновления в этих условиях при соблюдении технологии лесозаготовок колеблется от 4 до 8 лет. Удлинение сроков естественного возобновления может происходить вследствие развития процессов заболачивания вырубок, лесных пожаров и несоблюдения лесоводственных требований </w:t>
      </w:r>
      <w:r w:rsidR="0027014E">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при разработке лесосек. Естественное возобновление в еловых типах леса протекает в целом удовлетворительно, но чаще со сменой ели на мягколиственные породы - березу и осину. Сохранением подроста ели в достаточном количестве можно предотвратить нежелательную смену пород, но только при проведении в дальнейшем рубок ухода.</w:t>
      </w:r>
    </w:p>
    <w:p w14:paraId="4E33E786"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Аналогично протекает </w:t>
      </w:r>
      <w:proofErr w:type="gramStart"/>
      <w:r w:rsidRPr="00B75CA6">
        <w:rPr>
          <w:rFonts w:ascii="Times New Roman" w:hAnsi="Times New Roman" w:cs="Times New Roman"/>
          <w:color w:val="000000" w:themeColor="text1"/>
          <w:spacing w:val="-2"/>
          <w:sz w:val="24"/>
          <w:szCs w:val="24"/>
        </w:rPr>
        <w:t>естественное</w:t>
      </w:r>
      <w:proofErr w:type="gramEnd"/>
      <w:r w:rsidRPr="00B75CA6">
        <w:rPr>
          <w:rFonts w:ascii="Times New Roman" w:hAnsi="Times New Roman" w:cs="Times New Roman"/>
          <w:color w:val="000000" w:themeColor="text1"/>
          <w:spacing w:val="-2"/>
          <w:sz w:val="24"/>
          <w:szCs w:val="24"/>
        </w:rPr>
        <w:t xml:space="preserve"> лесовозобновление и в сосняках сложных и зеленомошных.</w:t>
      </w:r>
    </w:p>
    <w:p w14:paraId="3845E12A" w14:textId="055F4D76"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Запланированные с учетом этих закономерностей на 2019 - 2028 гг. объемы лесовосстановительных мероприятий учитывают имеющийся фонд лесовосстановления, </w:t>
      </w:r>
      <w:r w:rsidR="0027014E">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его транспортную доступность и площадь сплошнолесосечных рубок леса в планируемом периоде.</w:t>
      </w:r>
    </w:p>
    <w:p w14:paraId="6BDBC7CB"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Планируемые объемы лесовосстановительных работ в лесах на территории Кировской </w:t>
      </w:r>
      <w:r w:rsidRPr="00B75CA6">
        <w:rPr>
          <w:rFonts w:ascii="Times New Roman" w:hAnsi="Times New Roman" w:cs="Times New Roman"/>
          <w:color w:val="000000" w:themeColor="text1"/>
          <w:spacing w:val="-2"/>
          <w:sz w:val="24"/>
          <w:szCs w:val="24"/>
        </w:rPr>
        <w:lastRenderedPageBreak/>
        <w:t xml:space="preserve">области на период 2019 - 2028 гг. составляют 400,7 тыс. га, в том числе </w:t>
      </w:r>
      <w:proofErr w:type="gramStart"/>
      <w:r w:rsidRPr="00B75CA6">
        <w:rPr>
          <w:rFonts w:ascii="Times New Roman" w:hAnsi="Times New Roman" w:cs="Times New Roman"/>
          <w:color w:val="000000" w:themeColor="text1"/>
          <w:spacing w:val="-2"/>
          <w:sz w:val="24"/>
          <w:szCs w:val="24"/>
        </w:rPr>
        <w:t>искусственное</w:t>
      </w:r>
      <w:proofErr w:type="gramEnd"/>
      <w:r w:rsidRPr="00B75CA6">
        <w:rPr>
          <w:rFonts w:ascii="Times New Roman" w:hAnsi="Times New Roman" w:cs="Times New Roman"/>
          <w:color w:val="000000" w:themeColor="text1"/>
          <w:spacing w:val="-2"/>
          <w:sz w:val="24"/>
          <w:szCs w:val="24"/>
        </w:rPr>
        <w:t xml:space="preserve"> лесовосстановление - 67,0 тыс. га, комбинированное - 3,0 тыс. га, естественное лесовосстановление - 331,02 тыс. га.</w:t>
      </w:r>
    </w:p>
    <w:p w14:paraId="698CB825"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Основной объем лесовосстановительных работ выполняется арендаторами лесных участков. В целях выполнения работ по лесовосстановлению и проведению уходов за молодняками предусматривается, что приобретение лесохозяйственных техники и оборудования будет осуществляться арендаторами в объемах, предусмотренных проектами освоения лесов.</w:t>
      </w:r>
    </w:p>
    <w:p w14:paraId="568157F4" w14:textId="342B5C2B"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 предстоящий период в покрытые лесной растительностью земли будут переведены несомкнувшиеся лесные культуры, не покрытые лесом земли и часть лесосек этого периода. С учетом прогнозируемой площади молодняков этого периода и существующего соотношения общей площади молодняков в возрасте рубок ухода и нуждающихся в уходе,</w:t>
      </w:r>
      <w:r w:rsidR="0027014E">
        <w:rPr>
          <w:rFonts w:ascii="Times New Roman" w:hAnsi="Times New Roman" w:cs="Times New Roman"/>
          <w:color w:val="000000" w:themeColor="text1"/>
          <w:spacing w:val="-2"/>
          <w:sz w:val="24"/>
          <w:szCs w:val="24"/>
        </w:rPr>
        <w:br/>
      </w:r>
      <w:r w:rsidRPr="00B75CA6">
        <w:rPr>
          <w:rFonts w:ascii="Times New Roman" w:hAnsi="Times New Roman" w:cs="Times New Roman"/>
          <w:color w:val="000000" w:themeColor="text1"/>
          <w:spacing w:val="-2"/>
          <w:sz w:val="24"/>
          <w:szCs w:val="24"/>
        </w:rPr>
        <w:t xml:space="preserve"> а также качественного и возрастного состава насаждений предстоящего периода уход за прогнозируемыми молодняками (лесными культурами) намечен на площади 202,8 га.</w:t>
      </w:r>
    </w:p>
    <w:p w14:paraId="3B1816CA"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 предстоящем десятилетии (2019 - 2028 гг.) запланирован уход за молодняками на площади 185,1 тыс. га.</w:t>
      </w:r>
    </w:p>
    <w:p w14:paraId="262F137C"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Назначение лесных насаждений для проведения рубок ухода за лесами осуществляется </w:t>
      </w:r>
      <w:proofErr w:type="gramStart"/>
      <w:r w:rsidRPr="00B75CA6">
        <w:rPr>
          <w:rFonts w:ascii="Times New Roman" w:hAnsi="Times New Roman" w:cs="Times New Roman"/>
          <w:color w:val="000000" w:themeColor="text1"/>
          <w:spacing w:val="-2"/>
          <w:sz w:val="24"/>
          <w:szCs w:val="24"/>
        </w:rPr>
        <w:t>исходя из лесоводственной потребности в них и устанавливается</w:t>
      </w:r>
      <w:proofErr w:type="gramEnd"/>
      <w:r w:rsidRPr="00B75CA6">
        <w:rPr>
          <w:rFonts w:ascii="Times New Roman" w:hAnsi="Times New Roman" w:cs="Times New Roman"/>
          <w:color w:val="000000" w:themeColor="text1"/>
          <w:spacing w:val="-2"/>
          <w:sz w:val="24"/>
          <w:szCs w:val="24"/>
        </w:rPr>
        <w:t xml:space="preserve">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14:paraId="770B3630"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в средневозрастных лесных насаждениях - полнота с учетом сомкнутости полога, густоты и состава древостоев, особенностей смешения древесных пород. В первую очередь рубки ухода будут проводиться в лесных культурах и хвойных насаждениях, находящихся в стадии заглушения лиственными породами. Участки молодняков будут отводиться в рубки ухода после осмотра их в натуре и назначения рубок ухода по фактическому состоянию насаждений. Очередность проведения в насаждениях рубок ухода устанавливается в зависимости от остроты лесоводственной потребности в уходе, обусловленной состоянием насаждений с учетом целевого назначения.</w:t>
      </w:r>
    </w:p>
    <w:p w14:paraId="042ACDD8" w14:textId="77777777"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Всего на период 2019 - 2028 гг. запланировано провести уход за лесом на площади 483,6 тыс. га с общим объемом заготовки ликвидной древесины 11637,5 тыс. куб. м. Основной объем ухода за лесом планируется на арендованных лесных участках.</w:t>
      </w:r>
    </w:p>
    <w:p w14:paraId="79279B6D" w14:textId="1BBC7D36"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Плановые показатели выполнения мероприятий по воспроизводству лесов и лесоразведению приведены в приложении 27.</w:t>
      </w:r>
    </w:p>
    <w:p w14:paraId="7F829B21" w14:textId="77777777" w:rsidR="009D3FB2" w:rsidRPr="00B75CA6" w:rsidRDefault="009D3FB2" w:rsidP="00194F64">
      <w:pPr>
        <w:pStyle w:val="ConsPlusNormal"/>
        <w:jc w:val="both"/>
        <w:rPr>
          <w:rFonts w:ascii="Times New Roman" w:hAnsi="Times New Roman" w:cs="Times New Roman"/>
          <w:spacing w:val="-2"/>
        </w:rPr>
      </w:pPr>
    </w:p>
    <w:p w14:paraId="5B1E294C" w14:textId="77777777" w:rsidR="00525CFA" w:rsidRPr="00B75CA6" w:rsidRDefault="00525CFA">
      <w:pPr>
        <w:pStyle w:val="ConsPlusTitle"/>
        <w:jc w:val="center"/>
        <w:outlineLvl w:val="2"/>
        <w:rPr>
          <w:rFonts w:ascii="Times New Roman" w:hAnsi="Times New Roman" w:cs="Times New Roman"/>
          <w:color w:val="000000" w:themeColor="text1"/>
          <w:spacing w:val="-2"/>
          <w:sz w:val="24"/>
          <w:szCs w:val="24"/>
        </w:rPr>
        <w:sectPr w:rsidR="00525CFA" w:rsidRPr="00B75CA6" w:rsidSect="002232FF">
          <w:pgSz w:w="11905" w:h="16838"/>
          <w:pgMar w:top="1134" w:right="850" w:bottom="1134" w:left="1701" w:header="0" w:footer="0" w:gutter="0"/>
          <w:cols w:space="720"/>
          <w:docGrid w:linePitch="299"/>
        </w:sectPr>
      </w:pPr>
    </w:p>
    <w:p w14:paraId="47AC956F" w14:textId="3F37CF72" w:rsidR="009D3FB2" w:rsidRPr="00B75CA6" w:rsidRDefault="009D3FB2">
      <w:pPr>
        <w:pStyle w:val="ConsPlusTitle"/>
        <w:jc w:val="center"/>
        <w:outlineLvl w:val="2"/>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lastRenderedPageBreak/>
        <w:t>V. Организация региональной системы ведения</w:t>
      </w:r>
    </w:p>
    <w:p w14:paraId="42ED8F4D"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лесного хозяйства, ресурсное и кадровое обеспечение</w:t>
      </w:r>
    </w:p>
    <w:p w14:paraId="2E9F5DDB"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32E06F14" w14:textId="77777777" w:rsidR="009D3FB2" w:rsidRPr="00B75CA6" w:rsidRDefault="009D3FB2">
      <w:pPr>
        <w:pStyle w:val="ConsPlusTitle"/>
        <w:jc w:val="center"/>
        <w:outlineLvl w:val="3"/>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5.1. Структура органов государственной власти</w:t>
      </w:r>
    </w:p>
    <w:p w14:paraId="671227E8" w14:textId="77777777" w:rsidR="009D3FB2" w:rsidRPr="00B75CA6" w:rsidRDefault="009D3FB2">
      <w:pPr>
        <w:pStyle w:val="ConsPlusTitle"/>
        <w:jc w:val="center"/>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Кировской области в области лесных отношений</w:t>
      </w:r>
    </w:p>
    <w:p w14:paraId="3E91E0B9"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7D66F331"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Министерство лесного хозяйства Кировской области (далее - министерство) является органом исполнительной власти Кировской области отраслевой компетенции, проводящим государственную политику и осуществляющим управление в сфере лесных отношений.</w:t>
      </w:r>
    </w:p>
    <w:p w14:paraId="3B9A1114"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Структура министерства утверждается Правительством области.</w:t>
      </w:r>
    </w:p>
    <w:p w14:paraId="208DFB51" w14:textId="77777777"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В настоящее время структура министерства представлена министром, тремя заместителями министра, 8 структурными подразделениями (отделами и управлениями) и 39 территориально обособленными структурными подразделениями без права юридического лица в лесничествах на территории области (лесные отделы министерства в лесничествах).</w:t>
      </w:r>
    </w:p>
    <w:p w14:paraId="01EF1E1C" w14:textId="6FED6AEE"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Министерство имеет </w:t>
      </w:r>
      <w:r w:rsidR="00194F64" w:rsidRPr="00B75CA6">
        <w:rPr>
          <w:rFonts w:ascii="Times New Roman" w:hAnsi="Times New Roman" w:cs="Times New Roman"/>
          <w:color w:val="000000" w:themeColor="text1"/>
          <w:spacing w:val="-2"/>
          <w:sz w:val="24"/>
          <w:szCs w:val="24"/>
        </w:rPr>
        <w:t>две</w:t>
      </w:r>
      <w:r w:rsidRPr="00B75CA6">
        <w:rPr>
          <w:rFonts w:ascii="Times New Roman" w:hAnsi="Times New Roman" w:cs="Times New Roman"/>
          <w:color w:val="000000" w:themeColor="text1"/>
          <w:spacing w:val="-2"/>
          <w:sz w:val="24"/>
          <w:szCs w:val="24"/>
        </w:rPr>
        <w:t xml:space="preserve"> подведомственные организации:</w:t>
      </w:r>
    </w:p>
    <w:p w14:paraId="4D62B6D1" w14:textId="383E685B"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Кировское областное государственное специализированное автономное учреждение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Кировская база авиационной и наземной охраны лесов</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(далее - КОГСАУ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Лесоохрана</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w:t>
      </w:r>
    </w:p>
    <w:p w14:paraId="5F0C54EE" w14:textId="3B87C046"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 xml:space="preserve">Кировское областное государственное казенное учреждение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Кировский центр лесного хозяйства</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 xml:space="preserve"> (далее - КОГКУ </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Кировлесцентр</w:t>
      </w:r>
      <w:r w:rsidR="007C4854" w:rsidRPr="00B75CA6">
        <w:rPr>
          <w:rFonts w:ascii="Times New Roman" w:hAnsi="Times New Roman" w:cs="Times New Roman"/>
          <w:color w:val="000000" w:themeColor="text1"/>
          <w:spacing w:val="-2"/>
          <w:sz w:val="24"/>
          <w:szCs w:val="24"/>
        </w:rPr>
        <w:t>»</w:t>
      </w:r>
      <w:r w:rsidRPr="00B75CA6">
        <w:rPr>
          <w:rFonts w:ascii="Times New Roman" w:hAnsi="Times New Roman" w:cs="Times New Roman"/>
          <w:color w:val="000000" w:themeColor="text1"/>
          <w:spacing w:val="-2"/>
          <w:sz w:val="24"/>
          <w:szCs w:val="24"/>
        </w:rPr>
        <w:t>);</w:t>
      </w:r>
    </w:p>
    <w:p w14:paraId="189A45C6" w14:textId="10D149FC" w:rsidR="009D3FB2" w:rsidRPr="00B75CA6" w:rsidRDefault="009D3FB2" w:rsidP="00194F64">
      <w:pPr>
        <w:pStyle w:val="ConsPlusNormal"/>
        <w:ind w:firstLine="539"/>
        <w:jc w:val="both"/>
        <w:rPr>
          <w:rFonts w:ascii="Times New Roman" w:hAnsi="Times New Roman" w:cs="Times New Roman"/>
          <w:color w:val="000000" w:themeColor="text1"/>
          <w:spacing w:val="-2"/>
          <w:sz w:val="24"/>
          <w:szCs w:val="24"/>
        </w:rPr>
      </w:pPr>
      <w:r w:rsidRPr="00B75CA6">
        <w:rPr>
          <w:rFonts w:ascii="Times New Roman" w:hAnsi="Times New Roman" w:cs="Times New Roman"/>
          <w:color w:val="000000" w:themeColor="text1"/>
          <w:spacing w:val="-2"/>
          <w:sz w:val="24"/>
          <w:szCs w:val="24"/>
        </w:rPr>
        <w:t>Структура органов государственной власти Кировской области в области лесных отношений представлена в приложении 29.</w:t>
      </w:r>
    </w:p>
    <w:p w14:paraId="71737725" w14:textId="77777777" w:rsidR="009D3FB2" w:rsidRPr="00B75CA6" w:rsidRDefault="009D3FB2">
      <w:pPr>
        <w:pStyle w:val="ConsPlusNormal"/>
        <w:jc w:val="both"/>
        <w:rPr>
          <w:rFonts w:ascii="Times New Roman" w:hAnsi="Times New Roman" w:cs="Times New Roman"/>
          <w:color w:val="000000" w:themeColor="text1"/>
          <w:spacing w:val="-2"/>
          <w:sz w:val="24"/>
          <w:szCs w:val="24"/>
        </w:rPr>
      </w:pPr>
    </w:p>
    <w:p w14:paraId="75AECBD0" w14:textId="77777777" w:rsidR="009D3FB2" w:rsidRPr="00B75CA6" w:rsidRDefault="009D3FB2">
      <w:pPr>
        <w:pStyle w:val="ConsPlusTitle"/>
        <w:jc w:val="center"/>
        <w:outlineLvl w:val="3"/>
        <w:rPr>
          <w:rFonts w:ascii="Times New Roman" w:hAnsi="Times New Roman" w:cs="Times New Roman"/>
          <w:spacing w:val="-2"/>
        </w:rPr>
      </w:pPr>
      <w:r w:rsidRPr="00B75CA6">
        <w:rPr>
          <w:rFonts w:ascii="Times New Roman" w:hAnsi="Times New Roman" w:cs="Times New Roman"/>
          <w:spacing w:val="-2"/>
        </w:rPr>
        <w:t xml:space="preserve">5.2. </w:t>
      </w:r>
      <w:proofErr w:type="gramStart"/>
      <w:r w:rsidRPr="00B75CA6">
        <w:rPr>
          <w:rFonts w:ascii="Times New Roman" w:hAnsi="Times New Roman" w:cs="Times New Roman"/>
          <w:spacing w:val="-2"/>
        </w:rPr>
        <w:t>Информация о материальных ресурсах (техника,</w:t>
      </w:r>
      <w:proofErr w:type="gramEnd"/>
    </w:p>
    <w:p w14:paraId="4DCDD0B0" w14:textId="77777777" w:rsidR="009D3FB2" w:rsidRPr="00B75CA6" w:rsidRDefault="009D3FB2">
      <w:pPr>
        <w:pStyle w:val="ConsPlusTitle"/>
        <w:jc w:val="center"/>
        <w:rPr>
          <w:rFonts w:ascii="Times New Roman" w:hAnsi="Times New Roman" w:cs="Times New Roman"/>
          <w:spacing w:val="-2"/>
        </w:rPr>
      </w:pPr>
      <w:r w:rsidRPr="00B75CA6">
        <w:rPr>
          <w:rFonts w:ascii="Times New Roman" w:hAnsi="Times New Roman" w:cs="Times New Roman"/>
          <w:spacing w:val="-2"/>
        </w:rPr>
        <w:t xml:space="preserve">оборудование, материалы) и кадровом </w:t>
      </w:r>
      <w:proofErr w:type="gramStart"/>
      <w:r w:rsidRPr="00B75CA6">
        <w:rPr>
          <w:rFonts w:ascii="Times New Roman" w:hAnsi="Times New Roman" w:cs="Times New Roman"/>
          <w:spacing w:val="-2"/>
        </w:rPr>
        <w:t>обеспечении</w:t>
      </w:r>
      <w:proofErr w:type="gramEnd"/>
    </w:p>
    <w:p w14:paraId="6BCBDFF4" w14:textId="77777777" w:rsidR="009D3FB2" w:rsidRPr="00B75CA6" w:rsidRDefault="009D3FB2">
      <w:pPr>
        <w:pStyle w:val="ConsPlusTitle"/>
        <w:jc w:val="center"/>
        <w:rPr>
          <w:rFonts w:ascii="Times New Roman" w:hAnsi="Times New Roman" w:cs="Times New Roman"/>
          <w:spacing w:val="-2"/>
        </w:rPr>
      </w:pPr>
      <w:r w:rsidRPr="00B75CA6">
        <w:rPr>
          <w:rFonts w:ascii="Times New Roman" w:hAnsi="Times New Roman" w:cs="Times New Roman"/>
          <w:spacing w:val="-2"/>
        </w:rPr>
        <w:t>ведения лесного хозяйства</w:t>
      </w:r>
    </w:p>
    <w:p w14:paraId="075B82B0" w14:textId="77777777" w:rsidR="009D3FB2" w:rsidRPr="00B75CA6" w:rsidRDefault="009D3FB2">
      <w:pPr>
        <w:pStyle w:val="ConsPlusNormal"/>
        <w:jc w:val="both"/>
        <w:rPr>
          <w:rFonts w:ascii="Times New Roman" w:hAnsi="Times New Roman" w:cs="Times New Roman"/>
          <w:spacing w:val="-2"/>
        </w:rPr>
      </w:pPr>
    </w:p>
    <w:p w14:paraId="5CB154E8"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Министерство осуществляет свою деятельность во взаимодействии с федеральными органами исполнительной власти, органами исполнительной власти Кировской области, органами местного самоуправления, общественными объединениями и иными организациями.</w:t>
      </w:r>
    </w:p>
    <w:p w14:paraId="1A132040"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Штатная численность работников министерства составляет 163 штатных единицы, из них государственных гражданских служащих - 157 штатных единиц. Фактическая численность работников на 30.06.2018 составляет 153 человека, из них государственных гражданских служащих - 149 человек. Численность государственных гражданских служащих с высшим образованием составляет 143 человека, из них имеющих профильное образование - 92 человека. Средний возраст государственных гражданских служащих министерства составляет 41 год.</w:t>
      </w:r>
    </w:p>
    <w:p w14:paraId="6AC8F42A"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В составе министерства осуществляют деятельность подведомственные учреждения:</w:t>
      </w:r>
    </w:p>
    <w:p w14:paraId="3A4BE2F3" w14:textId="2F59CFEA"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Кировское областное государственное специализированное автономное учреждение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Кировская база авиационной и наземной охраны лесов</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
    <w:p w14:paraId="0C4E4924" w14:textId="7275DCDF"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Кировское областное государственное казенное учреждение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Кировский центр лесного хозяйства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
    <w:p w14:paraId="32589AC8" w14:textId="13E88133"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штатном расписании КОГКУ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Кировлесцентр</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619,5 единицы, фактически осуществляют деятельность 579 сотрудников. В оперативном управлении КОГКУ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Кировлесцентр</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находится 246 легковых автомобилей.</w:t>
      </w:r>
    </w:p>
    <w:p w14:paraId="0C36C70C" w14:textId="043F2511"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является специализированным автономным учреждением Кировской области, созданным в целях выполнения работ по охране, защите и воспроизводству лесов, а также выполнения авиационных и наземных хозяйственных </w:t>
      </w:r>
      <w:r w:rsidR="009A13B0">
        <w:rPr>
          <w:rFonts w:ascii="Times New Roman" w:hAnsi="Times New Roman" w:cs="Times New Roman"/>
          <w:spacing w:val="-2"/>
          <w:sz w:val="24"/>
          <w:szCs w:val="24"/>
        </w:rPr>
        <w:br/>
      </w:r>
      <w:r w:rsidRPr="00B75CA6">
        <w:rPr>
          <w:rFonts w:ascii="Times New Roman" w:hAnsi="Times New Roman" w:cs="Times New Roman"/>
          <w:spacing w:val="-2"/>
          <w:sz w:val="24"/>
          <w:szCs w:val="24"/>
        </w:rPr>
        <w:t xml:space="preserve">работ. </w:t>
      </w:r>
      <w:proofErr w:type="gramStart"/>
      <w:r w:rsidRPr="00B75CA6">
        <w:rPr>
          <w:rFonts w:ascii="Times New Roman" w:hAnsi="Times New Roman" w:cs="Times New Roman"/>
          <w:spacing w:val="-2"/>
          <w:sz w:val="24"/>
          <w:szCs w:val="24"/>
        </w:rPr>
        <w:t xml:space="preserve">Штатная численность работников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составляет 222,5 штатных единицы, из них: административно-управленческий персонал - 47 штатных единиц; летчики-наблюдатели - 4 штатные единицы; инструкторы - 7 штатных единиц; парашютисты-пожарные - 20 штатных единиц; рабочие (включая водителей, трактористов) </w:t>
      </w:r>
      <w:r w:rsidRPr="00B75CA6">
        <w:rPr>
          <w:rFonts w:ascii="Times New Roman" w:hAnsi="Times New Roman" w:cs="Times New Roman"/>
          <w:spacing w:val="-2"/>
          <w:sz w:val="24"/>
          <w:szCs w:val="24"/>
        </w:rPr>
        <w:lastRenderedPageBreak/>
        <w:t>- 119 штатных единиц; младший обслуживающий персонал - 25,5 штатных единицы.</w:t>
      </w:r>
      <w:proofErr w:type="gramEnd"/>
    </w:p>
    <w:p w14:paraId="2C7EC96A" w14:textId="7B4CBB23"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Учреждение включает в себя авиационную и наземную службы реагирования. В авиапожарную службу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входят силы парашютно-десантной пожарной службы, летный состав, 3 авиаотделения: Кировское авиаотделение, Котельничское авиаотделение, Кирсинское авиаотделение.</w:t>
      </w:r>
    </w:p>
    <w:p w14:paraId="1701A7E0" w14:textId="1EA45F57" w:rsidR="009D3FB2" w:rsidRPr="00B75CA6" w:rsidRDefault="009D3FB2" w:rsidP="00194F64">
      <w:pPr>
        <w:pStyle w:val="ConsPlusNormal"/>
        <w:ind w:firstLine="540"/>
        <w:jc w:val="both"/>
        <w:rPr>
          <w:rFonts w:ascii="Times New Roman" w:hAnsi="Times New Roman" w:cs="Times New Roman"/>
          <w:spacing w:val="-2"/>
          <w:sz w:val="24"/>
          <w:szCs w:val="24"/>
        </w:rPr>
      </w:pPr>
      <w:proofErr w:type="gramStart"/>
      <w:r w:rsidRPr="00B75CA6">
        <w:rPr>
          <w:rFonts w:ascii="Times New Roman" w:hAnsi="Times New Roman" w:cs="Times New Roman"/>
          <w:spacing w:val="-2"/>
          <w:sz w:val="24"/>
          <w:szCs w:val="24"/>
        </w:rPr>
        <w:t xml:space="preserve">В состав наземных сил реагирования и пожаротушения входят пять пожарно-химических станций III типа (далее - ПХС), созданных в соответствии с приказом департамента лесного хозяйства Кировской области от 30.12.2011 </w:t>
      </w:r>
      <w:r w:rsidR="005122AB"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181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Об организации пожарно-химических станций</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и расположенных в наиболее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горимых</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частях Кировской области: пос. Светлополянск Верхнекамского района, пгт Оричи, пос. Гирсово Юрьянского района, г. Советск, г. Зуевка.</w:t>
      </w:r>
      <w:proofErr w:type="gramEnd"/>
      <w:r w:rsidRPr="00B75CA6">
        <w:rPr>
          <w:rFonts w:ascii="Times New Roman" w:hAnsi="Times New Roman" w:cs="Times New Roman"/>
          <w:spacing w:val="-2"/>
          <w:sz w:val="24"/>
          <w:szCs w:val="24"/>
        </w:rPr>
        <w:t xml:space="preserve"> Оптимальное количество техники и оборудования по каждому подразделению определяется согласно </w:t>
      </w:r>
      <w:r w:rsidRPr="00B75CA6">
        <w:rPr>
          <w:rFonts w:ascii="Times New Roman" w:hAnsi="Times New Roman" w:cs="Times New Roman"/>
          <w:color w:val="0000FF"/>
          <w:spacing w:val="-2"/>
          <w:sz w:val="24"/>
          <w:szCs w:val="24"/>
        </w:rPr>
        <w:t>приказу</w:t>
      </w:r>
      <w:r w:rsidRPr="00B75CA6">
        <w:rPr>
          <w:rFonts w:ascii="Times New Roman" w:hAnsi="Times New Roman" w:cs="Times New Roman"/>
          <w:spacing w:val="-2"/>
          <w:sz w:val="24"/>
          <w:szCs w:val="24"/>
        </w:rPr>
        <w:t xml:space="preserve"> Рослесхоза от 19.12.1997 </w:t>
      </w:r>
      <w:r w:rsidR="005122AB"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167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Об утверждении положения о пожарно-химических станциях</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
    <w:p w14:paraId="3591F0FA"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Автопарк учреждения составляет 129 единиц автотранспорта, из них 54 грузовых автомобиля и пожарной спецтехники, 45 единиц тракторов и бульдозеров, 5 легковых автомобилей, 1 автобус, 2 лесные машины и 22 прицепа и полуприцепа.</w:t>
      </w:r>
    </w:p>
    <w:p w14:paraId="3AD66DEE" w14:textId="593AE8B8"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целях оперативного реагирования на пожарную ситуацию в лесах региона в течение пожароопасного сезона осуществляется внутрибазовое маневрирование пожарной техники и оборудования между структурными подразделениями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с переброской необходимых средств пожаротушения в районы с высокой пожарной опасностью.</w:t>
      </w:r>
    </w:p>
    <w:p w14:paraId="4F440566"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Внутрибазовое перемещение средств пожаротушения осуществляется по решению руководителя учреждения.</w:t>
      </w:r>
    </w:p>
    <w:p w14:paraId="7F8FEDE5" w14:textId="2E8FD2EF" w:rsidR="009D3FB2" w:rsidRPr="00B75CA6" w:rsidRDefault="009D3FB2" w:rsidP="00194F64">
      <w:pPr>
        <w:pStyle w:val="ConsPlusNormal"/>
        <w:ind w:firstLine="540"/>
        <w:jc w:val="both"/>
        <w:rPr>
          <w:rFonts w:ascii="Times New Roman" w:hAnsi="Times New Roman" w:cs="Times New Roman"/>
          <w:color w:val="000000" w:themeColor="text1"/>
          <w:spacing w:val="-2"/>
          <w:sz w:val="24"/>
          <w:szCs w:val="24"/>
        </w:rPr>
      </w:pPr>
      <w:r w:rsidRPr="00B75CA6">
        <w:rPr>
          <w:rFonts w:ascii="Times New Roman" w:hAnsi="Times New Roman" w:cs="Times New Roman"/>
          <w:spacing w:val="-2"/>
          <w:sz w:val="24"/>
          <w:szCs w:val="24"/>
        </w:rPr>
        <w:t xml:space="preserve">Данные о наличии средств пожаротушения в подразделениях КОГСАУ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Лесоохрана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приведены </w:t>
      </w:r>
      <w:r w:rsidRPr="00B75CA6">
        <w:rPr>
          <w:rFonts w:ascii="Times New Roman" w:hAnsi="Times New Roman" w:cs="Times New Roman"/>
          <w:color w:val="000000" w:themeColor="text1"/>
          <w:spacing w:val="-2"/>
          <w:sz w:val="24"/>
          <w:szCs w:val="24"/>
        </w:rPr>
        <w:t>в таблице 5.2.1.</w:t>
      </w:r>
    </w:p>
    <w:p w14:paraId="4FA67435" w14:textId="405ECCB5"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Подготовку специалистов лесных профессий среднего звена готовят в регионе два учебных заведения: КОГПОБУ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Суводский лесхоз-техникум</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Советск) и КОГПОБУ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Кировский лесопромышленный колледж</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Киров).</w:t>
      </w:r>
    </w:p>
    <w:p w14:paraId="3FC50592" w14:textId="0E4A7AFE"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Специалисты с высшим образованием - в основном выпускники Института леса и природопользования ФГБОУ </w:t>
      </w:r>
      <w:proofErr w:type="gramStart"/>
      <w:r w:rsidRPr="00B75CA6">
        <w:rPr>
          <w:rFonts w:ascii="Times New Roman" w:hAnsi="Times New Roman" w:cs="Times New Roman"/>
          <w:spacing w:val="-2"/>
          <w:sz w:val="24"/>
          <w:szCs w:val="24"/>
        </w:rPr>
        <w:t>ВО</w:t>
      </w:r>
      <w:proofErr w:type="gramEnd"/>
      <w:r w:rsidRPr="00B75CA6">
        <w:rPr>
          <w:rFonts w:ascii="Times New Roman" w:hAnsi="Times New Roman" w:cs="Times New Roman"/>
          <w:spacing w:val="-2"/>
          <w:sz w:val="24"/>
          <w:szCs w:val="24"/>
        </w:rPr>
        <w:t xml:space="preserve">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Поволжский государственный технологический университет</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Йошкар-Ола), ФГБОУ ВО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Уральский государственный лесотехнический университет</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Екатеринбург), ФГБОУ ВО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Санкт-Петербургский государственный лесотехнический университет имени С.М. Кирова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Санкт-Петербург), Сыктывкарского лесного института (филиала) ФГБОУ ВО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Санкт-Петербургский государственный лесотехнический университет имени С.М. Кирова</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(г. Сыктывкар).</w:t>
      </w:r>
    </w:p>
    <w:p w14:paraId="04739699" w14:textId="0686573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С 2018 года в ФГБОУ </w:t>
      </w:r>
      <w:proofErr w:type="gramStart"/>
      <w:r w:rsidRPr="00B75CA6">
        <w:rPr>
          <w:rFonts w:ascii="Times New Roman" w:hAnsi="Times New Roman" w:cs="Times New Roman"/>
          <w:spacing w:val="-2"/>
          <w:sz w:val="24"/>
          <w:szCs w:val="24"/>
        </w:rPr>
        <w:t>ВО</w:t>
      </w:r>
      <w:proofErr w:type="gramEnd"/>
      <w:r w:rsidRPr="00B75CA6">
        <w:rPr>
          <w:rFonts w:ascii="Times New Roman" w:hAnsi="Times New Roman" w:cs="Times New Roman"/>
          <w:spacing w:val="-2"/>
          <w:sz w:val="24"/>
          <w:szCs w:val="24"/>
        </w:rPr>
        <w:t xml:space="preserve">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Вятский государственный университет</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открылось новое направление подготовки бакалавриата 35.03.01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Лесное дело</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и новый профиль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Лесоведение</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направления подготовки бакалавриата 06.03.01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Биология</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С 2019 года вводится новое направление подготовки магистратуры 35.04.01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Лесное дело</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 xml:space="preserve">. В университете также ведется подготовка научных кадров высшей квалификации направления подготовки 06.06.01 </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Биологические науки</w:t>
      </w:r>
      <w:r w:rsidR="007C4854" w:rsidRPr="00B75CA6">
        <w:rPr>
          <w:rFonts w:ascii="Times New Roman" w:hAnsi="Times New Roman" w:cs="Times New Roman"/>
          <w:spacing w:val="-2"/>
          <w:sz w:val="24"/>
          <w:szCs w:val="24"/>
        </w:rPr>
        <w:t>»</w:t>
      </w:r>
      <w:r w:rsidRPr="00B75CA6">
        <w:rPr>
          <w:rFonts w:ascii="Times New Roman" w:hAnsi="Times New Roman" w:cs="Times New Roman"/>
          <w:spacing w:val="-2"/>
          <w:sz w:val="24"/>
          <w:szCs w:val="24"/>
        </w:rPr>
        <w:t>.</w:t>
      </w:r>
    </w:p>
    <w:p w14:paraId="616515EA"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 xml:space="preserve">В соответствии с Основами государственной </w:t>
      </w:r>
      <w:proofErr w:type="gramStart"/>
      <w:r w:rsidRPr="00B75CA6">
        <w:rPr>
          <w:rFonts w:ascii="Times New Roman" w:hAnsi="Times New Roman" w:cs="Times New Roman"/>
          <w:spacing w:val="-2"/>
          <w:sz w:val="24"/>
          <w:szCs w:val="24"/>
        </w:rPr>
        <w:t>политики о повышении квалификации кадрового потенциала лесного сектора экономики</w:t>
      </w:r>
      <w:proofErr w:type="gramEnd"/>
      <w:r w:rsidRPr="00B75CA6">
        <w:rPr>
          <w:rFonts w:ascii="Times New Roman" w:hAnsi="Times New Roman" w:cs="Times New Roman"/>
          <w:spacing w:val="-2"/>
          <w:sz w:val="24"/>
          <w:szCs w:val="24"/>
        </w:rPr>
        <w:t xml:space="preserve"> необходимо развитие системы подготовки и повышения квалификации руководителей организаций и специалистов лесного сектора экономики.</w:t>
      </w:r>
    </w:p>
    <w:p w14:paraId="7E06A3E5" w14:textId="77777777" w:rsidR="009D3FB2" w:rsidRPr="00B75CA6" w:rsidRDefault="009D3FB2" w:rsidP="00194F64">
      <w:pPr>
        <w:pStyle w:val="ConsPlusNormal"/>
        <w:ind w:firstLine="540"/>
        <w:jc w:val="both"/>
        <w:rPr>
          <w:rFonts w:ascii="Times New Roman" w:hAnsi="Times New Roman" w:cs="Times New Roman"/>
          <w:spacing w:val="-2"/>
          <w:sz w:val="24"/>
          <w:szCs w:val="24"/>
        </w:rPr>
      </w:pPr>
      <w:r w:rsidRPr="00B75CA6">
        <w:rPr>
          <w:rFonts w:ascii="Times New Roman" w:hAnsi="Times New Roman" w:cs="Times New Roman"/>
          <w:spacing w:val="-2"/>
          <w:sz w:val="24"/>
          <w:szCs w:val="24"/>
        </w:rPr>
        <w:t>Для привлечения кадров в лесную отрасль планируется развивать различные формы дополнительного школьного образования с ориентацией на потребности лесной отрасли, включая школьные лесничества.</w:t>
      </w:r>
    </w:p>
    <w:p w14:paraId="5FCA8BFD" w14:textId="77777777" w:rsidR="009D3FB2" w:rsidRPr="00B75CA6" w:rsidRDefault="009D3FB2" w:rsidP="00194F64">
      <w:pPr>
        <w:pStyle w:val="ConsPlusNormal"/>
        <w:jc w:val="both"/>
        <w:rPr>
          <w:rFonts w:ascii="Times New Roman" w:hAnsi="Times New Roman" w:cs="Times New Roman"/>
          <w:spacing w:val="-2"/>
          <w:sz w:val="24"/>
          <w:szCs w:val="24"/>
        </w:rPr>
      </w:pPr>
    </w:p>
    <w:p w14:paraId="1365819A" w14:textId="77777777" w:rsidR="00525CFA" w:rsidRPr="00F35F68" w:rsidRDefault="00525CFA">
      <w:pPr>
        <w:pStyle w:val="ConsPlusNormal"/>
        <w:jc w:val="right"/>
        <w:outlineLvl w:val="4"/>
        <w:rPr>
          <w:rFonts w:ascii="Times New Roman" w:hAnsi="Times New Roman" w:cs="Times New Roman"/>
        </w:rPr>
        <w:sectPr w:rsidR="00525CFA" w:rsidRPr="00F35F68" w:rsidSect="002232FF">
          <w:pgSz w:w="11905" w:h="16838"/>
          <w:pgMar w:top="1134" w:right="850" w:bottom="1134" w:left="1701" w:header="0" w:footer="0" w:gutter="0"/>
          <w:cols w:space="720"/>
          <w:docGrid w:linePitch="299"/>
        </w:sectPr>
      </w:pPr>
    </w:p>
    <w:p w14:paraId="7869563A" w14:textId="261F21EE" w:rsidR="009D3FB2" w:rsidRPr="00F35F68" w:rsidRDefault="009D3FB2">
      <w:pPr>
        <w:pStyle w:val="ConsPlusNormal"/>
        <w:jc w:val="right"/>
        <w:outlineLvl w:val="4"/>
        <w:rPr>
          <w:rFonts w:ascii="Times New Roman" w:hAnsi="Times New Roman" w:cs="Times New Roman"/>
        </w:rPr>
      </w:pPr>
      <w:r w:rsidRPr="00F35F68">
        <w:rPr>
          <w:rFonts w:ascii="Times New Roman" w:hAnsi="Times New Roman" w:cs="Times New Roman"/>
        </w:rPr>
        <w:lastRenderedPageBreak/>
        <w:t>Таблица 5.2.1</w:t>
      </w:r>
    </w:p>
    <w:p w14:paraId="7C1DEFCB" w14:textId="77777777" w:rsidR="009D3FB2" w:rsidRPr="00F35F68" w:rsidRDefault="009D3FB2">
      <w:pPr>
        <w:pStyle w:val="ConsPlusNormal"/>
        <w:jc w:val="both"/>
        <w:rPr>
          <w:rFonts w:ascii="Times New Roman" w:hAnsi="Times New Roman" w:cs="Times New Roman"/>
        </w:rPr>
      </w:pPr>
    </w:p>
    <w:p w14:paraId="23854159" w14:textId="77777777" w:rsidR="009D3FB2" w:rsidRPr="00F35F68" w:rsidRDefault="009D3FB2">
      <w:pPr>
        <w:pStyle w:val="ConsPlusTitle"/>
        <w:jc w:val="center"/>
        <w:rPr>
          <w:rFonts w:ascii="Times New Roman" w:hAnsi="Times New Roman" w:cs="Times New Roman"/>
          <w:b w:val="0"/>
        </w:rPr>
      </w:pPr>
      <w:bookmarkStart w:id="14" w:name="P5331"/>
      <w:bookmarkEnd w:id="14"/>
      <w:r w:rsidRPr="00F35F68">
        <w:rPr>
          <w:rFonts w:ascii="Times New Roman" w:hAnsi="Times New Roman" w:cs="Times New Roman"/>
          <w:b w:val="0"/>
        </w:rPr>
        <w:t>Данные о наличии средств пожаротушения</w:t>
      </w:r>
    </w:p>
    <w:p w14:paraId="4A28BDE3" w14:textId="30D89980" w:rsidR="009D3FB2" w:rsidRPr="00F35F68" w:rsidRDefault="009D3FB2">
      <w:pPr>
        <w:pStyle w:val="ConsPlusTitle"/>
        <w:jc w:val="center"/>
        <w:rPr>
          <w:rFonts w:ascii="Times New Roman" w:hAnsi="Times New Roman" w:cs="Times New Roman"/>
          <w:b w:val="0"/>
        </w:rPr>
      </w:pPr>
      <w:r w:rsidRPr="00F35F68">
        <w:rPr>
          <w:rFonts w:ascii="Times New Roman" w:hAnsi="Times New Roman" w:cs="Times New Roman"/>
          <w:b w:val="0"/>
        </w:rPr>
        <w:t xml:space="preserve">в подразделениях КОГСАУ </w:t>
      </w:r>
      <w:r w:rsidR="007C4854" w:rsidRPr="00F35F68">
        <w:rPr>
          <w:rFonts w:ascii="Times New Roman" w:hAnsi="Times New Roman" w:cs="Times New Roman"/>
          <w:b w:val="0"/>
        </w:rPr>
        <w:t>«</w:t>
      </w:r>
      <w:r w:rsidRPr="00F35F68">
        <w:rPr>
          <w:rFonts w:ascii="Times New Roman" w:hAnsi="Times New Roman" w:cs="Times New Roman"/>
          <w:b w:val="0"/>
        </w:rPr>
        <w:t>Лесоохрана</w:t>
      </w:r>
      <w:r w:rsidR="007C4854" w:rsidRPr="00F35F68">
        <w:rPr>
          <w:rFonts w:ascii="Times New Roman" w:hAnsi="Times New Roman" w:cs="Times New Roman"/>
          <w:b w:val="0"/>
        </w:rPr>
        <w:t>»</w:t>
      </w:r>
      <w:r w:rsidRPr="00F35F68">
        <w:rPr>
          <w:rFonts w:ascii="Times New Roman" w:hAnsi="Times New Roman" w:cs="Times New Roman"/>
          <w:b w:val="0"/>
        </w:rPr>
        <w:t xml:space="preserve"> на 13.11.2018</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421"/>
        <w:gridCol w:w="425"/>
        <w:gridCol w:w="425"/>
        <w:gridCol w:w="425"/>
        <w:gridCol w:w="426"/>
        <w:gridCol w:w="425"/>
        <w:gridCol w:w="425"/>
        <w:gridCol w:w="425"/>
        <w:gridCol w:w="426"/>
        <w:gridCol w:w="425"/>
        <w:gridCol w:w="425"/>
        <w:gridCol w:w="425"/>
        <w:gridCol w:w="426"/>
        <w:gridCol w:w="425"/>
        <w:gridCol w:w="425"/>
        <w:gridCol w:w="425"/>
        <w:gridCol w:w="426"/>
        <w:gridCol w:w="567"/>
        <w:gridCol w:w="425"/>
        <w:gridCol w:w="567"/>
        <w:gridCol w:w="425"/>
        <w:gridCol w:w="425"/>
        <w:gridCol w:w="567"/>
        <w:gridCol w:w="567"/>
        <w:gridCol w:w="567"/>
        <w:gridCol w:w="567"/>
        <w:gridCol w:w="425"/>
        <w:gridCol w:w="425"/>
        <w:gridCol w:w="567"/>
        <w:gridCol w:w="737"/>
      </w:tblGrid>
      <w:tr w:rsidR="009D3FB2" w:rsidRPr="00F35F68" w14:paraId="6A38E5D3" w14:textId="77777777" w:rsidTr="003B71CB">
        <w:tc>
          <w:tcPr>
            <w:tcW w:w="1701" w:type="dxa"/>
            <w:vMerge w:val="restart"/>
            <w:vAlign w:val="center"/>
          </w:tcPr>
          <w:p w14:paraId="33B7B41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Наименование организации</w:t>
            </w:r>
          </w:p>
        </w:tc>
        <w:tc>
          <w:tcPr>
            <w:tcW w:w="14056" w:type="dxa"/>
            <w:gridSpan w:val="30"/>
            <w:vAlign w:val="center"/>
          </w:tcPr>
          <w:p w14:paraId="2984E45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Техника, оборудование и средства для тушения лесных пожаров (единиц)</w:t>
            </w:r>
          </w:p>
        </w:tc>
      </w:tr>
      <w:tr w:rsidR="009D3FB2" w:rsidRPr="00F35F68" w14:paraId="773C7A10" w14:textId="77777777" w:rsidTr="003B71CB">
        <w:trPr>
          <w:cantSplit/>
          <w:trHeight w:val="4237"/>
        </w:trPr>
        <w:tc>
          <w:tcPr>
            <w:tcW w:w="1701" w:type="dxa"/>
            <w:vMerge/>
          </w:tcPr>
          <w:p w14:paraId="23D5B209" w14:textId="77777777" w:rsidR="009D3FB2" w:rsidRPr="00F35F68" w:rsidRDefault="009D3FB2">
            <w:pPr>
              <w:pStyle w:val="ConsPlusNormal"/>
              <w:rPr>
                <w:rFonts w:ascii="Times New Roman" w:hAnsi="Times New Roman" w:cs="Times New Roman"/>
              </w:rPr>
            </w:pPr>
          </w:p>
        </w:tc>
        <w:tc>
          <w:tcPr>
            <w:tcW w:w="421" w:type="dxa"/>
            <w:textDirection w:val="btLr"/>
            <w:vAlign w:val="center"/>
          </w:tcPr>
          <w:p w14:paraId="581BC9B3"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лесопожарные автоцистерны (лесопожарные машины)</w:t>
            </w:r>
          </w:p>
        </w:tc>
        <w:tc>
          <w:tcPr>
            <w:tcW w:w="425" w:type="dxa"/>
            <w:textDirection w:val="btLr"/>
            <w:vAlign w:val="center"/>
          </w:tcPr>
          <w:p w14:paraId="3D15CE57"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тракторы лесопожарные</w:t>
            </w:r>
          </w:p>
        </w:tc>
        <w:tc>
          <w:tcPr>
            <w:tcW w:w="425" w:type="dxa"/>
            <w:textDirection w:val="btLr"/>
            <w:vAlign w:val="center"/>
          </w:tcPr>
          <w:p w14:paraId="0899B22E"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бульдозеры</w:t>
            </w:r>
          </w:p>
        </w:tc>
        <w:tc>
          <w:tcPr>
            <w:tcW w:w="425" w:type="dxa"/>
            <w:textDirection w:val="btLr"/>
            <w:vAlign w:val="center"/>
          </w:tcPr>
          <w:p w14:paraId="0B5548A2"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плуги лесные</w:t>
            </w:r>
          </w:p>
        </w:tc>
        <w:tc>
          <w:tcPr>
            <w:tcW w:w="426" w:type="dxa"/>
            <w:textDirection w:val="btLr"/>
            <w:vAlign w:val="center"/>
          </w:tcPr>
          <w:p w14:paraId="61D031FC"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трейлеры</w:t>
            </w:r>
          </w:p>
        </w:tc>
        <w:tc>
          <w:tcPr>
            <w:tcW w:w="425" w:type="dxa"/>
            <w:textDirection w:val="btLr"/>
            <w:vAlign w:val="center"/>
          </w:tcPr>
          <w:p w14:paraId="0B1A8729"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мотопомпы</w:t>
            </w:r>
          </w:p>
        </w:tc>
        <w:tc>
          <w:tcPr>
            <w:tcW w:w="425" w:type="dxa"/>
            <w:textDirection w:val="btLr"/>
            <w:vAlign w:val="center"/>
          </w:tcPr>
          <w:p w14:paraId="13BFF7FB"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бензопилы</w:t>
            </w:r>
          </w:p>
        </w:tc>
        <w:tc>
          <w:tcPr>
            <w:tcW w:w="425" w:type="dxa"/>
            <w:textDirection w:val="btLr"/>
            <w:vAlign w:val="center"/>
          </w:tcPr>
          <w:p w14:paraId="4699019E"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воздуходувки</w:t>
            </w:r>
          </w:p>
        </w:tc>
        <w:tc>
          <w:tcPr>
            <w:tcW w:w="426" w:type="dxa"/>
            <w:textDirection w:val="btLr"/>
            <w:vAlign w:val="center"/>
          </w:tcPr>
          <w:p w14:paraId="76DFF565"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беспилотные летательные аппараты (комплексы)</w:t>
            </w:r>
          </w:p>
        </w:tc>
        <w:tc>
          <w:tcPr>
            <w:tcW w:w="425" w:type="dxa"/>
            <w:textDirection w:val="btLr"/>
            <w:vAlign w:val="center"/>
          </w:tcPr>
          <w:p w14:paraId="08D60C38"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зажигательные аппараты</w:t>
            </w:r>
          </w:p>
        </w:tc>
        <w:tc>
          <w:tcPr>
            <w:tcW w:w="425" w:type="dxa"/>
            <w:textDirection w:val="btLr"/>
            <w:vAlign w:val="center"/>
          </w:tcPr>
          <w:p w14:paraId="169F82CF"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вертолетные водосливные устройства</w:t>
            </w:r>
          </w:p>
        </w:tc>
        <w:tc>
          <w:tcPr>
            <w:tcW w:w="425" w:type="dxa"/>
            <w:textDirection w:val="btLr"/>
            <w:vAlign w:val="center"/>
          </w:tcPr>
          <w:p w14:paraId="0069F71A"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авиационные пожарные емкости</w:t>
            </w:r>
          </w:p>
        </w:tc>
        <w:tc>
          <w:tcPr>
            <w:tcW w:w="426" w:type="dxa"/>
            <w:textDirection w:val="btLr"/>
            <w:vAlign w:val="center"/>
          </w:tcPr>
          <w:p w14:paraId="7C3940E3"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трактор гусеничный</w:t>
            </w:r>
          </w:p>
        </w:tc>
        <w:tc>
          <w:tcPr>
            <w:tcW w:w="425" w:type="dxa"/>
            <w:textDirection w:val="btLr"/>
            <w:vAlign w:val="center"/>
          </w:tcPr>
          <w:p w14:paraId="3B7B3742"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трактор колесный</w:t>
            </w:r>
          </w:p>
        </w:tc>
        <w:tc>
          <w:tcPr>
            <w:tcW w:w="425" w:type="dxa"/>
            <w:textDirection w:val="btLr"/>
            <w:vAlign w:val="center"/>
          </w:tcPr>
          <w:p w14:paraId="0103AB55"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пожарные автоцистерны (машины)</w:t>
            </w:r>
          </w:p>
        </w:tc>
        <w:tc>
          <w:tcPr>
            <w:tcW w:w="425" w:type="dxa"/>
            <w:textDirection w:val="btLr"/>
            <w:vAlign w:val="center"/>
          </w:tcPr>
          <w:p w14:paraId="04D092E1"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экскаваторы</w:t>
            </w:r>
          </w:p>
        </w:tc>
        <w:tc>
          <w:tcPr>
            <w:tcW w:w="426" w:type="dxa"/>
            <w:textDirection w:val="btLr"/>
            <w:vAlign w:val="center"/>
          </w:tcPr>
          <w:p w14:paraId="509F81A7"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вездеходы</w:t>
            </w:r>
          </w:p>
        </w:tc>
        <w:tc>
          <w:tcPr>
            <w:tcW w:w="567" w:type="dxa"/>
            <w:textDirection w:val="btLr"/>
            <w:vAlign w:val="center"/>
          </w:tcPr>
          <w:p w14:paraId="123DC6AF"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грузовые машины</w:t>
            </w:r>
          </w:p>
        </w:tc>
        <w:tc>
          <w:tcPr>
            <w:tcW w:w="425" w:type="dxa"/>
            <w:textDirection w:val="btLr"/>
            <w:vAlign w:val="center"/>
          </w:tcPr>
          <w:p w14:paraId="66FBE816"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автобусы, вахтовки</w:t>
            </w:r>
          </w:p>
        </w:tc>
        <w:tc>
          <w:tcPr>
            <w:tcW w:w="567" w:type="dxa"/>
            <w:textDirection w:val="btLr"/>
            <w:vAlign w:val="center"/>
          </w:tcPr>
          <w:p w14:paraId="69037CE4"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легковые машины</w:t>
            </w:r>
          </w:p>
        </w:tc>
        <w:tc>
          <w:tcPr>
            <w:tcW w:w="425" w:type="dxa"/>
            <w:textDirection w:val="btLr"/>
            <w:vAlign w:val="center"/>
          </w:tcPr>
          <w:p w14:paraId="45DB1C0E"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тралы</w:t>
            </w:r>
          </w:p>
        </w:tc>
        <w:tc>
          <w:tcPr>
            <w:tcW w:w="425" w:type="dxa"/>
            <w:textDirection w:val="btLr"/>
            <w:vAlign w:val="center"/>
          </w:tcPr>
          <w:p w14:paraId="01D02E24"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пожарные емкости</w:t>
            </w:r>
          </w:p>
        </w:tc>
        <w:tc>
          <w:tcPr>
            <w:tcW w:w="567" w:type="dxa"/>
            <w:textDirection w:val="btLr"/>
            <w:vAlign w:val="center"/>
          </w:tcPr>
          <w:p w14:paraId="2A86C185"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ранцевые лесные огнетушители</w:t>
            </w:r>
          </w:p>
        </w:tc>
        <w:tc>
          <w:tcPr>
            <w:tcW w:w="567" w:type="dxa"/>
            <w:textDirection w:val="btLr"/>
            <w:vAlign w:val="center"/>
          </w:tcPr>
          <w:p w14:paraId="0EBAC5C4"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лопаты</w:t>
            </w:r>
          </w:p>
        </w:tc>
        <w:tc>
          <w:tcPr>
            <w:tcW w:w="567" w:type="dxa"/>
            <w:textDirection w:val="btLr"/>
            <w:vAlign w:val="center"/>
          </w:tcPr>
          <w:p w14:paraId="2E41AE65"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топоры-мотыги</w:t>
            </w:r>
          </w:p>
        </w:tc>
        <w:tc>
          <w:tcPr>
            <w:tcW w:w="567" w:type="dxa"/>
            <w:textDirection w:val="btLr"/>
            <w:vAlign w:val="center"/>
          </w:tcPr>
          <w:p w14:paraId="28CC2964"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радиостанции</w:t>
            </w:r>
          </w:p>
        </w:tc>
        <w:tc>
          <w:tcPr>
            <w:tcW w:w="425" w:type="dxa"/>
            <w:textDirection w:val="btLr"/>
            <w:vAlign w:val="center"/>
          </w:tcPr>
          <w:p w14:paraId="3B5CACDB"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вертолеты</w:t>
            </w:r>
          </w:p>
        </w:tc>
        <w:tc>
          <w:tcPr>
            <w:tcW w:w="425" w:type="dxa"/>
            <w:textDirection w:val="btLr"/>
            <w:vAlign w:val="center"/>
          </w:tcPr>
          <w:p w14:paraId="6D602AFE"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самолеты</w:t>
            </w:r>
          </w:p>
        </w:tc>
        <w:tc>
          <w:tcPr>
            <w:tcW w:w="567" w:type="dxa"/>
            <w:textDirection w:val="btLr"/>
            <w:vAlign w:val="center"/>
          </w:tcPr>
          <w:p w14:paraId="1D5E3F85"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специализированная гусеничная техника</w:t>
            </w:r>
          </w:p>
        </w:tc>
        <w:tc>
          <w:tcPr>
            <w:tcW w:w="737" w:type="dxa"/>
            <w:textDirection w:val="btLr"/>
            <w:vAlign w:val="center"/>
          </w:tcPr>
          <w:p w14:paraId="43B7A4DD" w14:textId="77777777" w:rsidR="009D3FB2" w:rsidRPr="00F35F68" w:rsidRDefault="009D3FB2" w:rsidP="003B71CB">
            <w:pPr>
              <w:pStyle w:val="ConsPlusNormal"/>
              <w:ind w:left="113" w:right="113"/>
              <w:jc w:val="center"/>
              <w:rPr>
                <w:rFonts w:ascii="Times New Roman" w:hAnsi="Times New Roman" w:cs="Times New Roman"/>
              </w:rPr>
            </w:pPr>
            <w:r w:rsidRPr="00F35F68">
              <w:rPr>
                <w:rFonts w:ascii="Times New Roman" w:hAnsi="Times New Roman" w:cs="Times New Roman"/>
              </w:rPr>
              <w:t>лесопожарные катера, моторные лодки</w:t>
            </w:r>
          </w:p>
        </w:tc>
      </w:tr>
      <w:tr w:rsidR="009D3FB2" w:rsidRPr="00F35F68" w14:paraId="7F8AF24D" w14:textId="77777777" w:rsidTr="003B71CB">
        <w:tc>
          <w:tcPr>
            <w:tcW w:w="1701" w:type="dxa"/>
            <w:vAlign w:val="center"/>
          </w:tcPr>
          <w:p w14:paraId="6623B8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1" w:type="dxa"/>
            <w:vAlign w:val="center"/>
          </w:tcPr>
          <w:p w14:paraId="0368826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5B60573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19FF3EC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425" w:type="dxa"/>
            <w:vAlign w:val="center"/>
          </w:tcPr>
          <w:p w14:paraId="7018826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6" w:type="dxa"/>
            <w:vAlign w:val="center"/>
          </w:tcPr>
          <w:p w14:paraId="774EA98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1FCA048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241D2F6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c>
          <w:tcPr>
            <w:tcW w:w="425" w:type="dxa"/>
            <w:vAlign w:val="center"/>
          </w:tcPr>
          <w:p w14:paraId="0EAF386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w:t>
            </w:r>
          </w:p>
        </w:tc>
        <w:tc>
          <w:tcPr>
            <w:tcW w:w="426" w:type="dxa"/>
            <w:vAlign w:val="center"/>
          </w:tcPr>
          <w:p w14:paraId="7313F95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425" w:type="dxa"/>
            <w:vAlign w:val="center"/>
          </w:tcPr>
          <w:p w14:paraId="60529A8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11</w:t>
            </w:r>
          </w:p>
        </w:tc>
        <w:tc>
          <w:tcPr>
            <w:tcW w:w="425" w:type="dxa"/>
            <w:vAlign w:val="center"/>
          </w:tcPr>
          <w:p w14:paraId="5C00534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12</w:t>
            </w:r>
          </w:p>
        </w:tc>
        <w:tc>
          <w:tcPr>
            <w:tcW w:w="425" w:type="dxa"/>
            <w:vAlign w:val="center"/>
          </w:tcPr>
          <w:p w14:paraId="138720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13</w:t>
            </w:r>
          </w:p>
        </w:tc>
        <w:tc>
          <w:tcPr>
            <w:tcW w:w="426" w:type="dxa"/>
            <w:vAlign w:val="center"/>
          </w:tcPr>
          <w:p w14:paraId="41E6B14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w:t>
            </w:r>
          </w:p>
        </w:tc>
        <w:tc>
          <w:tcPr>
            <w:tcW w:w="425" w:type="dxa"/>
            <w:vAlign w:val="center"/>
          </w:tcPr>
          <w:p w14:paraId="4A2CB1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15</w:t>
            </w:r>
          </w:p>
        </w:tc>
        <w:tc>
          <w:tcPr>
            <w:tcW w:w="425" w:type="dxa"/>
            <w:vAlign w:val="center"/>
          </w:tcPr>
          <w:p w14:paraId="2FA1CC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16</w:t>
            </w:r>
          </w:p>
        </w:tc>
        <w:tc>
          <w:tcPr>
            <w:tcW w:w="425" w:type="dxa"/>
            <w:vAlign w:val="center"/>
          </w:tcPr>
          <w:p w14:paraId="6D1EA93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17</w:t>
            </w:r>
          </w:p>
        </w:tc>
        <w:tc>
          <w:tcPr>
            <w:tcW w:w="426" w:type="dxa"/>
            <w:vAlign w:val="center"/>
          </w:tcPr>
          <w:p w14:paraId="4C4E017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18</w:t>
            </w:r>
          </w:p>
        </w:tc>
        <w:tc>
          <w:tcPr>
            <w:tcW w:w="567" w:type="dxa"/>
            <w:vAlign w:val="center"/>
          </w:tcPr>
          <w:p w14:paraId="679BEAE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19</w:t>
            </w:r>
          </w:p>
        </w:tc>
        <w:tc>
          <w:tcPr>
            <w:tcW w:w="425" w:type="dxa"/>
            <w:vAlign w:val="center"/>
          </w:tcPr>
          <w:p w14:paraId="638F9F9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20</w:t>
            </w:r>
          </w:p>
        </w:tc>
        <w:tc>
          <w:tcPr>
            <w:tcW w:w="567" w:type="dxa"/>
            <w:vAlign w:val="center"/>
          </w:tcPr>
          <w:p w14:paraId="17EA77D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21</w:t>
            </w:r>
          </w:p>
        </w:tc>
        <w:tc>
          <w:tcPr>
            <w:tcW w:w="425" w:type="dxa"/>
            <w:vAlign w:val="center"/>
          </w:tcPr>
          <w:p w14:paraId="190442F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22</w:t>
            </w:r>
          </w:p>
        </w:tc>
        <w:tc>
          <w:tcPr>
            <w:tcW w:w="425" w:type="dxa"/>
            <w:vAlign w:val="center"/>
          </w:tcPr>
          <w:p w14:paraId="538A62C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23</w:t>
            </w:r>
          </w:p>
        </w:tc>
        <w:tc>
          <w:tcPr>
            <w:tcW w:w="567" w:type="dxa"/>
            <w:vAlign w:val="center"/>
          </w:tcPr>
          <w:p w14:paraId="7EFC9D6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w:t>
            </w:r>
          </w:p>
        </w:tc>
        <w:tc>
          <w:tcPr>
            <w:tcW w:w="567" w:type="dxa"/>
            <w:vAlign w:val="center"/>
          </w:tcPr>
          <w:p w14:paraId="3C30215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w:t>
            </w:r>
          </w:p>
        </w:tc>
        <w:tc>
          <w:tcPr>
            <w:tcW w:w="567" w:type="dxa"/>
            <w:vAlign w:val="center"/>
          </w:tcPr>
          <w:p w14:paraId="1D7C9A4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567" w:type="dxa"/>
            <w:vAlign w:val="center"/>
          </w:tcPr>
          <w:p w14:paraId="5037065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27</w:t>
            </w:r>
          </w:p>
        </w:tc>
        <w:tc>
          <w:tcPr>
            <w:tcW w:w="425" w:type="dxa"/>
            <w:vAlign w:val="center"/>
          </w:tcPr>
          <w:p w14:paraId="69FBC13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28</w:t>
            </w:r>
          </w:p>
        </w:tc>
        <w:tc>
          <w:tcPr>
            <w:tcW w:w="425" w:type="dxa"/>
            <w:vAlign w:val="center"/>
          </w:tcPr>
          <w:p w14:paraId="7A30A4A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29</w:t>
            </w:r>
          </w:p>
        </w:tc>
        <w:tc>
          <w:tcPr>
            <w:tcW w:w="567" w:type="dxa"/>
            <w:vAlign w:val="center"/>
          </w:tcPr>
          <w:p w14:paraId="372ACCE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737" w:type="dxa"/>
            <w:vAlign w:val="center"/>
          </w:tcPr>
          <w:p w14:paraId="00029E9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31</w:t>
            </w:r>
          </w:p>
        </w:tc>
      </w:tr>
      <w:tr w:rsidR="009D3FB2" w:rsidRPr="00F35F68" w14:paraId="3646DD15" w14:textId="77777777" w:rsidTr="003B71CB">
        <w:tc>
          <w:tcPr>
            <w:tcW w:w="1701" w:type="dxa"/>
            <w:vAlign w:val="center"/>
          </w:tcPr>
          <w:p w14:paraId="107E5FF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Кировское авиаотделение</w:t>
            </w:r>
          </w:p>
        </w:tc>
        <w:tc>
          <w:tcPr>
            <w:tcW w:w="421" w:type="dxa"/>
            <w:vAlign w:val="center"/>
          </w:tcPr>
          <w:p w14:paraId="5B33A4C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74616C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6E5978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0F2125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51B5A13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FF5A0A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4D20136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6296661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3ED72EE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02E8C9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4D4335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BC1F96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2B88CC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A15DD1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3D071A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EA4345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1C79857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7D01EA1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D7F4A1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274AB3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7C6606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06D862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54C0FA5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w:t>
            </w:r>
          </w:p>
        </w:tc>
        <w:tc>
          <w:tcPr>
            <w:tcW w:w="567" w:type="dxa"/>
            <w:vAlign w:val="center"/>
          </w:tcPr>
          <w:p w14:paraId="0A5173F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71DB7F3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0CAC0D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3F888A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434B21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24A246A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007C293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4267BF2B" w14:textId="77777777" w:rsidTr="003B71CB">
        <w:tc>
          <w:tcPr>
            <w:tcW w:w="1701" w:type="dxa"/>
            <w:vAlign w:val="center"/>
          </w:tcPr>
          <w:p w14:paraId="579C32E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Котельничское авиаотделение</w:t>
            </w:r>
          </w:p>
        </w:tc>
        <w:tc>
          <w:tcPr>
            <w:tcW w:w="421" w:type="dxa"/>
            <w:vAlign w:val="center"/>
          </w:tcPr>
          <w:p w14:paraId="1E5925F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D12B6C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1FB74D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6BD656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7AE89E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9156C2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55E3752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12132B1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0469193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EF89F6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33091A0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F3740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05A1FD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276E2E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15EC5ED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27FF0F2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7EF656F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4B721F5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7429F51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08AC906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F2CB4D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1221B0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2474D3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20</w:t>
            </w:r>
          </w:p>
        </w:tc>
        <w:tc>
          <w:tcPr>
            <w:tcW w:w="567" w:type="dxa"/>
            <w:vAlign w:val="center"/>
          </w:tcPr>
          <w:p w14:paraId="30E1148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567" w:type="dxa"/>
            <w:vAlign w:val="center"/>
          </w:tcPr>
          <w:p w14:paraId="45DC935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w:t>
            </w:r>
          </w:p>
        </w:tc>
        <w:tc>
          <w:tcPr>
            <w:tcW w:w="567" w:type="dxa"/>
            <w:vAlign w:val="center"/>
          </w:tcPr>
          <w:p w14:paraId="3A0E7CA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19</w:t>
            </w:r>
          </w:p>
        </w:tc>
        <w:tc>
          <w:tcPr>
            <w:tcW w:w="425" w:type="dxa"/>
            <w:vAlign w:val="center"/>
          </w:tcPr>
          <w:p w14:paraId="58D1D88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56CB18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35E32C8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673048D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r>
      <w:tr w:rsidR="009D3FB2" w:rsidRPr="00F35F68" w14:paraId="0EBC849F" w14:textId="77777777" w:rsidTr="003B71CB">
        <w:tc>
          <w:tcPr>
            <w:tcW w:w="1701" w:type="dxa"/>
            <w:vAlign w:val="center"/>
          </w:tcPr>
          <w:p w14:paraId="211DA4A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Кирсинское авиаотделение</w:t>
            </w:r>
          </w:p>
        </w:tc>
        <w:tc>
          <w:tcPr>
            <w:tcW w:w="421" w:type="dxa"/>
            <w:vAlign w:val="center"/>
          </w:tcPr>
          <w:p w14:paraId="094227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9F175D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F42C95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03301B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4FD4E38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5289D8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72306A2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4665751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3D4AF20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F334F6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6E7B0FD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21BA6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79BE90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EBA4C6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C12DEE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2AFEB7B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08DB838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851E93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425" w:type="dxa"/>
            <w:vAlign w:val="center"/>
          </w:tcPr>
          <w:p w14:paraId="296E04D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7CBD1F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7E78BD1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8FA93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3FF8F98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567" w:type="dxa"/>
            <w:vAlign w:val="center"/>
          </w:tcPr>
          <w:p w14:paraId="4D8A79A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15</w:t>
            </w:r>
          </w:p>
        </w:tc>
        <w:tc>
          <w:tcPr>
            <w:tcW w:w="567" w:type="dxa"/>
            <w:vAlign w:val="center"/>
          </w:tcPr>
          <w:p w14:paraId="5469D6E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567" w:type="dxa"/>
            <w:vAlign w:val="center"/>
          </w:tcPr>
          <w:p w14:paraId="7B674B7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425" w:type="dxa"/>
            <w:vAlign w:val="center"/>
          </w:tcPr>
          <w:p w14:paraId="44C605D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BDBEAF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3ED2E7D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3C150DB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r>
      <w:tr w:rsidR="009D3FB2" w:rsidRPr="00F35F68" w14:paraId="6FC8F79B" w14:textId="77777777" w:rsidTr="003B71CB">
        <w:tc>
          <w:tcPr>
            <w:tcW w:w="1701" w:type="dxa"/>
            <w:vAlign w:val="center"/>
          </w:tcPr>
          <w:p w14:paraId="7138786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Оричевская ПХС</w:t>
            </w:r>
          </w:p>
        </w:tc>
        <w:tc>
          <w:tcPr>
            <w:tcW w:w="421" w:type="dxa"/>
            <w:vAlign w:val="center"/>
          </w:tcPr>
          <w:p w14:paraId="1E6F69C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338A0E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1E8264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0B467E7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2A6EEA0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7C151B5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50C6715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67F6A19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6" w:type="dxa"/>
            <w:vAlign w:val="center"/>
          </w:tcPr>
          <w:p w14:paraId="7BA31F2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BEE5B6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4235689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5FA51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3F13BED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738DD1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229B510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425" w:type="dxa"/>
            <w:vAlign w:val="center"/>
          </w:tcPr>
          <w:p w14:paraId="3B801BC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3CB6C83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4B2C73F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0368F6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CB493E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69B322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6ADFDA3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28C30D8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46</w:t>
            </w:r>
          </w:p>
        </w:tc>
        <w:tc>
          <w:tcPr>
            <w:tcW w:w="567" w:type="dxa"/>
            <w:vAlign w:val="center"/>
          </w:tcPr>
          <w:p w14:paraId="5DE9D73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73</w:t>
            </w:r>
          </w:p>
        </w:tc>
        <w:tc>
          <w:tcPr>
            <w:tcW w:w="567" w:type="dxa"/>
            <w:vAlign w:val="center"/>
          </w:tcPr>
          <w:p w14:paraId="6EF2528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567" w:type="dxa"/>
            <w:vAlign w:val="center"/>
          </w:tcPr>
          <w:p w14:paraId="61545D4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31</w:t>
            </w:r>
          </w:p>
        </w:tc>
        <w:tc>
          <w:tcPr>
            <w:tcW w:w="425" w:type="dxa"/>
            <w:vAlign w:val="center"/>
          </w:tcPr>
          <w:p w14:paraId="7C8A759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6CDAF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7BCC91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71E8170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22E35514" w14:textId="77777777" w:rsidTr="003B71CB">
        <w:tc>
          <w:tcPr>
            <w:tcW w:w="1701" w:type="dxa"/>
            <w:vAlign w:val="center"/>
          </w:tcPr>
          <w:p w14:paraId="0BCFE3D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lastRenderedPageBreak/>
              <w:t>Гирсовская ПХС</w:t>
            </w:r>
          </w:p>
        </w:tc>
        <w:tc>
          <w:tcPr>
            <w:tcW w:w="421" w:type="dxa"/>
            <w:vAlign w:val="center"/>
          </w:tcPr>
          <w:p w14:paraId="416412D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734496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6BF0D93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11C938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6" w:type="dxa"/>
            <w:vAlign w:val="center"/>
          </w:tcPr>
          <w:p w14:paraId="6F939CB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0CF090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425" w:type="dxa"/>
            <w:vAlign w:val="center"/>
          </w:tcPr>
          <w:p w14:paraId="03E4149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c>
          <w:tcPr>
            <w:tcW w:w="425" w:type="dxa"/>
            <w:vAlign w:val="center"/>
          </w:tcPr>
          <w:p w14:paraId="5FF7483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6" w:type="dxa"/>
            <w:vAlign w:val="center"/>
          </w:tcPr>
          <w:p w14:paraId="2C99370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CE0B60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23B2E92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21A75E2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2CD2CD1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2E13A30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426341E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74E4116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6C7BCDF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499763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6E57FA3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4026BD3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29369BE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2F080FD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6353740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86</w:t>
            </w:r>
          </w:p>
        </w:tc>
        <w:tc>
          <w:tcPr>
            <w:tcW w:w="567" w:type="dxa"/>
            <w:vAlign w:val="center"/>
          </w:tcPr>
          <w:p w14:paraId="1398209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106</w:t>
            </w:r>
          </w:p>
        </w:tc>
        <w:tc>
          <w:tcPr>
            <w:tcW w:w="567" w:type="dxa"/>
            <w:vAlign w:val="center"/>
          </w:tcPr>
          <w:p w14:paraId="4E2723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41</w:t>
            </w:r>
          </w:p>
        </w:tc>
        <w:tc>
          <w:tcPr>
            <w:tcW w:w="567" w:type="dxa"/>
            <w:vAlign w:val="center"/>
          </w:tcPr>
          <w:p w14:paraId="4E79E1D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w:t>
            </w:r>
          </w:p>
        </w:tc>
        <w:tc>
          <w:tcPr>
            <w:tcW w:w="425" w:type="dxa"/>
            <w:vAlign w:val="center"/>
          </w:tcPr>
          <w:p w14:paraId="34DA406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3E4E7C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F9CF15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72E3A95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6322BA7C" w14:textId="77777777" w:rsidTr="003B71CB">
        <w:tc>
          <w:tcPr>
            <w:tcW w:w="1701" w:type="dxa"/>
            <w:vAlign w:val="center"/>
          </w:tcPr>
          <w:p w14:paraId="0643B33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Верхнекамская ПХС</w:t>
            </w:r>
          </w:p>
        </w:tc>
        <w:tc>
          <w:tcPr>
            <w:tcW w:w="421" w:type="dxa"/>
            <w:vAlign w:val="center"/>
          </w:tcPr>
          <w:p w14:paraId="6E3EFB6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13E8D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57B9238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749595A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6" w:type="dxa"/>
            <w:vAlign w:val="center"/>
          </w:tcPr>
          <w:p w14:paraId="299B7DF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4D3C33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c>
          <w:tcPr>
            <w:tcW w:w="425" w:type="dxa"/>
            <w:vAlign w:val="center"/>
          </w:tcPr>
          <w:p w14:paraId="1980C25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7BAC33E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6" w:type="dxa"/>
            <w:vAlign w:val="center"/>
          </w:tcPr>
          <w:p w14:paraId="185137B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ED3EDF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235C8E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0D3647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38C325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173C69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41966EC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425" w:type="dxa"/>
            <w:vAlign w:val="center"/>
          </w:tcPr>
          <w:p w14:paraId="43241BD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5B4DABC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4DC3B78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68638AE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4DD4C53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769EAE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408B68C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3F3F82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45</w:t>
            </w:r>
          </w:p>
        </w:tc>
        <w:tc>
          <w:tcPr>
            <w:tcW w:w="567" w:type="dxa"/>
            <w:vAlign w:val="center"/>
          </w:tcPr>
          <w:p w14:paraId="026DB5F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88</w:t>
            </w:r>
          </w:p>
        </w:tc>
        <w:tc>
          <w:tcPr>
            <w:tcW w:w="567" w:type="dxa"/>
            <w:vAlign w:val="center"/>
          </w:tcPr>
          <w:p w14:paraId="45EAC53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567" w:type="dxa"/>
            <w:vAlign w:val="center"/>
          </w:tcPr>
          <w:p w14:paraId="5A9D55F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425" w:type="dxa"/>
            <w:vAlign w:val="center"/>
          </w:tcPr>
          <w:p w14:paraId="60F85E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33E856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008F98B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1FE3042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7000CA7F" w14:textId="77777777" w:rsidTr="003B71CB">
        <w:tc>
          <w:tcPr>
            <w:tcW w:w="1701" w:type="dxa"/>
            <w:vAlign w:val="center"/>
          </w:tcPr>
          <w:p w14:paraId="4659117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Советская ПХС</w:t>
            </w:r>
          </w:p>
        </w:tc>
        <w:tc>
          <w:tcPr>
            <w:tcW w:w="421" w:type="dxa"/>
            <w:vAlign w:val="center"/>
          </w:tcPr>
          <w:p w14:paraId="6200898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9A8E4D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6F5F31E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209DD5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6" w:type="dxa"/>
            <w:vAlign w:val="center"/>
          </w:tcPr>
          <w:p w14:paraId="3F7DCAB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57D5D1F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40E4357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425" w:type="dxa"/>
            <w:vAlign w:val="center"/>
          </w:tcPr>
          <w:p w14:paraId="0DE3D61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6" w:type="dxa"/>
            <w:vAlign w:val="center"/>
          </w:tcPr>
          <w:p w14:paraId="7898411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405CCF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D9445B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6C445E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15DA911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7CFC04A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6B4A6AF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20F6042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190A539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3C349D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49955BF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01F604E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627A4A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49E583F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0504D35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70</w:t>
            </w:r>
          </w:p>
        </w:tc>
        <w:tc>
          <w:tcPr>
            <w:tcW w:w="567" w:type="dxa"/>
            <w:vAlign w:val="center"/>
          </w:tcPr>
          <w:p w14:paraId="252D131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95</w:t>
            </w:r>
          </w:p>
        </w:tc>
        <w:tc>
          <w:tcPr>
            <w:tcW w:w="567" w:type="dxa"/>
            <w:vAlign w:val="center"/>
          </w:tcPr>
          <w:p w14:paraId="4D431D3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567" w:type="dxa"/>
            <w:vAlign w:val="center"/>
          </w:tcPr>
          <w:p w14:paraId="22C3E2F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24</w:t>
            </w:r>
          </w:p>
        </w:tc>
        <w:tc>
          <w:tcPr>
            <w:tcW w:w="425" w:type="dxa"/>
            <w:vAlign w:val="center"/>
          </w:tcPr>
          <w:p w14:paraId="4FE671A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6A3B4D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15C8DE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36BC471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340352D7" w14:textId="77777777" w:rsidTr="003B71CB">
        <w:tc>
          <w:tcPr>
            <w:tcW w:w="1701" w:type="dxa"/>
            <w:vAlign w:val="center"/>
          </w:tcPr>
          <w:p w14:paraId="6965555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Зуевская ПХС</w:t>
            </w:r>
          </w:p>
        </w:tc>
        <w:tc>
          <w:tcPr>
            <w:tcW w:w="421" w:type="dxa"/>
            <w:vAlign w:val="center"/>
          </w:tcPr>
          <w:p w14:paraId="6F88819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62DF54A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2CBFF89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BAFA15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6" w:type="dxa"/>
            <w:vAlign w:val="center"/>
          </w:tcPr>
          <w:p w14:paraId="7BCDC8E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20A0D2C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w:t>
            </w:r>
          </w:p>
        </w:tc>
        <w:tc>
          <w:tcPr>
            <w:tcW w:w="425" w:type="dxa"/>
            <w:vAlign w:val="center"/>
          </w:tcPr>
          <w:p w14:paraId="54C40BF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10</w:t>
            </w:r>
          </w:p>
        </w:tc>
        <w:tc>
          <w:tcPr>
            <w:tcW w:w="425" w:type="dxa"/>
            <w:vAlign w:val="center"/>
          </w:tcPr>
          <w:p w14:paraId="000BE87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6" w:type="dxa"/>
            <w:vAlign w:val="center"/>
          </w:tcPr>
          <w:p w14:paraId="63E2AA2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9A64A2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4B76785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1AF30C0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7921366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0A308FF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040FD77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6EC9B6C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4B77277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3531312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c>
          <w:tcPr>
            <w:tcW w:w="425" w:type="dxa"/>
            <w:vAlign w:val="center"/>
          </w:tcPr>
          <w:p w14:paraId="3B3899B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056DB97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5D7064E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3BDC53A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567" w:type="dxa"/>
            <w:vAlign w:val="center"/>
          </w:tcPr>
          <w:p w14:paraId="0E82F88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52</w:t>
            </w:r>
          </w:p>
        </w:tc>
        <w:tc>
          <w:tcPr>
            <w:tcW w:w="567" w:type="dxa"/>
            <w:vAlign w:val="center"/>
          </w:tcPr>
          <w:p w14:paraId="518617D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79</w:t>
            </w:r>
          </w:p>
        </w:tc>
        <w:tc>
          <w:tcPr>
            <w:tcW w:w="567" w:type="dxa"/>
            <w:vAlign w:val="center"/>
          </w:tcPr>
          <w:p w14:paraId="204E163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25</w:t>
            </w:r>
          </w:p>
        </w:tc>
        <w:tc>
          <w:tcPr>
            <w:tcW w:w="567" w:type="dxa"/>
            <w:vAlign w:val="center"/>
          </w:tcPr>
          <w:p w14:paraId="6EB6CD7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425" w:type="dxa"/>
            <w:vAlign w:val="center"/>
          </w:tcPr>
          <w:p w14:paraId="75F427E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32AB266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6AEC14E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7DEACE9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r>
      <w:tr w:rsidR="009D3FB2" w:rsidRPr="00F35F68" w14:paraId="1804D7E5" w14:textId="77777777" w:rsidTr="003B71CB">
        <w:tc>
          <w:tcPr>
            <w:tcW w:w="1701" w:type="dxa"/>
            <w:vAlign w:val="center"/>
          </w:tcPr>
          <w:p w14:paraId="7E8DC49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Центральная база</w:t>
            </w:r>
          </w:p>
        </w:tc>
        <w:tc>
          <w:tcPr>
            <w:tcW w:w="421" w:type="dxa"/>
            <w:vAlign w:val="center"/>
          </w:tcPr>
          <w:p w14:paraId="1FBACCF0" w14:textId="77777777" w:rsidR="009D3FB2" w:rsidRPr="00F35F68" w:rsidRDefault="009D3FB2">
            <w:pPr>
              <w:pStyle w:val="ConsPlusNormal"/>
              <w:rPr>
                <w:rFonts w:ascii="Times New Roman" w:hAnsi="Times New Roman" w:cs="Times New Roman"/>
              </w:rPr>
            </w:pPr>
          </w:p>
        </w:tc>
        <w:tc>
          <w:tcPr>
            <w:tcW w:w="425" w:type="dxa"/>
            <w:vAlign w:val="center"/>
          </w:tcPr>
          <w:p w14:paraId="5C54DA25" w14:textId="77777777" w:rsidR="009D3FB2" w:rsidRPr="00F35F68" w:rsidRDefault="009D3FB2">
            <w:pPr>
              <w:pStyle w:val="ConsPlusNormal"/>
              <w:rPr>
                <w:rFonts w:ascii="Times New Roman" w:hAnsi="Times New Roman" w:cs="Times New Roman"/>
              </w:rPr>
            </w:pPr>
          </w:p>
        </w:tc>
        <w:tc>
          <w:tcPr>
            <w:tcW w:w="425" w:type="dxa"/>
            <w:vAlign w:val="center"/>
          </w:tcPr>
          <w:p w14:paraId="3E4197CE" w14:textId="77777777" w:rsidR="009D3FB2" w:rsidRPr="00F35F68" w:rsidRDefault="009D3FB2">
            <w:pPr>
              <w:pStyle w:val="ConsPlusNormal"/>
              <w:rPr>
                <w:rFonts w:ascii="Times New Roman" w:hAnsi="Times New Roman" w:cs="Times New Roman"/>
              </w:rPr>
            </w:pPr>
          </w:p>
        </w:tc>
        <w:tc>
          <w:tcPr>
            <w:tcW w:w="425" w:type="dxa"/>
            <w:vAlign w:val="center"/>
          </w:tcPr>
          <w:p w14:paraId="756995EB" w14:textId="77777777" w:rsidR="009D3FB2" w:rsidRPr="00F35F68" w:rsidRDefault="009D3FB2">
            <w:pPr>
              <w:pStyle w:val="ConsPlusNormal"/>
              <w:rPr>
                <w:rFonts w:ascii="Times New Roman" w:hAnsi="Times New Roman" w:cs="Times New Roman"/>
              </w:rPr>
            </w:pPr>
          </w:p>
        </w:tc>
        <w:tc>
          <w:tcPr>
            <w:tcW w:w="426" w:type="dxa"/>
            <w:vAlign w:val="center"/>
          </w:tcPr>
          <w:p w14:paraId="6EA961A3" w14:textId="77777777" w:rsidR="009D3FB2" w:rsidRPr="00F35F68" w:rsidRDefault="009D3FB2">
            <w:pPr>
              <w:pStyle w:val="ConsPlusNormal"/>
              <w:rPr>
                <w:rFonts w:ascii="Times New Roman" w:hAnsi="Times New Roman" w:cs="Times New Roman"/>
              </w:rPr>
            </w:pPr>
          </w:p>
        </w:tc>
        <w:tc>
          <w:tcPr>
            <w:tcW w:w="425" w:type="dxa"/>
            <w:vAlign w:val="center"/>
          </w:tcPr>
          <w:p w14:paraId="7313A16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8</w:t>
            </w:r>
          </w:p>
        </w:tc>
        <w:tc>
          <w:tcPr>
            <w:tcW w:w="425" w:type="dxa"/>
            <w:vAlign w:val="center"/>
          </w:tcPr>
          <w:p w14:paraId="5324AC2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4</w:t>
            </w:r>
          </w:p>
        </w:tc>
        <w:tc>
          <w:tcPr>
            <w:tcW w:w="425" w:type="dxa"/>
            <w:vAlign w:val="center"/>
          </w:tcPr>
          <w:p w14:paraId="40EC96F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6" w:type="dxa"/>
            <w:vAlign w:val="center"/>
          </w:tcPr>
          <w:p w14:paraId="4F67D91E" w14:textId="77777777" w:rsidR="009D3FB2" w:rsidRPr="00F35F68" w:rsidRDefault="009D3FB2">
            <w:pPr>
              <w:pStyle w:val="ConsPlusNormal"/>
              <w:rPr>
                <w:rFonts w:ascii="Times New Roman" w:hAnsi="Times New Roman" w:cs="Times New Roman"/>
              </w:rPr>
            </w:pPr>
          </w:p>
        </w:tc>
        <w:tc>
          <w:tcPr>
            <w:tcW w:w="425" w:type="dxa"/>
            <w:vAlign w:val="center"/>
          </w:tcPr>
          <w:p w14:paraId="5E0142DE"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716F18DC" w14:textId="77777777" w:rsidR="009D3FB2" w:rsidRPr="00F35F68" w:rsidRDefault="009D3FB2">
            <w:pPr>
              <w:pStyle w:val="ConsPlusNormal"/>
              <w:rPr>
                <w:rFonts w:ascii="Times New Roman" w:hAnsi="Times New Roman" w:cs="Times New Roman"/>
              </w:rPr>
            </w:pPr>
          </w:p>
        </w:tc>
        <w:tc>
          <w:tcPr>
            <w:tcW w:w="425" w:type="dxa"/>
            <w:vAlign w:val="center"/>
          </w:tcPr>
          <w:p w14:paraId="4E19A46F" w14:textId="77777777" w:rsidR="009D3FB2" w:rsidRPr="00F35F68" w:rsidRDefault="009D3FB2">
            <w:pPr>
              <w:pStyle w:val="ConsPlusNormal"/>
              <w:rPr>
                <w:rFonts w:ascii="Times New Roman" w:hAnsi="Times New Roman" w:cs="Times New Roman"/>
              </w:rPr>
            </w:pPr>
          </w:p>
        </w:tc>
        <w:tc>
          <w:tcPr>
            <w:tcW w:w="426" w:type="dxa"/>
            <w:vAlign w:val="center"/>
          </w:tcPr>
          <w:p w14:paraId="48C6218C" w14:textId="77777777" w:rsidR="009D3FB2" w:rsidRPr="00F35F68" w:rsidRDefault="009D3FB2">
            <w:pPr>
              <w:pStyle w:val="ConsPlusNormal"/>
              <w:rPr>
                <w:rFonts w:ascii="Times New Roman" w:hAnsi="Times New Roman" w:cs="Times New Roman"/>
              </w:rPr>
            </w:pPr>
          </w:p>
        </w:tc>
        <w:tc>
          <w:tcPr>
            <w:tcW w:w="425" w:type="dxa"/>
            <w:vAlign w:val="center"/>
          </w:tcPr>
          <w:p w14:paraId="7401CEEC" w14:textId="77777777" w:rsidR="009D3FB2" w:rsidRPr="00F35F68" w:rsidRDefault="009D3FB2">
            <w:pPr>
              <w:pStyle w:val="ConsPlusNormal"/>
              <w:rPr>
                <w:rFonts w:ascii="Times New Roman" w:hAnsi="Times New Roman" w:cs="Times New Roman"/>
              </w:rPr>
            </w:pPr>
          </w:p>
        </w:tc>
        <w:tc>
          <w:tcPr>
            <w:tcW w:w="425" w:type="dxa"/>
            <w:vAlign w:val="center"/>
          </w:tcPr>
          <w:p w14:paraId="046C367D" w14:textId="77777777" w:rsidR="009D3FB2" w:rsidRPr="00F35F68" w:rsidRDefault="009D3FB2">
            <w:pPr>
              <w:pStyle w:val="ConsPlusNormal"/>
              <w:rPr>
                <w:rFonts w:ascii="Times New Roman" w:hAnsi="Times New Roman" w:cs="Times New Roman"/>
              </w:rPr>
            </w:pPr>
          </w:p>
        </w:tc>
        <w:tc>
          <w:tcPr>
            <w:tcW w:w="425" w:type="dxa"/>
            <w:vAlign w:val="center"/>
          </w:tcPr>
          <w:p w14:paraId="46730B8A" w14:textId="77777777" w:rsidR="009D3FB2" w:rsidRPr="00F35F68" w:rsidRDefault="009D3FB2">
            <w:pPr>
              <w:pStyle w:val="ConsPlusNormal"/>
              <w:rPr>
                <w:rFonts w:ascii="Times New Roman" w:hAnsi="Times New Roman" w:cs="Times New Roman"/>
              </w:rPr>
            </w:pPr>
          </w:p>
        </w:tc>
        <w:tc>
          <w:tcPr>
            <w:tcW w:w="426" w:type="dxa"/>
            <w:vAlign w:val="center"/>
          </w:tcPr>
          <w:p w14:paraId="468E7477" w14:textId="77777777" w:rsidR="009D3FB2" w:rsidRPr="00F35F68" w:rsidRDefault="009D3FB2">
            <w:pPr>
              <w:pStyle w:val="ConsPlusNormal"/>
              <w:rPr>
                <w:rFonts w:ascii="Times New Roman" w:hAnsi="Times New Roman" w:cs="Times New Roman"/>
              </w:rPr>
            </w:pPr>
          </w:p>
        </w:tc>
        <w:tc>
          <w:tcPr>
            <w:tcW w:w="567" w:type="dxa"/>
            <w:vAlign w:val="center"/>
          </w:tcPr>
          <w:p w14:paraId="6216D01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5" w:type="dxa"/>
            <w:vAlign w:val="center"/>
          </w:tcPr>
          <w:p w14:paraId="2039306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4D02046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616EE2D7" w14:textId="77777777" w:rsidR="009D3FB2" w:rsidRPr="00F35F68" w:rsidRDefault="009D3FB2">
            <w:pPr>
              <w:pStyle w:val="ConsPlusNormal"/>
              <w:rPr>
                <w:rFonts w:ascii="Times New Roman" w:hAnsi="Times New Roman" w:cs="Times New Roman"/>
              </w:rPr>
            </w:pPr>
          </w:p>
        </w:tc>
        <w:tc>
          <w:tcPr>
            <w:tcW w:w="425" w:type="dxa"/>
            <w:vAlign w:val="center"/>
          </w:tcPr>
          <w:p w14:paraId="760137A1" w14:textId="77777777" w:rsidR="009D3FB2" w:rsidRPr="00F35F68" w:rsidRDefault="009D3FB2">
            <w:pPr>
              <w:pStyle w:val="ConsPlusNormal"/>
              <w:rPr>
                <w:rFonts w:ascii="Times New Roman" w:hAnsi="Times New Roman" w:cs="Times New Roman"/>
              </w:rPr>
            </w:pPr>
          </w:p>
        </w:tc>
        <w:tc>
          <w:tcPr>
            <w:tcW w:w="567" w:type="dxa"/>
            <w:vAlign w:val="center"/>
          </w:tcPr>
          <w:p w14:paraId="27C0206A" w14:textId="77777777" w:rsidR="009D3FB2" w:rsidRPr="00F35F68" w:rsidRDefault="009D3FB2">
            <w:pPr>
              <w:pStyle w:val="ConsPlusNormal"/>
              <w:rPr>
                <w:rFonts w:ascii="Times New Roman" w:hAnsi="Times New Roman" w:cs="Times New Roman"/>
              </w:rPr>
            </w:pPr>
          </w:p>
        </w:tc>
        <w:tc>
          <w:tcPr>
            <w:tcW w:w="567" w:type="dxa"/>
            <w:vAlign w:val="center"/>
          </w:tcPr>
          <w:p w14:paraId="10A83EF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30</w:t>
            </w:r>
          </w:p>
        </w:tc>
        <w:tc>
          <w:tcPr>
            <w:tcW w:w="567" w:type="dxa"/>
            <w:vAlign w:val="center"/>
          </w:tcPr>
          <w:p w14:paraId="2184C6B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567" w:type="dxa"/>
            <w:vAlign w:val="center"/>
          </w:tcPr>
          <w:p w14:paraId="7DC79E9C" w14:textId="77777777" w:rsidR="009D3FB2" w:rsidRPr="00F35F68" w:rsidRDefault="009D3FB2">
            <w:pPr>
              <w:pStyle w:val="ConsPlusNormal"/>
              <w:rPr>
                <w:rFonts w:ascii="Times New Roman" w:hAnsi="Times New Roman" w:cs="Times New Roman"/>
              </w:rPr>
            </w:pPr>
          </w:p>
        </w:tc>
        <w:tc>
          <w:tcPr>
            <w:tcW w:w="425" w:type="dxa"/>
            <w:vAlign w:val="center"/>
          </w:tcPr>
          <w:p w14:paraId="6E1CC1DA" w14:textId="77777777" w:rsidR="009D3FB2" w:rsidRPr="00F35F68" w:rsidRDefault="009D3FB2">
            <w:pPr>
              <w:pStyle w:val="ConsPlusNormal"/>
              <w:rPr>
                <w:rFonts w:ascii="Times New Roman" w:hAnsi="Times New Roman" w:cs="Times New Roman"/>
              </w:rPr>
            </w:pPr>
          </w:p>
        </w:tc>
        <w:tc>
          <w:tcPr>
            <w:tcW w:w="425" w:type="dxa"/>
            <w:vAlign w:val="center"/>
          </w:tcPr>
          <w:p w14:paraId="6045B9B6" w14:textId="77777777" w:rsidR="009D3FB2" w:rsidRPr="00F35F68" w:rsidRDefault="009D3FB2">
            <w:pPr>
              <w:pStyle w:val="ConsPlusNormal"/>
              <w:rPr>
                <w:rFonts w:ascii="Times New Roman" w:hAnsi="Times New Roman" w:cs="Times New Roman"/>
              </w:rPr>
            </w:pPr>
          </w:p>
        </w:tc>
        <w:tc>
          <w:tcPr>
            <w:tcW w:w="567" w:type="dxa"/>
            <w:vAlign w:val="center"/>
          </w:tcPr>
          <w:p w14:paraId="6DF25C26" w14:textId="77777777" w:rsidR="009D3FB2" w:rsidRPr="00F35F68" w:rsidRDefault="009D3FB2">
            <w:pPr>
              <w:pStyle w:val="ConsPlusNormal"/>
              <w:rPr>
                <w:rFonts w:ascii="Times New Roman" w:hAnsi="Times New Roman" w:cs="Times New Roman"/>
              </w:rPr>
            </w:pPr>
          </w:p>
        </w:tc>
        <w:tc>
          <w:tcPr>
            <w:tcW w:w="737" w:type="dxa"/>
            <w:vAlign w:val="center"/>
          </w:tcPr>
          <w:p w14:paraId="05C60044" w14:textId="77777777" w:rsidR="009D3FB2" w:rsidRPr="00F35F68" w:rsidRDefault="009D3FB2">
            <w:pPr>
              <w:pStyle w:val="ConsPlusNormal"/>
              <w:rPr>
                <w:rFonts w:ascii="Times New Roman" w:hAnsi="Times New Roman" w:cs="Times New Roman"/>
              </w:rPr>
            </w:pPr>
          </w:p>
        </w:tc>
      </w:tr>
      <w:tr w:rsidR="009D3FB2" w:rsidRPr="00F35F68" w14:paraId="4E97C401" w14:textId="77777777" w:rsidTr="003B71CB">
        <w:tc>
          <w:tcPr>
            <w:tcW w:w="1701" w:type="dxa"/>
            <w:vAlign w:val="center"/>
          </w:tcPr>
          <w:p w14:paraId="0CDB1F9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ИТОГО</w:t>
            </w:r>
          </w:p>
        </w:tc>
        <w:tc>
          <w:tcPr>
            <w:tcW w:w="421" w:type="dxa"/>
            <w:vAlign w:val="center"/>
          </w:tcPr>
          <w:p w14:paraId="4D57D4E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425" w:type="dxa"/>
            <w:vAlign w:val="center"/>
          </w:tcPr>
          <w:p w14:paraId="3D903F3F"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14</w:t>
            </w:r>
          </w:p>
        </w:tc>
        <w:tc>
          <w:tcPr>
            <w:tcW w:w="425" w:type="dxa"/>
            <w:vAlign w:val="center"/>
          </w:tcPr>
          <w:p w14:paraId="61D721B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15361EF0"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15</w:t>
            </w:r>
          </w:p>
        </w:tc>
        <w:tc>
          <w:tcPr>
            <w:tcW w:w="426" w:type="dxa"/>
            <w:vAlign w:val="center"/>
          </w:tcPr>
          <w:p w14:paraId="584D976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33B64FCB"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58</w:t>
            </w:r>
          </w:p>
        </w:tc>
        <w:tc>
          <w:tcPr>
            <w:tcW w:w="425" w:type="dxa"/>
            <w:vAlign w:val="center"/>
          </w:tcPr>
          <w:p w14:paraId="741FDE82"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54</w:t>
            </w:r>
          </w:p>
        </w:tc>
        <w:tc>
          <w:tcPr>
            <w:tcW w:w="425" w:type="dxa"/>
            <w:vAlign w:val="center"/>
          </w:tcPr>
          <w:p w14:paraId="05A8112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23</w:t>
            </w:r>
          </w:p>
        </w:tc>
        <w:tc>
          <w:tcPr>
            <w:tcW w:w="426" w:type="dxa"/>
            <w:vAlign w:val="center"/>
          </w:tcPr>
          <w:p w14:paraId="1BA786D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4ECFFB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26</w:t>
            </w:r>
          </w:p>
        </w:tc>
        <w:tc>
          <w:tcPr>
            <w:tcW w:w="425" w:type="dxa"/>
            <w:vAlign w:val="center"/>
          </w:tcPr>
          <w:p w14:paraId="131AAA8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010CECD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6" w:type="dxa"/>
            <w:vAlign w:val="center"/>
          </w:tcPr>
          <w:p w14:paraId="67E6A7E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16C3504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18</w:t>
            </w:r>
          </w:p>
        </w:tc>
        <w:tc>
          <w:tcPr>
            <w:tcW w:w="425" w:type="dxa"/>
            <w:vAlign w:val="center"/>
          </w:tcPr>
          <w:p w14:paraId="5DEBD4E3"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18</w:t>
            </w:r>
          </w:p>
        </w:tc>
        <w:tc>
          <w:tcPr>
            <w:tcW w:w="425" w:type="dxa"/>
            <w:vAlign w:val="center"/>
          </w:tcPr>
          <w:p w14:paraId="3B52F68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426" w:type="dxa"/>
            <w:vAlign w:val="center"/>
          </w:tcPr>
          <w:p w14:paraId="78C8B91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w:t>
            </w:r>
          </w:p>
        </w:tc>
        <w:tc>
          <w:tcPr>
            <w:tcW w:w="567" w:type="dxa"/>
            <w:vAlign w:val="center"/>
          </w:tcPr>
          <w:p w14:paraId="4771809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28</w:t>
            </w:r>
          </w:p>
        </w:tc>
        <w:tc>
          <w:tcPr>
            <w:tcW w:w="425" w:type="dxa"/>
            <w:vAlign w:val="center"/>
          </w:tcPr>
          <w:p w14:paraId="685F2DF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2</w:t>
            </w:r>
          </w:p>
        </w:tc>
        <w:tc>
          <w:tcPr>
            <w:tcW w:w="567" w:type="dxa"/>
            <w:vAlign w:val="center"/>
          </w:tcPr>
          <w:p w14:paraId="267277E1"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425" w:type="dxa"/>
            <w:vAlign w:val="center"/>
          </w:tcPr>
          <w:p w14:paraId="106DB9D9"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w:t>
            </w:r>
          </w:p>
        </w:tc>
        <w:tc>
          <w:tcPr>
            <w:tcW w:w="425" w:type="dxa"/>
            <w:vAlign w:val="center"/>
          </w:tcPr>
          <w:p w14:paraId="5C7F7BC4"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6</w:t>
            </w:r>
          </w:p>
        </w:tc>
        <w:tc>
          <w:tcPr>
            <w:tcW w:w="567" w:type="dxa"/>
            <w:vAlign w:val="center"/>
          </w:tcPr>
          <w:p w14:paraId="21BC086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335</w:t>
            </w:r>
          </w:p>
        </w:tc>
        <w:tc>
          <w:tcPr>
            <w:tcW w:w="567" w:type="dxa"/>
            <w:vAlign w:val="center"/>
          </w:tcPr>
          <w:p w14:paraId="459B87CD"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516</w:t>
            </w:r>
          </w:p>
        </w:tc>
        <w:tc>
          <w:tcPr>
            <w:tcW w:w="567" w:type="dxa"/>
            <w:vAlign w:val="center"/>
          </w:tcPr>
          <w:p w14:paraId="7AB58D46"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177</w:t>
            </w:r>
          </w:p>
        </w:tc>
        <w:tc>
          <w:tcPr>
            <w:tcW w:w="567" w:type="dxa"/>
            <w:vAlign w:val="center"/>
          </w:tcPr>
          <w:p w14:paraId="21F9B36A"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161</w:t>
            </w:r>
          </w:p>
        </w:tc>
        <w:tc>
          <w:tcPr>
            <w:tcW w:w="425" w:type="dxa"/>
            <w:vAlign w:val="center"/>
          </w:tcPr>
          <w:p w14:paraId="03649C17"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425" w:type="dxa"/>
            <w:vAlign w:val="center"/>
          </w:tcPr>
          <w:p w14:paraId="45C4C2C5"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567" w:type="dxa"/>
            <w:vAlign w:val="center"/>
          </w:tcPr>
          <w:p w14:paraId="2870E40C"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0</w:t>
            </w:r>
          </w:p>
        </w:tc>
        <w:tc>
          <w:tcPr>
            <w:tcW w:w="737" w:type="dxa"/>
            <w:vAlign w:val="center"/>
          </w:tcPr>
          <w:p w14:paraId="0DE96A18" w14:textId="77777777" w:rsidR="009D3FB2" w:rsidRPr="00F35F68" w:rsidRDefault="009D3FB2">
            <w:pPr>
              <w:pStyle w:val="ConsPlusNormal"/>
              <w:jc w:val="center"/>
              <w:rPr>
                <w:rFonts w:ascii="Times New Roman" w:hAnsi="Times New Roman" w:cs="Times New Roman"/>
              </w:rPr>
            </w:pPr>
            <w:r w:rsidRPr="00F35F68">
              <w:rPr>
                <w:rFonts w:ascii="Times New Roman" w:hAnsi="Times New Roman" w:cs="Times New Roman"/>
              </w:rPr>
              <w:t>3</w:t>
            </w:r>
          </w:p>
        </w:tc>
      </w:tr>
    </w:tbl>
    <w:p w14:paraId="2F47376D" w14:textId="77777777" w:rsidR="009D3FB2" w:rsidRPr="00F35F68" w:rsidRDefault="009D3FB2">
      <w:pPr>
        <w:pStyle w:val="ConsPlusNormal"/>
        <w:rPr>
          <w:rFonts w:ascii="Times New Roman" w:hAnsi="Times New Roman" w:cs="Times New Roman"/>
        </w:rPr>
        <w:sectPr w:rsidR="009D3FB2" w:rsidRPr="00F35F68" w:rsidSect="002232FF">
          <w:pgSz w:w="16838" w:h="11905" w:orient="landscape"/>
          <w:pgMar w:top="1701" w:right="397" w:bottom="850" w:left="397" w:header="0" w:footer="0" w:gutter="0"/>
          <w:cols w:space="720"/>
          <w:docGrid w:linePitch="299"/>
        </w:sectPr>
      </w:pPr>
    </w:p>
    <w:p w14:paraId="5A261B00" w14:textId="77777777" w:rsidR="009D3FB2" w:rsidRPr="00F35F68" w:rsidRDefault="009D3FB2">
      <w:pPr>
        <w:pStyle w:val="ConsPlusNormal"/>
        <w:jc w:val="both"/>
        <w:rPr>
          <w:rFonts w:ascii="Times New Roman" w:hAnsi="Times New Roman" w:cs="Times New Roman"/>
        </w:rPr>
      </w:pPr>
    </w:p>
    <w:p w14:paraId="02E6B701" w14:textId="77777777" w:rsidR="009D3FB2" w:rsidRPr="00F35F68" w:rsidRDefault="009D3FB2">
      <w:pPr>
        <w:pStyle w:val="ConsPlusTitle"/>
        <w:jc w:val="center"/>
        <w:outlineLvl w:val="3"/>
        <w:rPr>
          <w:rFonts w:ascii="Times New Roman" w:hAnsi="Times New Roman" w:cs="Times New Roman"/>
          <w:sz w:val="24"/>
          <w:szCs w:val="24"/>
        </w:rPr>
      </w:pPr>
      <w:r w:rsidRPr="00F35F68">
        <w:rPr>
          <w:rFonts w:ascii="Times New Roman" w:hAnsi="Times New Roman" w:cs="Times New Roman"/>
          <w:sz w:val="24"/>
          <w:szCs w:val="24"/>
        </w:rPr>
        <w:t>5.3. Информация об организации использования, охраны,</w:t>
      </w:r>
    </w:p>
    <w:p w14:paraId="68075955"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защиты и воспроизводства лесов, предоставленных</w:t>
      </w:r>
    </w:p>
    <w:p w14:paraId="7CFB0604"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для разных видов использования, а также о мероприятиях</w:t>
      </w:r>
    </w:p>
    <w:p w14:paraId="4522CD20" w14:textId="77777777" w:rsidR="009D3FB2" w:rsidRPr="00F35F68" w:rsidRDefault="009D3FB2">
      <w:pPr>
        <w:pStyle w:val="ConsPlusTitle"/>
        <w:jc w:val="center"/>
        <w:rPr>
          <w:rFonts w:ascii="Times New Roman" w:hAnsi="Times New Roman" w:cs="Times New Roman"/>
          <w:sz w:val="24"/>
          <w:szCs w:val="24"/>
        </w:rPr>
      </w:pPr>
      <w:r w:rsidRPr="00F35F68">
        <w:rPr>
          <w:rFonts w:ascii="Times New Roman" w:hAnsi="Times New Roman" w:cs="Times New Roman"/>
          <w:sz w:val="24"/>
          <w:szCs w:val="24"/>
        </w:rPr>
        <w:t>по повышению ее эффективности</w:t>
      </w:r>
    </w:p>
    <w:p w14:paraId="63242043" w14:textId="77777777" w:rsidR="009D3FB2" w:rsidRPr="00F35F68" w:rsidRDefault="009D3FB2">
      <w:pPr>
        <w:pStyle w:val="ConsPlusNormal"/>
        <w:jc w:val="both"/>
        <w:rPr>
          <w:rFonts w:ascii="Times New Roman" w:hAnsi="Times New Roman" w:cs="Times New Roman"/>
          <w:sz w:val="24"/>
          <w:szCs w:val="24"/>
        </w:rPr>
      </w:pPr>
    </w:p>
    <w:p w14:paraId="7BF689CC" w14:textId="77777777" w:rsidR="009D3FB2" w:rsidRPr="00F35F68" w:rsidRDefault="009D3FB2" w:rsidP="00811A8A">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Кировская область - один из основных регионов в европейской части России, поставляющих древесину.</w:t>
      </w:r>
    </w:p>
    <w:p w14:paraId="3C1140AF" w14:textId="77777777" w:rsidR="009D3FB2" w:rsidRPr="00F35F68" w:rsidRDefault="009D3FB2" w:rsidP="00811A8A">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Общая расчетная лесосека составляет 16,0 млн. куб. м, в том числе 6,6 тыс. куб. м по хвойному хозяйству, 9,4 тыс. куб. м по мягколиственному хозяйству.</w:t>
      </w:r>
    </w:p>
    <w:p w14:paraId="6A8A1F93" w14:textId="77777777" w:rsidR="009D3FB2" w:rsidRPr="00F35F68" w:rsidRDefault="009D3FB2" w:rsidP="00811A8A">
      <w:pPr>
        <w:pStyle w:val="ConsPlusNormal"/>
        <w:ind w:firstLine="539"/>
        <w:jc w:val="both"/>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Лесовосстановление площадей, пройденных сплошными рубками, планируется осуществлять путем искусственного восстановления лесов, комбинированного и естественного восстановления (в том числе за счет естественного возобновления лесов вследствие природных процессов).</w:t>
      </w:r>
    </w:p>
    <w:p w14:paraId="4FEA3CD1"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Лесовосстановление планируется увеличить с 37200 га в 2019 г. до 44500 га в 2028 г. Соотношение площади лесовосстановления и площади сплошных рубок на землях лесного фонда планируется 100%.</w:t>
      </w:r>
    </w:p>
    <w:p w14:paraId="682C05C6"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Среднегодовая площадь лесного фонда, на которой планируется проведение искусственного лесовосстановления, - 6718 га. </w:t>
      </w:r>
      <w:proofErr w:type="gramStart"/>
      <w:r w:rsidRPr="009028A1">
        <w:rPr>
          <w:rFonts w:ascii="Times New Roman" w:hAnsi="Times New Roman" w:cs="Times New Roman"/>
          <w:color w:val="000000" w:themeColor="text1"/>
          <w:spacing w:val="-2"/>
          <w:sz w:val="24"/>
          <w:szCs w:val="24"/>
        </w:rPr>
        <w:t>Соотношение площади искусственного лесовосстановления в текущем году и площади сплошных рубок лесных насаждений в прошлом году планируется на уровне 16,7%. В планируемом периоде возможно снижение указанного соотношения в связи с применением на территории области особенностей проведения лесовосстановления, установленных Правилами лесовосстановления с 2016 г. для Двинско-Вычегодского таежного лесного района: целевыми породами являются местные древесные породы, при планировании лесовосстановления на арендованных лесных</w:t>
      </w:r>
      <w:proofErr w:type="gramEnd"/>
      <w:r w:rsidRPr="009028A1">
        <w:rPr>
          <w:rFonts w:ascii="Times New Roman" w:hAnsi="Times New Roman" w:cs="Times New Roman"/>
          <w:color w:val="000000" w:themeColor="text1"/>
          <w:spacing w:val="-2"/>
          <w:sz w:val="24"/>
          <w:szCs w:val="24"/>
        </w:rPr>
        <w:t xml:space="preserve"> </w:t>
      </w:r>
      <w:proofErr w:type="gramStart"/>
      <w:r w:rsidRPr="009028A1">
        <w:rPr>
          <w:rFonts w:ascii="Times New Roman" w:hAnsi="Times New Roman" w:cs="Times New Roman"/>
          <w:color w:val="000000" w:themeColor="text1"/>
          <w:spacing w:val="-2"/>
          <w:sz w:val="24"/>
          <w:szCs w:val="24"/>
        </w:rPr>
        <w:t>участках</w:t>
      </w:r>
      <w:proofErr w:type="gramEnd"/>
      <w:r w:rsidRPr="009028A1">
        <w:rPr>
          <w:rFonts w:ascii="Times New Roman" w:hAnsi="Times New Roman" w:cs="Times New Roman"/>
          <w:color w:val="000000" w:themeColor="text1"/>
          <w:spacing w:val="-2"/>
          <w:sz w:val="24"/>
          <w:szCs w:val="24"/>
        </w:rPr>
        <w:t xml:space="preserve"> главные лесные древесные породы определяются арендатором, при этом не применяются требования по сохранению подроста.</w:t>
      </w:r>
    </w:p>
    <w:p w14:paraId="7BE673B0"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Кроме того, в связи с модернизацией и расширением производства фанеры в регионе увеличивается спрос на древесину лиственных пород (береза), имеются обращения лесопереработчиков о предоставлении лесных участков в целях заготовки древесины лиственных пород.</w:t>
      </w:r>
    </w:p>
    <w:p w14:paraId="52F12351"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proofErr w:type="gramStart"/>
      <w:r w:rsidRPr="009028A1">
        <w:rPr>
          <w:rFonts w:ascii="Times New Roman" w:hAnsi="Times New Roman" w:cs="Times New Roman"/>
          <w:color w:val="000000" w:themeColor="text1"/>
          <w:spacing w:val="-2"/>
          <w:sz w:val="24"/>
          <w:szCs w:val="24"/>
        </w:rPr>
        <w:t>Комбинированное</w:t>
      </w:r>
      <w:proofErr w:type="gramEnd"/>
      <w:r w:rsidRPr="009028A1">
        <w:rPr>
          <w:rFonts w:ascii="Times New Roman" w:hAnsi="Times New Roman" w:cs="Times New Roman"/>
          <w:color w:val="000000" w:themeColor="text1"/>
          <w:spacing w:val="-2"/>
          <w:sz w:val="24"/>
          <w:szCs w:val="24"/>
        </w:rPr>
        <w:t xml:space="preserve"> лесовосстановление планируется ежегодно на площади 300 га.</w:t>
      </w:r>
    </w:p>
    <w:p w14:paraId="07E4C859"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Меры содействия естественному лесовосстановлению к окончанию планируемого периода предусматриваются на площади 290926 га.</w:t>
      </w:r>
    </w:p>
    <w:p w14:paraId="6EE6C3B7"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 общем объеме лесовосстановления за счет лиц, использующих леса, выполняется 98%, по государственному заданию - 2% площадей.</w:t>
      </w:r>
    </w:p>
    <w:p w14:paraId="25EF24F7"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По результатам осенней инвентаризации 2017 г. пригодный для лесовосстановления посадочный материал на весну 2018 г. составил 48,1 млн. шт. Такое количество сеянцев полностью удовлетворяет ежегодную потребность региона в посадочном материале.</w:t>
      </w:r>
    </w:p>
    <w:p w14:paraId="6269D758"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По состоянию на 01.01.2018 на территории региона заготовлено 2024 кг семян лесных растений, из них 513 кг семян сосны обыкновенной и 1511 кг семян ели обыкновенной, что превышает необходимую потребность.</w:t>
      </w:r>
    </w:p>
    <w:p w14:paraId="11772CFA"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 целях повышения качества лесовосстановления и продуктивности создаваемых насаждений предусматривается дальнейшее увеличение использования семян с улучшенными наследственными свойствами. Для этого требуется создание постоянной лесосеменной базы со всеми необходимыми объектами лесного семеноводства.</w:t>
      </w:r>
    </w:p>
    <w:p w14:paraId="24053CC7"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proofErr w:type="gramStart"/>
      <w:r w:rsidRPr="009028A1">
        <w:rPr>
          <w:rFonts w:ascii="Times New Roman" w:hAnsi="Times New Roman" w:cs="Times New Roman"/>
          <w:color w:val="000000" w:themeColor="text1"/>
          <w:spacing w:val="-2"/>
          <w:sz w:val="24"/>
          <w:szCs w:val="24"/>
        </w:rPr>
        <w:t>Для увеличения доли заготовки лесных семян с улучшенными наследственными свойствами и доведения их доли до 20 - 30% в общем объеме необходимо продолжить работы по созданию лесосеменных плантаций в объеме не менее чем 3 га в год в период 2019 - 2028 гг. и обеспечить полный сбор семян с ЛСП и ПЛСУ, вступивших в стадию устойчивого плодоношения.</w:t>
      </w:r>
      <w:proofErr w:type="gramEnd"/>
      <w:r w:rsidRPr="009028A1">
        <w:rPr>
          <w:rFonts w:ascii="Times New Roman" w:hAnsi="Times New Roman" w:cs="Times New Roman"/>
          <w:color w:val="000000" w:themeColor="text1"/>
          <w:spacing w:val="-2"/>
          <w:sz w:val="24"/>
          <w:szCs w:val="24"/>
        </w:rPr>
        <w:t xml:space="preserve"> Существующая потребность в семенах для создания лесных культур обеспечивается заготовкой семян с лесосек и ПЛСБ.</w:t>
      </w:r>
    </w:p>
    <w:p w14:paraId="77F95C7B"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Перспективная потребность в семенах хвойных пород, с учетом площади создания лесных культур в планируемом периоде, составляет 14800 кг.</w:t>
      </w:r>
    </w:p>
    <w:p w14:paraId="345DD1BF"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 2018 г. создание страхового фонда семян лесных растений предусмотрено в объеме 302,7 кг, в том числе улучшенных - 165,6 кг; из них семян лесных растений сосны - 272,85 кг, в том числе улучшенных - 165,6 кг, семян ели - 29,85 кг.</w:t>
      </w:r>
    </w:p>
    <w:p w14:paraId="0E4457FE" w14:textId="7AE4C161"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lastRenderedPageBreak/>
        <w:t xml:space="preserve">В целях восстановления высокопродуктивных лесных насаждений на вырубленных площадях в регионе разработана Концепция интенсивного использования и воспроизводства лесов Кировской области (утверждена распоряжением Правительства Кировской области от 03.04.2018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84).</w:t>
      </w:r>
    </w:p>
    <w:p w14:paraId="6EF06950"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Для научного обеспечения реализации Концепции планируется привлечение научно-исследовательских центров и учебных заведений высшего и среднего профессионального образования.</w:t>
      </w:r>
    </w:p>
    <w:p w14:paraId="18050B31" w14:textId="350BA371"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Специальные научные исследования по современному состоянию, использованию и воспроизводству лесов региона проводятся на экспериментальной площадке Центра компетенций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Использование биологических ресурсов</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Вятского государственного университета в зоне регулируемого лесопользования особо охраняемой природной территории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Медведский бор</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при финансовой поддержке и по заказу общества с ограниченной ответственностью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Нолинская лесопромышленная компания</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Работы направлены на разработку и внедрение рекомендаций по неистощительному непрерывному долговременному использованию древесных ресурсов территорий с сохранением экосистемных функций леса, в том числе биоразнообразия.</w:t>
      </w:r>
    </w:p>
    <w:p w14:paraId="148B0449" w14:textId="7777777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К настоящему времени предложены и апробированы новые технологии изъятия древесины, работ в лесных культурах, естественного возобновления сосны. Начаты исследования по выращиванию сеянцев сосны с закрытой корневой системой из семян местной репродукции с применением мицелия (грибницы) грибов, обеспечивающего быстрое получение качественного посадочного материала.</w:t>
      </w:r>
    </w:p>
    <w:p w14:paraId="343021D0" w14:textId="77777777" w:rsidR="009D3FB2" w:rsidRPr="009028A1" w:rsidRDefault="009D3FB2">
      <w:pPr>
        <w:pStyle w:val="ConsPlusNormal"/>
        <w:jc w:val="both"/>
        <w:rPr>
          <w:rFonts w:ascii="Times New Roman" w:hAnsi="Times New Roman" w:cs="Times New Roman"/>
          <w:spacing w:val="-2"/>
          <w:sz w:val="24"/>
          <w:szCs w:val="24"/>
        </w:rPr>
      </w:pPr>
    </w:p>
    <w:p w14:paraId="358DF25E" w14:textId="77777777" w:rsidR="009D3FB2" w:rsidRPr="009028A1" w:rsidRDefault="009D3FB2">
      <w:pPr>
        <w:pStyle w:val="ConsPlusTitle"/>
        <w:jc w:val="center"/>
        <w:outlineLvl w:val="3"/>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5.4. Информация о деятельности </w:t>
      </w:r>
      <w:proofErr w:type="gramStart"/>
      <w:r w:rsidRPr="009028A1">
        <w:rPr>
          <w:rFonts w:ascii="Times New Roman" w:hAnsi="Times New Roman" w:cs="Times New Roman"/>
          <w:spacing w:val="-2"/>
          <w:sz w:val="24"/>
          <w:szCs w:val="24"/>
        </w:rPr>
        <w:t>государственных</w:t>
      </w:r>
      <w:proofErr w:type="gramEnd"/>
    </w:p>
    <w:p w14:paraId="2197D6C5"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(муниципальных) бюджетных и автономных учреждений</w:t>
      </w:r>
    </w:p>
    <w:p w14:paraId="5916F624"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по охране, защите и воспроизводству лесов</w:t>
      </w:r>
    </w:p>
    <w:p w14:paraId="60EDB438" w14:textId="77777777" w:rsidR="009D3FB2" w:rsidRPr="009028A1" w:rsidRDefault="009D3FB2">
      <w:pPr>
        <w:pStyle w:val="ConsPlusNormal"/>
        <w:jc w:val="both"/>
        <w:rPr>
          <w:rFonts w:ascii="Times New Roman" w:hAnsi="Times New Roman" w:cs="Times New Roman"/>
          <w:spacing w:val="-2"/>
          <w:sz w:val="24"/>
          <w:szCs w:val="24"/>
        </w:rPr>
      </w:pPr>
    </w:p>
    <w:p w14:paraId="1A27ACD3"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Цели, задачи и виды деятельности государственных казенных учреждений Кировской области (лесничеств) министерства лесного хозяйства Кировской области.</w:t>
      </w:r>
    </w:p>
    <w:p w14:paraId="7F1DE461"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Учреждения созданы в целях реализации переданных полномочий в сфере лесных отношений на установленной территории. При осуществлении своей деятельности руководствуются утвержденными уставами.</w:t>
      </w:r>
    </w:p>
    <w:p w14:paraId="38CF5340"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Основными задачами учреждений являются:</w:t>
      </w:r>
    </w:p>
    <w:p w14:paraId="04B99B64"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рационального, многоцелевого, непрерывного и неистощительного использования лесов, рационального использования земель лесного фонда Российской Федерации на установленной территории;</w:t>
      </w:r>
    </w:p>
    <w:p w14:paraId="5F8AF656"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работ по охране, защите и воспроизводству лесов и их осуществление на территории, не предоставленной в долгосрочное пользование;</w:t>
      </w:r>
    </w:p>
    <w:p w14:paraId="7119251E"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мероприятий по сохранению и усилению средообразующих, защитных, водоохранных, оздоровительных, санитарно-гигиенических и иных полезных природных свойств лесов;</w:t>
      </w:r>
    </w:p>
    <w:p w14:paraId="6CB1F4F8"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воспроизводства, улучшения породного состава и качества лесов, повышения их продуктивности;</w:t>
      </w:r>
    </w:p>
    <w:p w14:paraId="020FBEB7"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мероприятий по сохранению биологического разнообразия лесов и объектов историко-культурного и природного наследия на землях лесного фонда;</w:t>
      </w:r>
    </w:p>
    <w:p w14:paraId="31142642"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осуществление федерального государственного лесного надзора (лесной охраны) и федерального государственного пожарного надзора в лесах в рамках предоставленных полномочий.</w:t>
      </w:r>
    </w:p>
    <w:p w14:paraId="6D0C7929"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Для выполнения задач учреждения осуществляют в установленном порядке следующие виды деятельности:</w:t>
      </w:r>
    </w:p>
    <w:p w14:paraId="1290F9CE"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участие в организации использования, охраны, защиты и воспроизводства лесов;</w:t>
      </w:r>
    </w:p>
    <w:p w14:paraId="5ECC1A7E"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надзор за соблюдением требований лесного законодательства, в том числе при использовании лесов;</w:t>
      </w:r>
    </w:p>
    <w:p w14:paraId="572138A0"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работ по предотвращению незаконных рубок и прочих нарушений лесного законодательства;</w:t>
      </w:r>
    </w:p>
    <w:p w14:paraId="30863EB3"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и осуществление приемки лесосек;</w:t>
      </w:r>
    </w:p>
    <w:p w14:paraId="29201413"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и проведение работ по своевременному обнаружению, локализации и оперативному тушению лесных пожаров;</w:t>
      </w:r>
    </w:p>
    <w:p w14:paraId="4EAED579"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lastRenderedPageBreak/>
        <w:t>приемка противопожарных и лесовосстановительных мероприятий, выполненных по государственным контрактам, заданиям и договорам аренды лесных участков;</w:t>
      </w:r>
    </w:p>
    <w:p w14:paraId="2440621E" w14:textId="77777777" w:rsidR="009D3FB2" w:rsidRPr="009028A1" w:rsidRDefault="009D3FB2" w:rsidP="00811A8A">
      <w:pPr>
        <w:pStyle w:val="ConsPlusNormal"/>
        <w:ind w:firstLine="539"/>
        <w:jc w:val="both"/>
        <w:rPr>
          <w:rFonts w:ascii="Times New Roman" w:hAnsi="Times New Roman" w:cs="Times New Roman"/>
          <w:spacing w:val="-2"/>
          <w:sz w:val="24"/>
          <w:szCs w:val="24"/>
        </w:rPr>
      </w:pPr>
      <w:proofErr w:type="gramStart"/>
      <w:r w:rsidRPr="009028A1">
        <w:rPr>
          <w:rFonts w:ascii="Times New Roman" w:hAnsi="Times New Roman" w:cs="Times New Roman"/>
          <w:spacing w:val="-2"/>
          <w:sz w:val="24"/>
          <w:szCs w:val="24"/>
        </w:rPr>
        <w:t>контроль за</w:t>
      </w:r>
      <w:proofErr w:type="gramEnd"/>
      <w:r w:rsidRPr="009028A1">
        <w:rPr>
          <w:rFonts w:ascii="Times New Roman" w:hAnsi="Times New Roman" w:cs="Times New Roman"/>
          <w:spacing w:val="-2"/>
          <w:sz w:val="24"/>
          <w:szCs w:val="24"/>
        </w:rPr>
        <w:t xml:space="preserve"> качеством выполненных противопожарных мероприятий;</w:t>
      </w:r>
    </w:p>
    <w:p w14:paraId="5500E699" w14:textId="77777777" w:rsidR="009D3FB2" w:rsidRPr="009028A1" w:rsidRDefault="009D3FB2" w:rsidP="00811A8A">
      <w:pPr>
        <w:pStyle w:val="ConsPlusNormal"/>
        <w:ind w:firstLine="539"/>
        <w:jc w:val="both"/>
        <w:rPr>
          <w:rFonts w:ascii="Times New Roman" w:hAnsi="Times New Roman" w:cs="Times New Roman"/>
          <w:spacing w:val="-2"/>
          <w:sz w:val="24"/>
          <w:szCs w:val="24"/>
        </w:rPr>
      </w:pPr>
      <w:proofErr w:type="gramStart"/>
      <w:r w:rsidRPr="009028A1">
        <w:rPr>
          <w:rFonts w:ascii="Times New Roman" w:hAnsi="Times New Roman" w:cs="Times New Roman"/>
          <w:spacing w:val="-2"/>
          <w:sz w:val="24"/>
          <w:szCs w:val="24"/>
        </w:rPr>
        <w:t>контроль за</w:t>
      </w:r>
      <w:proofErr w:type="gramEnd"/>
      <w:r w:rsidRPr="009028A1">
        <w:rPr>
          <w:rFonts w:ascii="Times New Roman" w:hAnsi="Times New Roman" w:cs="Times New Roman"/>
          <w:spacing w:val="-2"/>
          <w:sz w:val="24"/>
          <w:szCs w:val="24"/>
        </w:rPr>
        <w:t xml:space="preserve"> санитарным состоянием лесов на территории лесного фонда;</w:t>
      </w:r>
    </w:p>
    <w:p w14:paraId="1E9B6349"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участие в организационной и технической работе по подготовке и проведению лесоустройства, разработке лесохозяйственных регламентов на территории лесничеств;</w:t>
      </w:r>
    </w:p>
    <w:p w14:paraId="4A3CA9FB"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участие в организационной и технической работе по проведению аукционов по продаже права на заключение договоров аренды лесных участков;</w:t>
      </w:r>
    </w:p>
    <w:p w14:paraId="1451E072"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размещение заказов на поставки товаров, выполнение работ, оказание услуг для государственных нужд;</w:t>
      </w:r>
    </w:p>
    <w:p w14:paraId="241C3C39"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участие в организационной и технической работе по подготовке материалов по переводу земель лесного фонда в земли иных категорий;</w:t>
      </w:r>
    </w:p>
    <w:p w14:paraId="6A3F2322"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проведение организационной и технической работы по ведению государственного лесного реестра по лесничеству;</w:t>
      </w:r>
    </w:p>
    <w:p w14:paraId="1333B3AF" w14:textId="5C3515AC"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проведение организационной и технической работы по предоставлению выписок из государственного лесного реестра по лесничеству государственным органам власти, а </w:t>
      </w:r>
      <w:r w:rsidR="0081177A">
        <w:rPr>
          <w:rFonts w:ascii="Times New Roman" w:hAnsi="Times New Roman" w:cs="Times New Roman"/>
          <w:spacing w:val="-2"/>
          <w:sz w:val="24"/>
          <w:szCs w:val="24"/>
        </w:rPr>
        <w:br/>
      </w:r>
      <w:r w:rsidRPr="009028A1">
        <w:rPr>
          <w:rFonts w:ascii="Times New Roman" w:hAnsi="Times New Roman" w:cs="Times New Roman"/>
          <w:spacing w:val="-2"/>
          <w:sz w:val="24"/>
          <w:szCs w:val="24"/>
        </w:rPr>
        <w:t>также иным лицам в предусмотренных законодательством случаях;</w:t>
      </w:r>
    </w:p>
    <w:p w14:paraId="4180FC5E" w14:textId="7B8D5088"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организационная и техническая работа по проведению мониторинга состояния </w:t>
      </w:r>
      <w:r w:rsidR="0081177A">
        <w:rPr>
          <w:rFonts w:ascii="Times New Roman" w:hAnsi="Times New Roman" w:cs="Times New Roman"/>
          <w:spacing w:val="-2"/>
          <w:sz w:val="24"/>
          <w:szCs w:val="24"/>
        </w:rPr>
        <w:br/>
      </w:r>
      <w:r w:rsidRPr="009028A1">
        <w:rPr>
          <w:rFonts w:ascii="Times New Roman" w:hAnsi="Times New Roman" w:cs="Times New Roman"/>
          <w:spacing w:val="-2"/>
          <w:sz w:val="24"/>
          <w:szCs w:val="24"/>
        </w:rPr>
        <w:t>лесного фонда;</w:t>
      </w:r>
    </w:p>
    <w:p w14:paraId="0C5E7A0B"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организация мероприятий по благоустройству лесов;</w:t>
      </w:r>
    </w:p>
    <w:p w14:paraId="1F7CADF2" w14:textId="77576491"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представление в установленном порядке информации по запросам граждан и юридических лиц об использовании, охране, защите лесного фонда и воспроизводстве </w:t>
      </w:r>
      <w:r w:rsidR="0081177A">
        <w:rPr>
          <w:rFonts w:ascii="Times New Roman" w:hAnsi="Times New Roman" w:cs="Times New Roman"/>
          <w:spacing w:val="-2"/>
          <w:sz w:val="24"/>
          <w:szCs w:val="24"/>
        </w:rPr>
        <w:br/>
      </w:r>
      <w:r w:rsidRPr="009028A1">
        <w:rPr>
          <w:rFonts w:ascii="Times New Roman" w:hAnsi="Times New Roman" w:cs="Times New Roman"/>
          <w:spacing w:val="-2"/>
          <w:sz w:val="24"/>
          <w:szCs w:val="24"/>
        </w:rPr>
        <w:t>лесов в пределах своей компетенции.</w:t>
      </w:r>
    </w:p>
    <w:p w14:paraId="0D29EE5D" w14:textId="77777777" w:rsidR="009D3FB2" w:rsidRPr="009028A1" w:rsidRDefault="009D3FB2">
      <w:pPr>
        <w:pStyle w:val="ConsPlusNormal"/>
        <w:jc w:val="both"/>
        <w:rPr>
          <w:rFonts w:ascii="Times New Roman" w:hAnsi="Times New Roman" w:cs="Times New Roman"/>
          <w:spacing w:val="-2"/>
          <w:sz w:val="24"/>
          <w:szCs w:val="24"/>
        </w:rPr>
      </w:pPr>
    </w:p>
    <w:p w14:paraId="1CAA2A46" w14:textId="77777777" w:rsidR="00E4457E" w:rsidRPr="009028A1" w:rsidRDefault="00E4457E">
      <w:pPr>
        <w:pStyle w:val="ConsPlusTitle"/>
        <w:jc w:val="center"/>
        <w:outlineLvl w:val="3"/>
        <w:rPr>
          <w:rFonts w:ascii="Times New Roman" w:hAnsi="Times New Roman" w:cs="Times New Roman"/>
          <w:spacing w:val="-2"/>
          <w:sz w:val="24"/>
          <w:szCs w:val="24"/>
        </w:rPr>
      </w:pPr>
    </w:p>
    <w:p w14:paraId="472473A8" w14:textId="77777777" w:rsidR="009A2B2B" w:rsidRPr="009028A1" w:rsidRDefault="009A2B2B" w:rsidP="009A2B2B">
      <w:pPr>
        <w:spacing w:after="0"/>
        <w:ind w:firstLine="709"/>
        <w:jc w:val="center"/>
        <w:rPr>
          <w:rFonts w:ascii="Times New Roman" w:hAnsi="Times New Roman" w:cs="Times New Roman"/>
          <w:b/>
          <w:spacing w:val="-2"/>
          <w:sz w:val="24"/>
          <w:szCs w:val="24"/>
        </w:rPr>
      </w:pPr>
      <w:r w:rsidRPr="009028A1">
        <w:rPr>
          <w:rFonts w:ascii="Times New Roman" w:hAnsi="Times New Roman" w:cs="Times New Roman"/>
          <w:b/>
          <w:spacing w:val="-2"/>
          <w:sz w:val="24"/>
          <w:szCs w:val="24"/>
        </w:rPr>
        <w:t>5.5. Информация об организации осуществления федерального</w:t>
      </w:r>
    </w:p>
    <w:p w14:paraId="5C75BEA9" w14:textId="77777777" w:rsidR="009A2B2B" w:rsidRPr="009028A1" w:rsidRDefault="009A2B2B" w:rsidP="009A2B2B">
      <w:pPr>
        <w:spacing w:after="0"/>
        <w:ind w:firstLine="709"/>
        <w:jc w:val="center"/>
        <w:rPr>
          <w:rFonts w:ascii="Times New Roman" w:hAnsi="Times New Roman" w:cs="Times New Roman"/>
          <w:b/>
          <w:spacing w:val="-2"/>
          <w:sz w:val="24"/>
          <w:szCs w:val="24"/>
        </w:rPr>
      </w:pPr>
      <w:r w:rsidRPr="009028A1">
        <w:rPr>
          <w:rFonts w:ascii="Times New Roman" w:hAnsi="Times New Roman" w:cs="Times New Roman"/>
          <w:b/>
          <w:spacing w:val="-2"/>
          <w:sz w:val="24"/>
          <w:szCs w:val="24"/>
        </w:rPr>
        <w:t>государственного лесного контроля (надзора) и лесной охраны,</w:t>
      </w:r>
    </w:p>
    <w:p w14:paraId="2C202FF0" w14:textId="77777777" w:rsidR="009A2B2B" w:rsidRPr="009028A1" w:rsidRDefault="009A2B2B" w:rsidP="009A2B2B">
      <w:pPr>
        <w:spacing w:after="0"/>
        <w:ind w:firstLine="709"/>
        <w:jc w:val="center"/>
        <w:rPr>
          <w:rFonts w:ascii="Times New Roman" w:hAnsi="Times New Roman" w:cs="Times New Roman"/>
          <w:b/>
          <w:spacing w:val="-2"/>
          <w:sz w:val="24"/>
          <w:szCs w:val="24"/>
        </w:rPr>
      </w:pPr>
      <w:r w:rsidRPr="009028A1">
        <w:rPr>
          <w:rFonts w:ascii="Times New Roman" w:hAnsi="Times New Roman" w:cs="Times New Roman"/>
          <w:b/>
          <w:spacing w:val="-2"/>
          <w:sz w:val="24"/>
          <w:szCs w:val="24"/>
        </w:rPr>
        <w:t>о мероприятиях по повышению эффективности</w:t>
      </w:r>
    </w:p>
    <w:p w14:paraId="69DBDC28" w14:textId="77777777" w:rsidR="009A2B2B" w:rsidRPr="009028A1" w:rsidRDefault="009A2B2B" w:rsidP="009A2B2B">
      <w:pPr>
        <w:spacing w:after="0"/>
        <w:ind w:firstLine="709"/>
        <w:jc w:val="center"/>
        <w:rPr>
          <w:rFonts w:ascii="Times New Roman" w:hAnsi="Times New Roman" w:cs="Times New Roman"/>
          <w:b/>
          <w:spacing w:val="-2"/>
          <w:sz w:val="24"/>
          <w:szCs w:val="24"/>
        </w:rPr>
      </w:pPr>
      <w:r w:rsidRPr="009028A1">
        <w:rPr>
          <w:rFonts w:ascii="Times New Roman" w:hAnsi="Times New Roman" w:cs="Times New Roman"/>
          <w:b/>
          <w:spacing w:val="-2"/>
          <w:sz w:val="24"/>
          <w:szCs w:val="24"/>
        </w:rPr>
        <w:t>контрольной (надзорной) деятельности и лесной охраны.</w:t>
      </w:r>
    </w:p>
    <w:p w14:paraId="3299DFCC" w14:textId="77777777" w:rsidR="009A2B2B" w:rsidRPr="009028A1" w:rsidRDefault="009A2B2B" w:rsidP="009A2B2B">
      <w:pPr>
        <w:spacing w:after="0"/>
        <w:ind w:firstLine="709"/>
        <w:jc w:val="center"/>
        <w:rPr>
          <w:rFonts w:ascii="Times New Roman" w:hAnsi="Times New Roman" w:cs="Times New Roman"/>
          <w:spacing w:val="-2"/>
          <w:sz w:val="24"/>
          <w:szCs w:val="24"/>
        </w:rPr>
      </w:pPr>
    </w:p>
    <w:p w14:paraId="542B52D9" w14:textId="09365F12"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Федеральный государственный лесной контроль (надзор) и лесная охрана в лесах региона в зависимости от принадлежности земель осуществляется в рамках полномочий, предоставленных </w:t>
      </w:r>
      <w:r w:rsidRPr="009028A1">
        <w:rPr>
          <w:rStyle w:val="a3"/>
          <w:rFonts w:ascii="Times New Roman" w:hAnsi="Times New Roman" w:cs="Times New Roman"/>
          <w:spacing w:val="-2"/>
          <w:sz w:val="24"/>
          <w:szCs w:val="24"/>
        </w:rPr>
        <w:t>статьями 81</w:t>
      </w:r>
      <w:r w:rsidRPr="009028A1">
        <w:rPr>
          <w:rFonts w:ascii="Times New Roman" w:hAnsi="Times New Roman" w:cs="Times New Roman"/>
          <w:spacing w:val="-2"/>
          <w:sz w:val="24"/>
          <w:szCs w:val="24"/>
        </w:rPr>
        <w:t xml:space="preserve"> - </w:t>
      </w:r>
      <w:r w:rsidRPr="009028A1">
        <w:rPr>
          <w:rStyle w:val="a3"/>
          <w:rFonts w:ascii="Times New Roman" w:hAnsi="Times New Roman" w:cs="Times New Roman"/>
          <w:spacing w:val="-2"/>
          <w:sz w:val="24"/>
          <w:szCs w:val="24"/>
        </w:rPr>
        <w:t>84</w:t>
      </w:r>
      <w:r w:rsidRPr="009028A1">
        <w:rPr>
          <w:rFonts w:ascii="Times New Roman" w:hAnsi="Times New Roman" w:cs="Times New Roman"/>
          <w:spacing w:val="-2"/>
          <w:sz w:val="24"/>
          <w:szCs w:val="24"/>
        </w:rPr>
        <w:t xml:space="preserve"> Лесного кодекса Российской Федерации.</w:t>
      </w:r>
    </w:p>
    <w:p w14:paraId="1D164273" w14:textId="6EBA15EB"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На землях, не относящихся к землям лесного фонда, федеральный государственный лесной контроль (надзор), лесная охрана осуществляются Федеральным агентством </w:t>
      </w:r>
      <w:r w:rsidR="0081177A">
        <w:rPr>
          <w:rFonts w:ascii="Times New Roman" w:hAnsi="Times New Roman" w:cs="Times New Roman"/>
          <w:spacing w:val="-2"/>
          <w:sz w:val="24"/>
          <w:szCs w:val="24"/>
        </w:rPr>
        <w:br/>
      </w:r>
      <w:r w:rsidRPr="009028A1">
        <w:rPr>
          <w:rFonts w:ascii="Times New Roman" w:hAnsi="Times New Roman" w:cs="Times New Roman"/>
          <w:spacing w:val="-2"/>
          <w:sz w:val="24"/>
          <w:szCs w:val="24"/>
        </w:rPr>
        <w:t>лесного хозяйства, Федеральной службой по надзору в сфере природопользования непосредственно и через их территориальные органы.</w:t>
      </w:r>
    </w:p>
    <w:p w14:paraId="79FFF3AA" w14:textId="73E7D353" w:rsidR="009A2B2B" w:rsidRPr="009028A1" w:rsidRDefault="009A2B2B" w:rsidP="009A2B2B">
      <w:pPr>
        <w:spacing w:after="0"/>
        <w:ind w:firstLine="709"/>
        <w:jc w:val="both"/>
        <w:rPr>
          <w:rFonts w:ascii="Times New Roman" w:hAnsi="Times New Roman" w:cs="Times New Roman"/>
          <w:bCs/>
          <w:spacing w:val="-2"/>
          <w:sz w:val="24"/>
          <w:szCs w:val="24"/>
          <w:lang w:bidi="ru-RU"/>
        </w:rPr>
      </w:pPr>
      <w:proofErr w:type="gramStart"/>
      <w:r w:rsidRPr="009028A1">
        <w:rPr>
          <w:rFonts w:ascii="Times New Roman" w:hAnsi="Times New Roman" w:cs="Times New Roman"/>
          <w:bCs/>
          <w:spacing w:val="-2"/>
          <w:sz w:val="24"/>
          <w:szCs w:val="24"/>
          <w:lang w:bidi="ru-RU"/>
        </w:rPr>
        <w:t xml:space="preserve">Предметом федерального государственного лесного контроля (надзора) на территории лесного фонда в Кировской области является обеспечение соблюдения юридическими лицами, индивидуальными предпринимателями и гражданами </w:t>
      </w:r>
      <w:r w:rsidR="0081177A">
        <w:rPr>
          <w:rFonts w:ascii="Times New Roman" w:hAnsi="Times New Roman" w:cs="Times New Roman"/>
          <w:bCs/>
          <w:spacing w:val="-2"/>
          <w:sz w:val="24"/>
          <w:szCs w:val="24"/>
          <w:lang w:bidi="ru-RU"/>
        </w:rPr>
        <w:br/>
      </w:r>
      <w:r w:rsidRPr="009028A1">
        <w:rPr>
          <w:rFonts w:ascii="Times New Roman" w:hAnsi="Times New Roman" w:cs="Times New Roman"/>
          <w:bCs/>
          <w:spacing w:val="-2"/>
          <w:sz w:val="24"/>
          <w:szCs w:val="24"/>
          <w:lang w:bidi="ru-RU"/>
        </w:rPr>
        <w:t xml:space="preserve">обязательных требований, установленных Лесным </w:t>
      </w:r>
      <w:r w:rsidRPr="009028A1">
        <w:rPr>
          <w:rStyle w:val="a3"/>
          <w:rFonts w:ascii="Times New Roman" w:hAnsi="Times New Roman" w:cs="Times New Roman"/>
          <w:bCs/>
          <w:spacing w:val="-2"/>
          <w:sz w:val="24"/>
          <w:szCs w:val="24"/>
          <w:lang w:bidi="ru-RU"/>
        </w:rPr>
        <w:t>кодексом</w:t>
      </w:r>
      <w:r w:rsidRPr="009028A1">
        <w:rPr>
          <w:rFonts w:ascii="Times New Roman" w:hAnsi="Times New Roman" w:cs="Times New Roman"/>
          <w:bCs/>
          <w:spacing w:val="-2"/>
          <w:sz w:val="24"/>
          <w:szCs w:val="24"/>
          <w:lang w:bidi="ru-RU"/>
        </w:rPr>
        <w:t xml:space="preserve">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в области использования, охраны, защиты, воспроизводства лесов</w:t>
      </w:r>
      <w:proofErr w:type="gramEnd"/>
      <w:r w:rsidRPr="009028A1">
        <w:rPr>
          <w:rFonts w:ascii="Times New Roman" w:hAnsi="Times New Roman" w:cs="Times New Roman"/>
          <w:bCs/>
          <w:spacing w:val="-2"/>
          <w:sz w:val="24"/>
          <w:szCs w:val="24"/>
          <w:lang w:bidi="ru-RU"/>
        </w:rPr>
        <w:t xml:space="preserve"> и лесоразведения (в том числе в области пожарной безопасности в лесах), в области семеноводства в отношении семян лесных растений, за исключением обязательных требований в сфере приемки, перевозки, переработки и хранения древесины и ее прослеживаемости, учета древесины и сделок с ней.</w:t>
      </w:r>
    </w:p>
    <w:p w14:paraId="6B33C24E" w14:textId="45687891" w:rsidR="009A2B2B" w:rsidRPr="009028A1" w:rsidRDefault="009A2B2B" w:rsidP="009A2B2B">
      <w:pPr>
        <w:spacing w:after="0"/>
        <w:ind w:firstLine="709"/>
        <w:jc w:val="both"/>
        <w:rPr>
          <w:rFonts w:ascii="Times New Roman" w:hAnsi="Times New Roman" w:cs="Times New Roman"/>
          <w:color w:val="FF0000"/>
          <w:spacing w:val="-2"/>
          <w:sz w:val="24"/>
          <w:szCs w:val="24"/>
        </w:rPr>
      </w:pPr>
      <w:proofErr w:type="gramStart"/>
      <w:r w:rsidRPr="009028A1">
        <w:rPr>
          <w:rFonts w:ascii="Times New Roman" w:hAnsi="Times New Roman" w:cs="Times New Roman"/>
          <w:spacing w:val="-2"/>
          <w:sz w:val="24"/>
          <w:szCs w:val="24"/>
        </w:rPr>
        <w:t xml:space="preserve">Перечни должностных лиц, осуществляющих федеральный государственный лесной контроль (надзор) на территории лесного фонда в Кировской области, включающие должностных лиц министерства и подведомственного ему учреждения КОГКУ </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Кировлесцентр</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 xml:space="preserve"> утверждены соответственно постановлением Правительства Кировской области </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Об утверждении перечня должностных лиц министерства лесного хозяйства Кировской области, осуществляющих федеральный государственный лесной контроль (надзор) на территории лесного фонда в Кировской области</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 xml:space="preserve"> и распоряжением </w:t>
      </w:r>
      <w:r w:rsidRPr="009028A1">
        <w:rPr>
          <w:rFonts w:ascii="Times New Roman" w:hAnsi="Times New Roman" w:cs="Times New Roman"/>
          <w:spacing w:val="-2"/>
          <w:sz w:val="24"/>
          <w:szCs w:val="24"/>
        </w:rPr>
        <w:lastRenderedPageBreak/>
        <w:t xml:space="preserve">министерства </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Об утверждении</w:t>
      </w:r>
      <w:proofErr w:type="gramEnd"/>
      <w:r w:rsidRPr="009028A1">
        <w:rPr>
          <w:rFonts w:ascii="Times New Roman" w:hAnsi="Times New Roman" w:cs="Times New Roman"/>
          <w:spacing w:val="-2"/>
          <w:sz w:val="24"/>
          <w:szCs w:val="24"/>
        </w:rPr>
        <w:t xml:space="preserve"> перечня должностных лиц Кировского областного государственного казенного учреждения </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Кировский центр лесного хозяйства, осуществляющих федеральный государственный лесной контроль (надзор) на территории лесного фонда в Кировской области</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 xml:space="preserve">. </w:t>
      </w:r>
    </w:p>
    <w:p w14:paraId="3BB22CC9"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Объектами федерального государственного лесного контроля (надзора) является деятельность свыше 500 лиц, использующих леса. </w:t>
      </w:r>
    </w:p>
    <w:p w14:paraId="3D6CFE00"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Применение </w:t>
      </w:r>
      <w:proofErr w:type="gramStart"/>
      <w:r w:rsidRPr="009028A1">
        <w:rPr>
          <w:rFonts w:ascii="Times New Roman" w:hAnsi="Times New Roman" w:cs="Times New Roman"/>
          <w:spacing w:val="-2"/>
          <w:sz w:val="24"/>
          <w:szCs w:val="24"/>
        </w:rPr>
        <w:t>риск-ориентированного</w:t>
      </w:r>
      <w:proofErr w:type="gramEnd"/>
      <w:r w:rsidRPr="009028A1">
        <w:rPr>
          <w:rFonts w:ascii="Times New Roman" w:hAnsi="Times New Roman" w:cs="Times New Roman"/>
          <w:spacing w:val="-2"/>
          <w:sz w:val="24"/>
          <w:szCs w:val="24"/>
        </w:rPr>
        <w:t xml:space="preserve"> подхода к организации и проведению федерального государственного лесного контроля (надзора) предусматривает повышение эффективности профилактики рисков нарушения обязательных требований, перечень которых определяется Минприроды России.</w:t>
      </w:r>
    </w:p>
    <w:p w14:paraId="19591DD2"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Ежегодно разрабатывается и реализуется программа профилактики рисков, которая направлена в первую очередь на предотвращение нарушений обязательных требований, минимизации негативных последствий от использования лесов и повышения уровня ответственности при использовании лесных ресурсов региона. </w:t>
      </w:r>
    </w:p>
    <w:p w14:paraId="0AD9B046"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Профилактические мероприятия организуются и проводятся в установленном порядке.</w:t>
      </w:r>
    </w:p>
    <w:p w14:paraId="5C4C1CA2" w14:textId="77777777" w:rsidR="009A2B2B" w:rsidRPr="009028A1" w:rsidRDefault="009A2B2B" w:rsidP="009A2B2B">
      <w:pPr>
        <w:spacing w:after="0"/>
        <w:ind w:firstLine="709"/>
        <w:jc w:val="both"/>
        <w:rPr>
          <w:rFonts w:ascii="Times New Roman" w:hAnsi="Times New Roman" w:cs="Times New Roman"/>
          <w:bCs/>
          <w:spacing w:val="-2"/>
          <w:sz w:val="24"/>
          <w:szCs w:val="24"/>
          <w:lang w:bidi="ru-RU"/>
        </w:rPr>
      </w:pPr>
      <w:r w:rsidRPr="009028A1">
        <w:rPr>
          <w:rFonts w:ascii="Times New Roman" w:hAnsi="Times New Roman" w:cs="Times New Roman"/>
          <w:bCs/>
          <w:spacing w:val="-2"/>
          <w:sz w:val="24"/>
          <w:szCs w:val="24"/>
          <w:lang w:bidi="ru-RU"/>
        </w:rPr>
        <w:t>Особая роль уделяется информированию и консультированию. Дополнительно, проводятся различные семинары, рабочие группы и совещания с лицами, использующими леса на территории региона, в ходе которых устанавливаются проблемные вопросы в области лесного хозяйства, разрабатываются пути их решения, а также проводится ознакомление лесопользователей с изменениями лесного законодательства. Данные мероприятия проводятся не только на региональном, но и на муниципальном уровне, в том числе с использованием системы видеоконференцсвязи.</w:t>
      </w:r>
    </w:p>
    <w:p w14:paraId="6EF35D52" w14:textId="77777777" w:rsidR="009A2B2B" w:rsidRPr="009028A1" w:rsidRDefault="009A2B2B" w:rsidP="009A2B2B">
      <w:pPr>
        <w:spacing w:after="0"/>
        <w:ind w:firstLine="709"/>
        <w:jc w:val="both"/>
        <w:rPr>
          <w:rFonts w:ascii="Times New Roman" w:hAnsi="Times New Roman" w:cs="Times New Roman"/>
          <w:bCs/>
          <w:spacing w:val="-2"/>
          <w:sz w:val="24"/>
          <w:szCs w:val="24"/>
          <w:lang w:bidi="ru-RU"/>
        </w:rPr>
      </w:pPr>
      <w:r w:rsidRPr="009028A1">
        <w:rPr>
          <w:rFonts w:ascii="Times New Roman" w:hAnsi="Times New Roman" w:cs="Times New Roman"/>
          <w:bCs/>
          <w:spacing w:val="-2"/>
          <w:sz w:val="24"/>
          <w:szCs w:val="24"/>
          <w:lang w:bidi="ru-RU"/>
        </w:rPr>
        <w:t xml:space="preserve">Должностные лица, осуществляющие федеральный государственный лесной контроль (надзор) дополнительно наделены полномочиями по лесной охране. </w:t>
      </w:r>
    </w:p>
    <w:p w14:paraId="09501744" w14:textId="1FA31A34" w:rsidR="009A2B2B" w:rsidRPr="009028A1" w:rsidRDefault="009A2B2B" w:rsidP="009A2B2B">
      <w:pPr>
        <w:spacing w:after="0"/>
        <w:ind w:firstLine="709"/>
        <w:jc w:val="both"/>
        <w:rPr>
          <w:rFonts w:ascii="Times New Roman" w:hAnsi="Times New Roman" w:cs="Times New Roman"/>
          <w:bCs/>
          <w:spacing w:val="-2"/>
          <w:sz w:val="24"/>
          <w:szCs w:val="24"/>
          <w:lang w:bidi="ru-RU"/>
        </w:rPr>
      </w:pPr>
      <w:proofErr w:type="gramStart"/>
      <w:r w:rsidRPr="009028A1">
        <w:rPr>
          <w:rFonts w:ascii="Times New Roman" w:hAnsi="Times New Roman" w:cs="Times New Roman"/>
          <w:spacing w:val="-2"/>
          <w:sz w:val="24"/>
          <w:szCs w:val="24"/>
        </w:rPr>
        <w:t xml:space="preserve">Под лесной охраной понимается деятельность, направленная на определение состояния лесов и влияния на них природных и антропогенных факторов, а также на предотвращение, выявление и пресечение нарушений лесопользователями и гражданами, пребывающими в лесах, требований, установленных </w:t>
      </w:r>
      <w:r w:rsidRPr="009028A1">
        <w:rPr>
          <w:rFonts w:ascii="Times New Roman" w:hAnsi="Times New Roman" w:cs="Times New Roman"/>
          <w:bCs/>
          <w:spacing w:val="-2"/>
          <w:sz w:val="24"/>
          <w:szCs w:val="24"/>
          <w:lang w:bidi="ru-RU"/>
        </w:rPr>
        <w:t xml:space="preserve">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w:t>
      </w:r>
      <w:r w:rsidR="0081177A">
        <w:rPr>
          <w:rFonts w:ascii="Times New Roman" w:hAnsi="Times New Roman" w:cs="Times New Roman"/>
          <w:bCs/>
          <w:spacing w:val="-2"/>
          <w:sz w:val="24"/>
          <w:szCs w:val="24"/>
          <w:lang w:bidi="ru-RU"/>
        </w:rPr>
        <w:br/>
      </w:r>
      <w:r w:rsidRPr="009028A1">
        <w:rPr>
          <w:rFonts w:ascii="Times New Roman" w:hAnsi="Times New Roman" w:cs="Times New Roman"/>
          <w:bCs/>
          <w:spacing w:val="-2"/>
          <w:sz w:val="24"/>
          <w:szCs w:val="24"/>
          <w:lang w:bidi="ru-RU"/>
        </w:rPr>
        <w:t>иными нормативными</w:t>
      </w:r>
      <w:proofErr w:type="gramEnd"/>
      <w:r w:rsidRPr="009028A1">
        <w:rPr>
          <w:rFonts w:ascii="Times New Roman" w:hAnsi="Times New Roman" w:cs="Times New Roman"/>
          <w:bCs/>
          <w:spacing w:val="-2"/>
          <w:sz w:val="24"/>
          <w:szCs w:val="24"/>
          <w:lang w:bidi="ru-RU"/>
        </w:rPr>
        <w:t xml:space="preserve"> правовыми актами субъектов Российской Федерации в области использования, охраны, защиты, воспроизводства лесов и лесоразведения.</w:t>
      </w:r>
    </w:p>
    <w:p w14:paraId="60994492" w14:textId="4F310AE4" w:rsidR="009A2B2B" w:rsidRPr="009028A1" w:rsidRDefault="009A2B2B" w:rsidP="009A2B2B">
      <w:pPr>
        <w:spacing w:after="0"/>
        <w:ind w:firstLine="709"/>
        <w:jc w:val="both"/>
        <w:rPr>
          <w:rFonts w:ascii="Times New Roman" w:hAnsi="Times New Roman" w:cs="Times New Roman"/>
          <w:bCs/>
          <w:spacing w:val="-2"/>
          <w:sz w:val="24"/>
          <w:szCs w:val="24"/>
          <w:lang w:bidi="ru-RU"/>
        </w:rPr>
      </w:pPr>
      <w:r w:rsidRPr="009028A1">
        <w:rPr>
          <w:rFonts w:ascii="Times New Roman" w:hAnsi="Times New Roman" w:cs="Times New Roman"/>
          <w:bCs/>
          <w:spacing w:val="-2"/>
          <w:sz w:val="24"/>
          <w:szCs w:val="24"/>
          <w:lang w:bidi="ru-RU"/>
        </w:rPr>
        <w:t xml:space="preserve">Лесная охрана осуществляется посредством систематического патрулирования </w:t>
      </w:r>
      <w:r w:rsidR="0081177A">
        <w:rPr>
          <w:rFonts w:ascii="Times New Roman" w:hAnsi="Times New Roman" w:cs="Times New Roman"/>
          <w:bCs/>
          <w:spacing w:val="-2"/>
          <w:sz w:val="24"/>
          <w:szCs w:val="24"/>
          <w:lang w:bidi="ru-RU"/>
        </w:rPr>
        <w:br/>
      </w:r>
      <w:r w:rsidRPr="009028A1">
        <w:rPr>
          <w:rFonts w:ascii="Times New Roman" w:hAnsi="Times New Roman" w:cs="Times New Roman"/>
          <w:bCs/>
          <w:spacing w:val="-2"/>
          <w:sz w:val="24"/>
          <w:szCs w:val="24"/>
          <w:lang w:bidi="ru-RU"/>
        </w:rPr>
        <w:t xml:space="preserve">лесов в соответствии с нормативами и в порядке, установленными уполномоченным федеральным органом исполнительной власти, и состоит из 3 этапов реализации: </w:t>
      </w:r>
      <w:proofErr w:type="gramStart"/>
      <w:r w:rsidRPr="009028A1">
        <w:rPr>
          <w:rFonts w:ascii="Times New Roman" w:hAnsi="Times New Roman" w:cs="Times New Roman"/>
          <w:bCs/>
          <w:spacing w:val="-2"/>
          <w:sz w:val="24"/>
          <w:szCs w:val="24"/>
          <w:lang w:bidi="ru-RU"/>
        </w:rPr>
        <w:t>организационный</w:t>
      </w:r>
      <w:proofErr w:type="gramEnd"/>
      <w:r w:rsidRPr="009028A1">
        <w:rPr>
          <w:rFonts w:ascii="Times New Roman" w:hAnsi="Times New Roman" w:cs="Times New Roman"/>
          <w:bCs/>
          <w:spacing w:val="-2"/>
          <w:sz w:val="24"/>
          <w:szCs w:val="24"/>
          <w:lang w:bidi="ru-RU"/>
        </w:rPr>
        <w:t>, исполнительный и контрольный.</w:t>
      </w:r>
    </w:p>
    <w:p w14:paraId="72E89012" w14:textId="05AB77C0" w:rsidR="009A2B2B" w:rsidRPr="009028A1" w:rsidRDefault="009A2B2B" w:rsidP="009A2B2B">
      <w:pPr>
        <w:spacing w:after="0"/>
        <w:ind w:firstLine="709"/>
        <w:jc w:val="both"/>
        <w:rPr>
          <w:rFonts w:ascii="Times New Roman" w:hAnsi="Times New Roman" w:cs="Times New Roman"/>
          <w:bCs/>
          <w:spacing w:val="-2"/>
          <w:sz w:val="24"/>
          <w:szCs w:val="24"/>
          <w:lang w:bidi="ru-RU"/>
        </w:rPr>
      </w:pPr>
      <w:proofErr w:type="gramStart"/>
      <w:r w:rsidRPr="009028A1">
        <w:rPr>
          <w:rFonts w:ascii="Times New Roman" w:hAnsi="Times New Roman" w:cs="Times New Roman"/>
          <w:bCs/>
          <w:spacing w:val="-2"/>
          <w:sz w:val="24"/>
          <w:szCs w:val="24"/>
          <w:lang w:bidi="ru-RU"/>
        </w:rPr>
        <w:t xml:space="preserve">Распределение функциональных ролей и обязанностей должностных лиц, реализующих полномочия по лесной охрана на каждом из вышеперечисленных ее этапов, закреплено приказом министерства </w:t>
      </w:r>
      <w:r w:rsidR="007C4854" w:rsidRPr="009028A1">
        <w:rPr>
          <w:rFonts w:ascii="Times New Roman" w:hAnsi="Times New Roman" w:cs="Times New Roman"/>
          <w:bCs/>
          <w:spacing w:val="-2"/>
          <w:sz w:val="24"/>
          <w:szCs w:val="24"/>
          <w:lang w:bidi="ru-RU"/>
        </w:rPr>
        <w:t>«</w:t>
      </w:r>
      <w:r w:rsidRPr="009028A1">
        <w:rPr>
          <w:rFonts w:ascii="Times New Roman" w:hAnsi="Times New Roman" w:cs="Times New Roman"/>
          <w:bCs/>
          <w:spacing w:val="-2"/>
          <w:sz w:val="24"/>
          <w:szCs w:val="24"/>
          <w:lang w:bidi="ru-RU"/>
        </w:rPr>
        <w:t>Об утверждении перечней должностных лиц, уполномоченных на осуществление лесной охраны</w:t>
      </w:r>
      <w:r w:rsidR="007C4854" w:rsidRPr="009028A1">
        <w:rPr>
          <w:rFonts w:ascii="Times New Roman" w:hAnsi="Times New Roman" w:cs="Times New Roman"/>
          <w:bCs/>
          <w:spacing w:val="-2"/>
          <w:sz w:val="24"/>
          <w:szCs w:val="24"/>
          <w:lang w:bidi="ru-RU"/>
        </w:rPr>
        <w:t>»</w:t>
      </w:r>
      <w:r w:rsidRPr="009028A1">
        <w:rPr>
          <w:rFonts w:ascii="Times New Roman" w:hAnsi="Times New Roman" w:cs="Times New Roman"/>
          <w:bCs/>
          <w:spacing w:val="-2"/>
          <w:sz w:val="24"/>
          <w:szCs w:val="24"/>
          <w:lang w:bidi="ru-RU"/>
        </w:rPr>
        <w:t>,</w:t>
      </w:r>
      <w:r w:rsidRPr="009028A1">
        <w:rPr>
          <w:rFonts w:ascii="Times New Roman" w:hAnsi="Times New Roman" w:cs="Times New Roman"/>
          <w:bCs/>
          <w:color w:val="FF0000"/>
          <w:spacing w:val="-2"/>
          <w:sz w:val="24"/>
          <w:szCs w:val="24"/>
          <w:lang w:bidi="ru-RU"/>
        </w:rPr>
        <w:t xml:space="preserve"> </w:t>
      </w:r>
      <w:r w:rsidRPr="009028A1">
        <w:rPr>
          <w:rFonts w:ascii="Times New Roman" w:hAnsi="Times New Roman" w:cs="Times New Roman"/>
          <w:bCs/>
          <w:spacing w:val="-2"/>
          <w:sz w:val="24"/>
          <w:szCs w:val="24"/>
          <w:lang w:bidi="ru-RU"/>
        </w:rPr>
        <w:t>что обеспечивает четкую структуризацию и реализацию предоставленных полномочий.</w:t>
      </w:r>
      <w:proofErr w:type="gramEnd"/>
      <w:r w:rsidRPr="009028A1">
        <w:rPr>
          <w:rFonts w:ascii="Times New Roman" w:hAnsi="Times New Roman" w:cs="Times New Roman"/>
          <w:bCs/>
          <w:spacing w:val="-2"/>
          <w:sz w:val="24"/>
          <w:szCs w:val="24"/>
          <w:lang w:bidi="ru-RU"/>
        </w:rPr>
        <w:t xml:space="preserve"> Перечни должностных лиц, уполномоченных на лесную охрану, установлены соответствующим приказом министерства.</w:t>
      </w:r>
    </w:p>
    <w:p w14:paraId="5EEBE61E"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Годовое количество патрулирований лесов на территории Кировской области устанавливается из расчета на одно должностное лицо, осуществляющее патрулирование лесов, не менее 48 патрулирований в год. </w:t>
      </w:r>
    </w:p>
    <w:p w14:paraId="1AE7F62D"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Минимально необходимое количество маршрутов патрулирования (норматив патрулирования лесов должностными лицами, осуществляющими лесную охрану) для Кировской области установлен в размере 1901 единицы.</w:t>
      </w:r>
    </w:p>
    <w:p w14:paraId="4FDBD7B1"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Патрулирование лесов организуется и осуществляется в соответствии с установленными маршрутами, планом-графиком патрулирования лесов. </w:t>
      </w:r>
    </w:p>
    <w:p w14:paraId="3FEE75BF" w14:textId="4776610A" w:rsidR="009A2B2B" w:rsidRPr="009028A1" w:rsidRDefault="009A2B2B" w:rsidP="009A2B2B">
      <w:pPr>
        <w:spacing w:after="0"/>
        <w:ind w:firstLine="709"/>
        <w:jc w:val="both"/>
        <w:rPr>
          <w:rFonts w:ascii="Times New Roman" w:hAnsi="Times New Roman" w:cs="Times New Roman"/>
          <w:spacing w:val="-2"/>
          <w:sz w:val="24"/>
          <w:szCs w:val="24"/>
          <w:lang w:bidi="ru-RU"/>
        </w:rPr>
      </w:pPr>
      <w:r w:rsidRPr="009028A1">
        <w:rPr>
          <w:rFonts w:ascii="Times New Roman" w:hAnsi="Times New Roman" w:cs="Times New Roman"/>
          <w:spacing w:val="-2"/>
          <w:sz w:val="24"/>
          <w:szCs w:val="24"/>
        </w:rPr>
        <w:lastRenderedPageBreak/>
        <w:t>В</w:t>
      </w:r>
      <w:r w:rsidRPr="009028A1">
        <w:rPr>
          <w:rFonts w:ascii="Times New Roman" w:hAnsi="Times New Roman" w:cs="Times New Roman"/>
          <w:spacing w:val="-2"/>
          <w:sz w:val="24"/>
          <w:szCs w:val="24"/>
          <w:lang w:bidi="ru-RU"/>
        </w:rPr>
        <w:t xml:space="preserve">ыездные мероприятия по </w:t>
      </w:r>
      <w:proofErr w:type="gramStart"/>
      <w:r w:rsidRPr="009028A1">
        <w:rPr>
          <w:rFonts w:ascii="Times New Roman" w:hAnsi="Times New Roman" w:cs="Times New Roman"/>
          <w:spacing w:val="-2"/>
          <w:sz w:val="24"/>
          <w:szCs w:val="24"/>
          <w:lang w:bidi="ru-RU"/>
        </w:rPr>
        <w:t>контролю за</w:t>
      </w:r>
      <w:proofErr w:type="gramEnd"/>
      <w:r w:rsidRPr="009028A1">
        <w:rPr>
          <w:rFonts w:ascii="Times New Roman" w:hAnsi="Times New Roman" w:cs="Times New Roman"/>
          <w:spacing w:val="-2"/>
          <w:sz w:val="24"/>
          <w:szCs w:val="24"/>
          <w:lang w:bidi="ru-RU"/>
        </w:rPr>
        <w:t xml:space="preserve"> организацией и результатами патрулирования лесов на территории каждого лесничества - ревизий определения </w:t>
      </w:r>
      <w:r w:rsidR="003A1AC9">
        <w:rPr>
          <w:rFonts w:ascii="Times New Roman" w:hAnsi="Times New Roman" w:cs="Times New Roman"/>
          <w:spacing w:val="-2"/>
          <w:sz w:val="24"/>
          <w:szCs w:val="24"/>
          <w:lang w:bidi="ru-RU"/>
        </w:rPr>
        <w:br/>
      </w:r>
      <w:r w:rsidRPr="009028A1">
        <w:rPr>
          <w:rFonts w:ascii="Times New Roman" w:hAnsi="Times New Roman" w:cs="Times New Roman"/>
          <w:spacing w:val="-2"/>
          <w:sz w:val="24"/>
          <w:szCs w:val="24"/>
          <w:lang w:bidi="ru-RU"/>
        </w:rPr>
        <w:t>состояния лесов в ходе патрулирования лесов (далее - ревизии) организуются и проводятся в рамках контрольного этапа соответствующими должностными лицами. При выявлении недостатков в реализации функционала по организации и осуществлению патрулирования лесов принимаются меры, направленные на их устранение.</w:t>
      </w:r>
    </w:p>
    <w:p w14:paraId="3A27EF10" w14:textId="77777777" w:rsidR="009A2B2B" w:rsidRPr="009028A1" w:rsidRDefault="009A2B2B" w:rsidP="009A2B2B">
      <w:pPr>
        <w:spacing w:after="0"/>
        <w:ind w:firstLine="709"/>
        <w:jc w:val="both"/>
        <w:rPr>
          <w:rFonts w:ascii="Times New Roman" w:hAnsi="Times New Roman" w:cs="Times New Roman"/>
          <w:spacing w:val="-2"/>
          <w:sz w:val="24"/>
          <w:szCs w:val="24"/>
          <w:lang w:bidi="ru-RU"/>
        </w:rPr>
      </w:pPr>
      <w:r w:rsidRPr="009028A1">
        <w:rPr>
          <w:rFonts w:ascii="Times New Roman" w:hAnsi="Times New Roman" w:cs="Times New Roman"/>
          <w:spacing w:val="-2"/>
          <w:sz w:val="24"/>
          <w:szCs w:val="24"/>
          <w:lang w:bidi="ru-RU"/>
        </w:rPr>
        <w:t>В ходе патрулирования лесов и ревизий с гражданами, посещающими леса, проводится профилактическая работа, направленная на предотвращение нарушений требований лесного законодательства, по средствам их разъяснения.</w:t>
      </w:r>
    </w:p>
    <w:p w14:paraId="290B0803" w14:textId="77777777" w:rsidR="009A2B2B" w:rsidRPr="009028A1" w:rsidRDefault="009A2B2B" w:rsidP="009A2B2B">
      <w:pPr>
        <w:spacing w:after="0"/>
        <w:ind w:firstLine="709"/>
        <w:jc w:val="both"/>
        <w:rPr>
          <w:rFonts w:ascii="Times New Roman" w:hAnsi="Times New Roman" w:cs="Times New Roman"/>
          <w:spacing w:val="-2"/>
          <w:sz w:val="24"/>
          <w:szCs w:val="24"/>
          <w:lang w:bidi="ru-RU"/>
        </w:rPr>
      </w:pPr>
      <w:r w:rsidRPr="009028A1">
        <w:rPr>
          <w:rFonts w:ascii="Times New Roman" w:hAnsi="Times New Roman" w:cs="Times New Roman"/>
          <w:spacing w:val="-2"/>
          <w:sz w:val="24"/>
          <w:szCs w:val="24"/>
          <w:lang w:bidi="ru-RU"/>
        </w:rPr>
        <w:t xml:space="preserve">Статистика снижения количества и объемов нарушений лесного законодательства, в том числе в части незаконных рубок лесных насаждений, в период действия Лесного плана указывает на эффективность реализуемых полномочий по федеральному государственному лесному контролю (надзору) и лесной охране, а также на достаточность мер, принятых в рамках их организации и осуществления.  </w:t>
      </w:r>
    </w:p>
    <w:p w14:paraId="273F34B5"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В регионе реализуется комплексный подход в целях повышения эффективности реализации данных полномочий, в том числе включающий в себя мероприятия по повышению престижа лесных профессий.</w:t>
      </w:r>
    </w:p>
    <w:p w14:paraId="3ED5C085" w14:textId="77777777"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На период действия Лесного плана планируется повышение оснащенности должностных лиц, осуществляющих федеральный государственный лесной контроль (надзор) и лесную охрану лесопатрульной техникой, в том числе повышенной проходимости, оборудованием и измерительными средствами, форменной одеждой и удостоверениями установленного образца.</w:t>
      </w:r>
    </w:p>
    <w:p w14:paraId="29479412" w14:textId="23758790" w:rsidR="009A2B2B" w:rsidRPr="009028A1" w:rsidRDefault="009A2B2B" w:rsidP="009A2B2B">
      <w:pPr>
        <w:spacing w:after="0"/>
        <w:ind w:firstLine="70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Переподготовка и повышение квалификации государственных лесных инспекторов </w:t>
      </w:r>
      <w:r w:rsidR="003A1AC9">
        <w:rPr>
          <w:rFonts w:ascii="Times New Roman" w:hAnsi="Times New Roman" w:cs="Times New Roman"/>
          <w:spacing w:val="-2"/>
          <w:sz w:val="24"/>
          <w:szCs w:val="24"/>
        </w:rPr>
        <w:br/>
      </w:r>
      <w:r w:rsidRPr="009028A1">
        <w:rPr>
          <w:rFonts w:ascii="Times New Roman" w:hAnsi="Times New Roman" w:cs="Times New Roman"/>
          <w:spacing w:val="-2"/>
          <w:sz w:val="24"/>
          <w:szCs w:val="24"/>
        </w:rPr>
        <w:t>и должностных лиц, осуществляющих лесную охрану, а также систематические обучающие занятия (семинары) обеспечивают необходимый уровень квалификации должностных лиц, в связи с чем в рамках мероприятий по повышению эффективности контрольн</w:t>
      </w:r>
      <w:proofErr w:type="gramStart"/>
      <w:r w:rsidRPr="009028A1">
        <w:rPr>
          <w:rFonts w:ascii="Times New Roman" w:hAnsi="Times New Roman" w:cs="Times New Roman"/>
          <w:spacing w:val="-2"/>
          <w:sz w:val="24"/>
          <w:szCs w:val="24"/>
        </w:rPr>
        <w:t>о-</w:t>
      </w:r>
      <w:proofErr w:type="gramEnd"/>
      <w:r w:rsidRPr="009028A1">
        <w:rPr>
          <w:rFonts w:ascii="Times New Roman" w:hAnsi="Times New Roman" w:cs="Times New Roman"/>
          <w:spacing w:val="-2"/>
          <w:sz w:val="24"/>
          <w:szCs w:val="24"/>
        </w:rPr>
        <w:t xml:space="preserve"> надзорного функционала и лесной охраны данным мерам уделяется повышенное внимание.</w:t>
      </w:r>
    </w:p>
    <w:p w14:paraId="3A0843A4" w14:textId="77777777" w:rsidR="009D3FB2" w:rsidRPr="009028A1" w:rsidRDefault="009D3FB2">
      <w:pPr>
        <w:pStyle w:val="ConsPlusNormal"/>
        <w:jc w:val="both"/>
        <w:rPr>
          <w:rFonts w:ascii="Times New Roman" w:hAnsi="Times New Roman" w:cs="Times New Roman"/>
          <w:spacing w:val="-2"/>
          <w:sz w:val="24"/>
          <w:szCs w:val="24"/>
        </w:rPr>
      </w:pPr>
    </w:p>
    <w:p w14:paraId="6A17C0E5" w14:textId="77777777" w:rsidR="009A2B2B" w:rsidRPr="009028A1" w:rsidRDefault="009A2B2B">
      <w:pPr>
        <w:pStyle w:val="ConsPlusNormal"/>
        <w:jc w:val="both"/>
        <w:rPr>
          <w:rFonts w:ascii="Times New Roman" w:hAnsi="Times New Roman" w:cs="Times New Roman"/>
          <w:spacing w:val="-2"/>
        </w:rPr>
      </w:pPr>
    </w:p>
    <w:p w14:paraId="2C4FF49F" w14:textId="77777777" w:rsidR="009D3FB2" w:rsidRPr="009028A1" w:rsidRDefault="009D3FB2" w:rsidP="00811A8A">
      <w:pPr>
        <w:pStyle w:val="ConsPlusTitle"/>
        <w:jc w:val="center"/>
        <w:outlineLvl w:val="3"/>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5.6. Информация об организации и основных мероприятиях</w:t>
      </w:r>
    </w:p>
    <w:p w14:paraId="12685307" w14:textId="77777777" w:rsidR="009D3FB2" w:rsidRPr="009028A1" w:rsidRDefault="009D3FB2" w:rsidP="00811A8A">
      <w:pPr>
        <w:pStyle w:val="ConsPlusTitle"/>
        <w:jc w:val="center"/>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по ведению государственного лесного реестра</w:t>
      </w:r>
    </w:p>
    <w:p w14:paraId="4745F029" w14:textId="77777777" w:rsidR="009D3FB2" w:rsidRPr="009028A1" w:rsidRDefault="009D3FB2" w:rsidP="00811A8A">
      <w:pPr>
        <w:pStyle w:val="ConsPlusNormal"/>
        <w:jc w:val="both"/>
        <w:rPr>
          <w:rFonts w:ascii="Times New Roman" w:hAnsi="Times New Roman" w:cs="Times New Roman"/>
          <w:color w:val="000000" w:themeColor="text1"/>
          <w:spacing w:val="-2"/>
          <w:sz w:val="24"/>
          <w:szCs w:val="24"/>
        </w:rPr>
      </w:pPr>
    </w:p>
    <w:p w14:paraId="611B2CB5" w14:textId="253F0380"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В соответствии со статьями 81 и 83 Лесного кодекса Российской Федерации ведение государственного лесного реестра возложено на органы государственной власти субъектов Российской Федерации. Постановлением Правительства Кировской области от 28.03.2012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145/167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Об утверждении Положения о министерстве лесного хозяйства Кировской области</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(далее - Положение о министерстве) определено, что органом исполнительной власти региона, осуществляющим данные полномочия, является министерство лесного хозяйства Кировской области (далее - министерство). В структуре министерства исполнение переданных полномочий осуществляется отделом земельных отношений и ведения государственного лесного реестра (далее - отдел).</w:t>
      </w:r>
    </w:p>
    <w:p w14:paraId="6A8F1775" w14:textId="6993F115"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Полномочия по ведению государственного лесного реестра (далее - ГЛР) в отношении лесов, расположенных в границах территории Кировской области, осуществляются министерством в соответствии с пунктом 3.1.6 Положения о министерстве.</w:t>
      </w:r>
    </w:p>
    <w:p w14:paraId="0E83DF70" w14:textId="58971D28"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Обеспечивает выполнение государственной функции по ведению ГЛР - организацию ведения государственного лесного реестра в отношении лесов, расположенных в границах территории Кировской области, отдел земельных отношений и ведения государственного лесного реестра министерства в соответствии с Положением об отделе земельных отношений и ведения государственного лесного реестра, утвержденным приказом министерства от 25.11.2015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432-к.</w:t>
      </w:r>
    </w:p>
    <w:p w14:paraId="741F8FCB"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Фактически функции по ведению ГЛР (сбор информации, обобщение, внесение ее в лесной реестр) входят в обязанности сотрудников лесных отделов лесничеств министерства в соответствии с Положениями о лесных отделах министерства.</w:t>
      </w:r>
    </w:p>
    <w:p w14:paraId="79DC6337"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Также лесные отделы лесничеств министерства в соответствии с Положениями об отделах обеспечивают выполнение государственной услуги по предоставлению выписки из </w:t>
      </w:r>
      <w:r w:rsidRPr="009028A1">
        <w:rPr>
          <w:rFonts w:ascii="Times New Roman" w:hAnsi="Times New Roman" w:cs="Times New Roman"/>
          <w:color w:val="000000" w:themeColor="text1"/>
          <w:spacing w:val="-2"/>
          <w:sz w:val="24"/>
          <w:szCs w:val="24"/>
        </w:rPr>
        <w:lastRenderedPageBreak/>
        <w:t>ГЛР.</w:t>
      </w:r>
    </w:p>
    <w:p w14:paraId="16D73A95" w14:textId="0D972632"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Кроме того, техническую работу в части обеспечения ведения государственного лесного реестра в отношении лесов, расположенных в границах Кировской области, осуществляет КОГКУ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Кировлесцентр</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w:t>
      </w:r>
    </w:p>
    <w:p w14:paraId="59EF1482" w14:textId="18E20941"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Ведение министерством ГЛР осуществляется по формам, утвержденным приказом Минприроды России от 06.10.2016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514. Информация формируется с использованием программного продукта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Леса и лесные ресурсы</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по формам 1 - 3-ГЛР, 5-ГЛР, 10 - 13-ГЛР, автоматизированного рабочего места - по формам 4-ГЛР, 6, 8 - 9-ГЛР, 14 - 16-ГЛР и в формате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Excel</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w:t>
      </w:r>
    </w:p>
    <w:p w14:paraId="43F2A9C6"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Министерство предоставляет в установленном законом порядке гражданам, юридическим и должностным лицам информацию, содержащуюся в ГЛР.</w:t>
      </w:r>
    </w:p>
    <w:p w14:paraId="4F67F602"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На официальном сайте министерства размещена информация по ведению ГЛР и предоставлению государственной услуги по предоставлению выписки из ГЛР.</w:t>
      </w:r>
    </w:p>
    <w:p w14:paraId="625585D6" w14:textId="049D916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proofErr w:type="gramStart"/>
      <w:r w:rsidRPr="009028A1">
        <w:rPr>
          <w:rFonts w:ascii="Times New Roman" w:hAnsi="Times New Roman" w:cs="Times New Roman"/>
          <w:color w:val="000000" w:themeColor="text1"/>
          <w:spacing w:val="-2"/>
          <w:sz w:val="24"/>
          <w:szCs w:val="24"/>
        </w:rPr>
        <w:t xml:space="preserve">На стенде в здании министерства размещен Административный регламент </w:t>
      </w:r>
      <w:r w:rsidR="003B09FE">
        <w:rPr>
          <w:rFonts w:ascii="Times New Roman" w:hAnsi="Times New Roman" w:cs="Times New Roman"/>
          <w:color w:val="000000" w:themeColor="text1"/>
          <w:spacing w:val="-2"/>
          <w:sz w:val="24"/>
          <w:szCs w:val="24"/>
        </w:rPr>
        <w:br/>
      </w:r>
      <w:r w:rsidRPr="009028A1">
        <w:rPr>
          <w:rFonts w:ascii="Times New Roman" w:hAnsi="Times New Roman" w:cs="Times New Roman"/>
          <w:color w:val="000000" w:themeColor="text1"/>
          <w:spacing w:val="-2"/>
          <w:sz w:val="24"/>
          <w:szCs w:val="24"/>
        </w:rPr>
        <w:t xml:space="preserve">исполнения государственной функции по ведению государственного лесного реестра и предоставления государственной услуги по предоставлению выписки из государственного лесного реестра, утвержденный приказом Минприроды России от 31.10.2007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282, и приказ Минприроды России от 11.11.2013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496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w:t>
      </w:r>
      <w:proofErr w:type="gramEnd"/>
      <w:r w:rsidRPr="009028A1">
        <w:rPr>
          <w:rFonts w:ascii="Times New Roman" w:hAnsi="Times New Roman" w:cs="Times New Roman"/>
          <w:color w:val="000000" w:themeColor="text1"/>
          <w:spacing w:val="-2"/>
          <w:sz w:val="24"/>
          <w:szCs w:val="24"/>
        </w:rPr>
        <w:t xml:space="preserve"> и ее изменение</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(далее - Перечень подготовки документов).</w:t>
      </w:r>
    </w:p>
    <w:p w14:paraId="05FC5E27"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Информация в ГЛР вносится на основании актов, установленных Перечнем подготовки документов.</w:t>
      </w:r>
    </w:p>
    <w:p w14:paraId="3DB4B7DD" w14:textId="5EC5BC9F"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Изменения в ГЛР вносятся актами по форме 2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Акт об изменении документированной информации в государственный лесной реестр</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Начальники лесных отделов министерства обеспечивают подготовку и утверждение Актов о внесении документированной информации в ГЛР или ее изменении в отношении лесов, расположенных на территории лесничества. Акты утверждаются начальниками лесных отделов лесничеств министерства по доверенности от министерства.</w:t>
      </w:r>
    </w:p>
    <w:p w14:paraId="58FE6DE1" w14:textId="226A0AF8"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 государственный лесной реестр актами вносится информация на основании первичных документов, установленных п. 2.2 Перечня подготовки документов.</w:t>
      </w:r>
    </w:p>
    <w:p w14:paraId="33CA2D5A"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Также начальники лесных отделов лесничеств подготавливают и представляют акты несоответствия данных государственного лесного реестра натурному обследованию в отдел земельных отношений и ведения государственного лесного реестра министерства для утверждения их министром лесного хозяйства Кировской области.</w:t>
      </w:r>
    </w:p>
    <w:p w14:paraId="6E3A9CA6"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proofErr w:type="gramStart"/>
      <w:r w:rsidRPr="009028A1">
        <w:rPr>
          <w:rFonts w:ascii="Times New Roman" w:hAnsi="Times New Roman" w:cs="Times New Roman"/>
          <w:color w:val="000000" w:themeColor="text1"/>
          <w:spacing w:val="-2"/>
          <w:sz w:val="24"/>
          <w:szCs w:val="24"/>
        </w:rPr>
        <w:t>Материалы лесоустройства (таксационные описания, планшеты, планы лесонасаждений, проекты организации, схемы), материалы таксации лесов, проведенной арендаторами лесных участков (проекты освоения лесов, таксационные описания, планшеты, планы лесонасаждений), хранятся в министерстве и лесничествах в отдельных помещениях, запирающихся на ключ, свободного доступа нет.</w:t>
      </w:r>
      <w:proofErr w:type="gramEnd"/>
    </w:p>
    <w:p w14:paraId="59988D08" w14:textId="3107DA98"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 xml:space="preserve">Изменения в таксационные описания и лесоустроительные планшеты вносятся лесничими участковых лесничеств, состоящими в штате подведомственного министерству учреждения КОГКУ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Кировский центр ведения лесного хозяйства</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w:t>
      </w:r>
    </w:p>
    <w:p w14:paraId="4C674824"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Материалы лесоустройства с внесенными изменениями хранятся в лесных отделах министерства.</w:t>
      </w:r>
    </w:p>
    <w:p w14:paraId="31477DEC"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Внесение текущих изменений в таксационные описания и лесоустроительные планшеты проверяется министерством в ходе осуществления проверок лесных отделов министерства.</w:t>
      </w:r>
    </w:p>
    <w:p w14:paraId="1EB68F58" w14:textId="39F4148D"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В государственный лесной реестр актами вносится информация на основании первичных документов, установленных п. 2.2 Перечня подготовки документов.</w:t>
      </w:r>
    </w:p>
    <w:p w14:paraId="5CA5D6D1" w14:textId="77777777" w:rsidR="009D3FB2" w:rsidRPr="009028A1" w:rsidRDefault="009D3FB2" w:rsidP="00811A8A">
      <w:pPr>
        <w:pStyle w:val="ConsPlusNormal"/>
        <w:ind w:firstLine="540"/>
        <w:jc w:val="both"/>
        <w:rPr>
          <w:rFonts w:ascii="Times New Roman" w:hAnsi="Times New Roman" w:cs="Times New Roman"/>
          <w:color w:val="000000" w:themeColor="text1"/>
          <w:spacing w:val="-2"/>
          <w:sz w:val="24"/>
          <w:szCs w:val="24"/>
        </w:rPr>
      </w:pPr>
      <w:r w:rsidRPr="009028A1">
        <w:rPr>
          <w:rFonts w:ascii="Times New Roman" w:hAnsi="Times New Roman" w:cs="Times New Roman"/>
          <w:color w:val="000000" w:themeColor="text1"/>
          <w:spacing w:val="-2"/>
          <w:sz w:val="24"/>
          <w:szCs w:val="24"/>
        </w:rPr>
        <w:t>Оцифровку материалов лесоустройства планируется провести в ближайшие 2 года.</w:t>
      </w:r>
    </w:p>
    <w:p w14:paraId="612F0470" w14:textId="77777777" w:rsidR="009D3FB2" w:rsidRPr="009028A1" w:rsidRDefault="009D3FB2">
      <w:pPr>
        <w:pStyle w:val="ConsPlusNormal"/>
        <w:jc w:val="both"/>
        <w:rPr>
          <w:rFonts w:ascii="Times New Roman" w:hAnsi="Times New Roman" w:cs="Times New Roman"/>
          <w:spacing w:val="-2"/>
        </w:rPr>
      </w:pPr>
    </w:p>
    <w:p w14:paraId="338992E5" w14:textId="77777777" w:rsidR="00525CFA" w:rsidRPr="009028A1" w:rsidRDefault="00525CFA">
      <w:pPr>
        <w:pStyle w:val="ConsPlusTitle"/>
        <w:jc w:val="center"/>
        <w:outlineLvl w:val="2"/>
        <w:rPr>
          <w:rFonts w:ascii="Times New Roman" w:hAnsi="Times New Roman" w:cs="Times New Roman"/>
          <w:spacing w:val="-2"/>
          <w:sz w:val="24"/>
          <w:szCs w:val="24"/>
        </w:rPr>
        <w:sectPr w:rsidR="00525CFA" w:rsidRPr="009028A1" w:rsidSect="002232FF">
          <w:pgSz w:w="11905" w:h="16838"/>
          <w:pgMar w:top="397" w:right="850" w:bottom="397" w:left="1701" w:header="0" w:footer="0" w:gutter="0"/>
          <w:cols w:space="720"/>
          <w:docGrid w:linePitch="299"/>
        </w:sectPr>
      </w:pPr>
    </w:p>
    <w:p w14:paraId="63CA27D5" w14:textId="3829B821" w:rsidR="009D3FB2" w:rsidRPr="009028A1" w:rsidRDefault="009D3FB2">
      <w:pPr>
        <w:pStyle w:val="ConsPlusTitle"/>
        <w:jc w:val="center"/>
        <w:outlineLvl w:val="2"/>
        <w:rPr>
          <w:rFonts w:ascii="Times New Roman" w:hAnsi="Times New Roman" w:cs="Times New Roman"/>
          <w:spacing w:val="-2"/>
          <w:sz w:val="24"/>
          <w:szCs w:val="24"/>
        </w:rPr>
      </w:pPr>
      <w:r w:rsidRPr="009028A1">
        <w:rPr>
          <w:rFonts w:ascii="Times New Roman" w:hAnsi="Times New Roman" w:cs="Times New Roman"/>
          <w:spacing w:val="-2"/>
          <w:sz w:val="24"/>
          <w:szCs w:val="24"/>
        </w:rPr>
        <w:lastRenderedPageBreak/>
        <w:t xml:space="preserve">VI. </w:t>
      </w:r>
      <w:proofErr w:type="gramStart"/>
      <w:r w:rsidRPr="009028A1">
        <w:rPr>
          <w:rFonts w:ascii="Times New Roman" w:hAnsi="Times New Roman" w:cs="Times New Roman"/>
          <w:spacing w:val="-2"/>
          <w:sz w:val="24"/>
          <w:szCs w:val="24"/>
        </w:rPr>
        <w:t>Оценка экономической эффективности и ожидаемые</w:t>
      </w:r>
      <w:proofErr w:type="gramEnd"/>
    </w:p>
    <w:p w14:paraId="5D670CD7"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результаты реализации мероприятий Лесного плана</w:t>
      </w:r>
    </w:p>
    <w:p w14:paraId="5564749D"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Кировской области</w:t>
      </w:r>
    </w:p>
    <w:p w14:paraId="09DA8314" w14:textId="77777777" w:rsidR="009D3FB2" w:rsidRPr="009028A1" w:rsidRDefault="009D3FB2">
      <w:pPr>
        <w:pStyle w:val="ConsPlusNormal"/>
        <w:jc w:val="both"/>
        <w:rPr>
          <w:rFonts w:ascii="Times New Roman" w:hAnsi="Times New Roman" w:cs="Times New Roman"/>
          <w:spacing w:val="-2"/>
          <w:sz w:val="24"/>
          <w:szCs w:val="24"/>
        </w:rPr>
      </w:pPr>
    </w:p>
    <w:p w14:paraId="1EE35A27" w14:textId="77777777" w:rsidR="009D3FB2" w:rsidRPr="009028A1" w:rsidRDefault="009D3FB2">
      <w:pPr>
        <w:pStyle w:val="ConsPlusTitle"/>
        <w:jc w:val="center"/>
        <w:outlineLvl w:val="3"/>
        <w:rPr>
          <w:rFonts w:ascii="Times New Roman" w:hAnsi="Times New Roman" w:cs="Times New Roman"/>
          <w:spacing w:val="-2"/>
          <w:sz w:val="24"/>
          <w:szCs w:val="24"/>
        </w:rPr>
      </w:pPr>
      <w:r w:rsidRPr="009028A1">
        <w:rPr>
          <w:rFonts w:ascii="Times New Roman" w:hAnsi="Times New Roman" w:cs="Times New Roman"/>
          <w:spacing w:val="-2"/>
          <w:sz w:val="24"/>
          <w:szCs w:val="24"/>
        </w:rPr>
        <w:t>6.1. Планируемый средний размер платы</w:t>
      </w:r>
    </w:p>
    <w:p w14:paraId="13065360"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за использование лесов по видам их использования</w:t>
      </w:r>
    </w:p>
    <w:p w14:paraId="74B94F1B" w14:textId="77777777" w:rsidR="009D3FB2" w:rsidRPr="009028A1" w:rsidRDefault="009D3FB2">
      <w:pPr>
        <w:pStyle w:val="ConsPlusNormal"/>
        <w:jc w:val="both"/>
        <w:rPr>
          <w:rFonts w:ascii="Times New Roman" w:hAnsi="Times New Roman" w:cs="Times New Roman"/>
          <w:spacing w:val="-2"/>
          <w:sz w:val="24"/>
          <w:szCs w:val="24"/>
        </w:rPr>
      </w:pPr>
    </w:p>
    <w:p w14:paraId="041CB8B9" w14:textId="77777777"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Одним из основных показателей экономической эффективности реализации мероприятий Лесного плана является прогнозируемое поступление доходов от использования лесов по видам их использования.</w:t>
      </w:r>
    </w:p>
    <w:p w14:paraId="5CE732B3" w14:textId="77777777"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Планирование доходов бюджетной системы основано на прогнозе объемов использования лесов и ставок платы за пользование лесными ресурсами.</w:t>
      </w:r>
    </w:p>
    <w:p w14:paraId="2C90DE49" w14:textId="597D92C7" w:rsidR="009D3FB2" w:rsidRPr="009028A1" w:rsidRDefault="009D3FB2" w:rsidP="00811A8A">
      <w:pPr>
        <w:pStyle w:val="ConsPlusNormal"/>
        <w:ind w:firstLine="539"/>
        <w:jc w:val="both"/>
        <w:rPr>
          <w:rFonts w:ascii="Times New Roman" w:hAnsi="Times New Roman" w:cs="Times New Roman"/>
          <w:color w:val="000000" w:themeColor="text1"/>
          <w:spacing w:val="-2"/>
          <w:sz w:val="24"/>
          <w:szCs w:val="24"/>
        </w:rPr>
      </w:pPr>
      <w:proofErr w:type="gramStart"/>
      <w:r w:rsidRPr="009028A1">
        <w:rPr>
          <w:rFonts w:ascii="Times New Roman" w:hAnsi="Times New Roman" w:cs="Times New Roman"/>
          <w:color w:val="000000" w:themeColor="text1"/>
          <w:spacing w:val="-2"/>
          <w:sz w:val="24"/>
          <w:szCs w:val="24"/>
        </w:rPr>
        <w:t xml:space="preserve">Ставки платы за пользование лесными ресурсами рассчитаны на основании постановления Правительства Российской Федерации от 22.05.2007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310 </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7C4854"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с учетом фактически сложившихся ставок платы в 2017 году и повышающих коэффициентов, утвержденных постановлением Правительства Российской Федерации от 11.11.2017 </w:t>
      </w:r>
      <w:r w:rsidR="005122AB" w:rsidRPr="009028A1">
        <w:rPr>
          <w:rFonts w:ascii="Times New Roman" w:hAnsi="Times New Roman" w:cs="Times New Roman"/>
          <w:color w:val="000000" w:themeColor="text1"/>
          <w:spacing w:val="-2"/>
          <w:sz w:val="24"/>
          <w:szCs w:val="24"/>
        </w:rPr>
        <w:t>№</w:t>
      </w:r>
      <w:r w:rsidRPr="009028A1">
        <w:rPr>
          <w:rFonts w:ascii="Times New Roman" w:hAnsi="Times New Roman" w:cs="Times New Roman"/>
          <w:color w:val="000000" w:themeColor="text1"/>
          <w:spacing w:val="-2"/>
          <w:sz w:val="24"/>
          <w:szCs w:val="24"/>
        </w:rPr>
        <w:t xml:space="preserve"> 1363.</w:t>
      </w:r>
      <w:proofErr w:type="gramEnd"/>
    </w:p>
    <w:p w14:paraId="4CAC6784" w14:textId="478C87DB" w:rsidR="009D3FB2" w:rsidRPr="009028A1" w:rsidRDefault="009D3FB2" w:rsidP="00811A8A">
      <w:pPr>
        <w:pStyle w:val="ConsPlusNormal"/>
        <w:ind w:firstLine="539"/>
        <w:jc w:val="both"/>
        <w:rPr>
          <w:rFonts w:ascii="Times New Roman" w:hAnsi="Times New Roman" w:cs="Times New Roman"/>
          <w:color w:val="000000" w:themeColor="text1"/>
          <w:spacing w:val="-2"/>
        </w:rPr>
      </w:pPr>
      <w:r w:rsidRPr="009028A1">
        <w:rPr>
          <w:rFonts w:ascii="Times New Roman" w:hAnsi="Times New Roman" w:cs="Times New Roman"/>
          <w:color w:val="000000" w:themeColor="text1"/>
          <w:spacing w:val="-2"/>
          <w:sz w:val="24"/>
          <w:szCs w:val="24"/>
        </w:rPr>
        <w:t>Планируемый средний размер платы за использование лесов по видам</w:t>
      </w:r>
      <w:r w:rsidRPr="009028A1">
        <w:rPr>
          <w:rFonts w:ascii="Times New Roman" w:hAnsi="Times New Roman" w:cs="Times New Roman"/>
          <w:color w:val="000000" w:themeColor="text1"/>
          <w:spacing w:val="-2"/>
        </w:rPr>
        <w:t xml:space="preserve"> их использования приведен в приложении 30.</w:t>
      </w:r>
    </w:p>
    <w:p w14:paraId="0D0C1A5C" w14:textId="77777777" w:rsidR="009D3FB2" w:rsidRPr="009028A1" w:rsidRDefault="009D3FB2">
      <w:pPr>
        <w:pStyle w:val="ConsPlusNormal"/>
        <w:jc w:val="both"/>
        <w:rPr>
          <w:rFonts w:ascii="Times New Roman" w:hAnsi="Times New Roman" w:cs="Times New Roman"/>
          <w:spacing w:val="-2"/>
        </w:rPr>
      </w:pPr>
    </w:p>
    <w:p w14:paraId="245BE203" w14:textId="77777777" w:rsidR="009D3FB2" w:rsidRPr="009028A1" w:rsidRDefault="009D3FB2">
      <w:pPr>
        <w:pStyle w:val="ConsPlusTitle"/>
        <w:jc w:val="center"/>
        <w:outlineLvl w:val="3"/>
        <w:rPr>
          <w:rFonts w:ascii="Times New Roman" w:hAnsi="Times New Roman" w:cs="Times New Roman"/>
          <w:spacing w:val="-2"/>
          <w:sz w:val="24"/>
          <w:szCs w:val="24"/>
        </w:rPr>
      </w:pPr>
      <w:r w:rsidRPr="009028A1">
        <w:rPr>
          <w:rFonts w:ascii="Times New Roman" w:hAnsi="Times New Roman" w:cs="Times New Roman"/>
          <w:spacing w:val="-2"/>
          <w:sz w:val="24"/>
          <w:szCs w:val="24"/>
        </w:rPr>
        <w:t>6.2. Прогнозируемое поступление доходов от использования</w:t>
      </w:r>
    </w:p>
    <w:p w14:paraId="73FA5578"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лесов по видам их использования на период действия</w:t>
      </w:r>
    </w:p>
    <w:p w14:paraId="65ADC844" w14:textId="77777777" w:rsidR="009D3FB2" w:rsidRPr="009028A1" w:rsidRDefault="009D3FB2">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Лесного плана Кировской области</w:t>
      </w:r>
    </w:p>
    <w:p w14:paraId="56E8B34A" w14:textId="77777777" w:rsidR="009D3FB2" w:rsidRPr="009028A1" w:rsidRDefault="009D3FB2">
      <w:pPr>
        <w:pStyle w:val="ConsPlusNormal"/>
        <w:jc w:val="both"/>
        <w:rPr>
          <w:rFonts w:ascii="Times New Roman" w:hAnsi="Times New Roman" w:cs="Times New Roman"/>
          <w:spacing w:val="-2"/>
          <w:sz w:val="24"/>
          <w:szCs w:val="24"/>
        </w:rPr>
      </w:pPr>
    </w:p>
    <w:p w14:paraId="38330EE0"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В течение действия Лесного плана основными источниками поступления доходов от использования лесов Кировской области планируются следующие виды доходов:</w:t>
      </w:r>
    </w:p>
    <w:p w14:paraId="19CE7DEB"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плата за использование лесов - 94,2%;</w:t>
      </w:r>
    </w:p>
    <w:p w14:paraId="21C17258"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прочие поступления от денежных взысканий (штрафов) и иных сумм в возмещение ущерба - 0,3%;</w:t>
      </w:r>
    </w:p>
    <w:p w14:paraId="154C68DF"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денежные (взыскания) штрафы за нарушение лесного законодательства, установленное на лесных участках, находящихся в федеральной собственности, - 5,5%.</w:t>
      </w:r>
    </w:p>
    <w:p w14:paraId="2F5FF0C1"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Общая сумма дохода от использования лесов за 2019 - 2028 годы составит предположительно 12200,8 млн. рублей.</w:t>
      </w:r>
    </w:p>
    <w:p w14:paraId="0EA3E95E"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Наибольшая часть прогнозируемых поступлений приходится на доходы от использования лесов для заготовки древесины - 92,2% от общей величины доходов от использования лесов.</w:t>
      </w:r>
    </w:p>
    <w:p w14:paraId="413C790A"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Дополнительные объемы поступлений платежей прогнозируются по следующим видам использования лесов:</w:t>
      </w:r>
    </w:p>
    <w:p w14:paraId="47FC4FD2"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строительство, реконструкция, эксплуатация линейных объектов - 109,49 млн. рублей;</w:t>
      </w:r>
    </w:p>
    <w:p w14:paraId="358F074D"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заготовка пищевых лесных ресурсов и сбор лекарственных растений - 50,4 млн. рублей;</w:t>
      </w:r>
    </w:p>
    <w:p w14:paraId="4B17F0E9"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осуществление рекреационной деятельности - 37,81 млн. рублей;</w:t>
      </w:r>
    </w:p>
    <w:p w14:paraId="7081EF9C" w14:textId="77777777" w:rsidR="009D3FB2" w:rsidRPr="009028A1" w:rsidRDefault="009D3FB2" w:rsidP="00811A8A">
      <w:pPr>
        <w:pStyle w:val="ConsPlusNormal"/>
        <w:ind w:firstLine="539"/>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выполнение работ по геологическому изучению недр, разработка месторождений полезных ископаемых - 22,31 млн. рублей.</w:t>
      </w:r>
    </w:p>
    <w:p w14:paraId="43D23320" w14:textId="2C5326DB" w:rsidR="009D3FB2" w:rsidRPr="009028A1" w:rsidRDefault="009D3FB2">
      <w:pPr>
        <w:pStyle w:val="ConsPlusNormal"/>
        <w:spacing w:before="220"/>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Прогнозируемое </w:t>
      </w:r>
      <w:r w:rsidRPr="009028A1">
        <w:rPr>
          <w:rFonts w:ascii="Times New Roman" w:hAnsi="Times New Roman" w:cs="Times New Roman"/>
          <w:color w:val="000000" w:themeColor="text1"/>
          <w:spacing w:val="-2"/>
          <w:sz w:val="24"/>
          <w:szCs w:val="24"/>
        </w:rPr>
        <w:t>поступление</w:t>
      </w:r>
      <w:r w:rsidRPr="009028A1">
        <w:rPr>
          <w:rFonts w:ascii="Times New Roman" w:hAnsi="Times New Roman" w:cs="Times New Roman"/>
          <w:spacing w:val="-2"/>
          <w:sz w:val="24"/>
          <w:szCs w:val="24"/>
        </w:rPr>
        <w:t xml:space="preserve"> доходов от использования лесов по видам их использования на период действия разрабатываемого Лесного плана Кировской области приведено в приложении 31.</w:t>
      </w:r>
    </w:p>
    <w:p w14:paraId="72002B6A" w14:textId="77777777" w:rsidR="009D3FB2" w:rsidRPr="009028A1" w:rsidRDefault="009D3FB2">
      <w:pPr>
        <w:pStyle w:val="ConsPlusNormal"/>
        <w:jc w:val="both"/>
        <w:rPr>
          <w:rFonts w:ascii="Times New Roman" w:hAnsi="Times New Roman" w:cs="Times New Roman"/>
          <w:spacing w:val="-2"/>
        </w:rPr>
      </w:pPr>
    </w:p>
    <w:p w14:paraId="0B8E64B7" w14:textId="77777777" w:rsidR="009D3FB2" w:rsidRPr="009028A1" w:rsidRDefault="009D3FB2" w:rsidP="00811A8A">
      <w:pPr>
        <w:pStyle w:val="ConsPlusTitle"/>
        <w:jc w:val="center"/>
        <w:outlineLvl w:val="3"/>
        <w:rPr>
          <w:rFonts w:ascii="Times New Roman" w:hAnsi="Times New Roman" w:cs="Times New Roman"/>
          <w:spacing w:val="-2"/>
          <w:sz w:val="24"/>
          <w:szCs w:val="24"/>
        </w:rPr>
      </w:pPr>
      <w:r w:rsidRPr="009028A1">
        <w:rPr>
          <w:rFonts w:ascii="Times New Roman" w:hAnsi="Times New Roman" w:cs="Times New Roman"/>
          <w:spacing w:val="-2"/>
          <w:sz w:val="24"/>
          <w:szCs w:val="24"/>
        </w:rPr>
        <w:t>6.3. Экономическая оценка средообразующих,</w:t>
      </w:r>
    </w:p>
    <w:p w14:paraId="70BA86D6" w14:textId="77777777" w:rsidR="009D3FB2" w:rsidRPr="009028A1" w:rsidRDefault="009D3FB2" w:rsidP="00811A8A">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водоохранных, защитных, санитарно-гигиенических</w:t>
      </w:r>
    </w:p>
    <w:p w14:paraId="3ED3AF16" w14:textId="77777777" w:rsidR="009D3FB2" w:rsidRPr="009028A1" w:rsidRDefault="009D3FB2" w:rsidP="00811A8A">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и иных полезных функций лесов</w:t>
      </w:r>
    </w:p>
    <w:p w14:paraId="59F0B5D5" w14:textId="77777777" w:rsidR="009D3FB2" w:rsidRPr="009028A1" w:rsidRDefault="009D3FB2" w:rsidP="00811A8A">
      <w:pPr>
        <w:pStyle w:val="ConsPlusNormal"/>
        <w:jc w:val="both"/>
        <w:rPr>
          <w:rFonts w:ascii="Times New Roman" w:hAnsi="Times New Roman" w:cs="Times New Roman"/>
          <w:spacing w:val="-2"/>
          <w:sz w:val="24"/>
          <w:szCs w:val="24"/>
        </w:rPr>
      </w:pPr>
    </w:p>
    <w:p w14:paraId="027C9A3A" w14:textId="43C8FFC7"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Экономическая </w:t>
      </w:r>
      <w:r w:rsidRPr="009028A1">
        <w:rPr>
          <w:rFonts w:ascii="Times New Roman" w:hAnsi="Times New Roman" w:cs="Times New Roman"/>
          <w:color w:val="000000" w:themeColor="text1"/>
          <w:spacing w:val="-2"/>
          <w:sz w:val="24"/>
          <w:szCs w:val="24"/>
        </w:rPr>
        <w:t>оценка</w:t>
      </w:r>
      <w:r w:rsidRPr="009028A1">
        <w:rPr>
          <w:rFonts w:ascii="Times New Roman" w:hAnsi="Times New Roman" w:cs="Times New Roman"/>
          <w:spacing w:val="-2"/>
          <w:sz w:val="24"/>
          <w:szCs w:val="24"/>
        </w:rPr>
        <w:t xml:space="preserve"> средообразующих, водоохранных, защитных, санитарно-гигиенических и иных полезных функций лесов приведена в приложении 32.</w:t>
      </w:r>
    </w:p>
    <w:p w14:paraId="0135617D" w14:textId="77777777" w:rsidR="009D3FB2" w:rsidRPr="009028A1" w:rsidRDefault="009D3FB2" w:rsidP="00811A8A">
      <w:pPr>
        <w:pStyle w:val="ConsPlusNormal"/>
        <w:jc w:val="both"/>
        <w:rPr>
          <w:rFonts w:ascii="Times New Roman" w:hAnsi="Times New Roman" w:cs="Times New Roman"/>
          <w:spacing w:val="-2"/>
          <w:sz w:val="24"/>
          <w:szCs w:val="24"/>
        </w:rPr>
      </w:pPr>
    </w:p>
    <w:p w14:paraId="77E9B7A6" w14:textId="77777777" w:rsidR="009D3FB2" w:rsidRPr="009028A1" w:rsidRDefault="009D3FB2" w:rsidP="00811A8A">
      <w:pPr>
        <w:pStyle w:val="ConsPlusTitle"/>
        <w:jc w:val="center"/>
        <w:outlineLvl w:val="3"/>
        <w:rPr>
          <w:rFonts w:ascii="Times New Roman" w:hAnsi="Times New Roman" w:cs="Times New Roman"/>
          <w:spacing w:val="-2"/>
          <w:sz w:val="24"/>
          <w:szCs w:val="24"/>
        </w:rPr>
      </w:pPr>
      <w:r w:rsidRPr="009028A1">
        <w:rPr>
          <w:rFonts w:ascii="Times New Roman" w:hAnsi="Times New Roman" w:cs="Times New Roman"/>
          <w:spacing w:val="-2"/>
          <w:sz w:val="24"/>
          <w:szCs w:val="24"/>
        </w:rPr>
        <w:lastRenderedPageBreak/>
        <w:t>6.4. Оценка объемов финансирования мероприятий,</w:t>
      </w:r>
    </w:p>
    <w:p w14:paraId="5C3757D4" w14:textId="77777777" w:rsidR="009D3FB2" w:rsidRPr="009028A1" w:rsidRDefault="009D3FB2" w:rsidP="00811A8A">
      <w:pPr>
        <w:pStyle w:val="ConsPlusTitle"/>
        <w:jc w:val="center"/>
        <w:rPr>
          <w:rFonts w:ascii="Times New Roman" w:hAnsi="Times New Roman" w:cs="Times New Roman"/>
          <w:spacing w:val="-2"/>
          <w:sz w:val="24"/>
          <w:szCs w:val="24"/>
        </w:rPr>
      </w:pPr>
      <w:proofErr w:type="gramStart"/>
      <w:r w:rsidRPr="009028A1">
        <w:rPr>
          <w:rFonts w:ascii="Times New Roman" w:hAnsi="Times New Roman" w:cs="Times New Roman"/>
          <w:spacing w:val="-2"/>
          <w:sz w:val="24"/>
          <w:szCs w:val="24"/>
        </w:rPr>
        <w:t>предусмотренных</w:t>
      </w:r>
      <w:proofErr w:type="gramEnd"/>
      <w:r w:rsidRPr="009028A1">
        <w:rPr>
          <w:rFonts w:ascii="Times New Roman" w:hAnsi="Times New Roman" w:cs="Times New Roman"/>
          <w:spacing w:val="-2"/>
          <w:sz w:val="24"/>
          <w:szCs w:val="24"/>
        </w:rPr>
        <w:t xml:space="preserve"> Лесным планом Кировской области,</w:t>
      </w:r>
    </w:p>
    <w:p w14:paraId="523148D7" w14:textId="77777777" w:rsidR="009D3FB2" w:rsidRPr="009028A1" w:rsidRDefault="009D3FB2" w:rsidP="00811A8A">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из различных источников на период действия</w:t>
      </w:r>
    </w:p>
    <w:p w14:paraId="47C43E5D" w14:textId="77777777" w:rsidR="009D3FB2" w:rsidRPr="009028A1" w:rsidRDefault="009D3FB2" w:rsidP="00811A8A">
      <w:pPr>
        <w:pStyle w:val="ConsPlusTitle"/>
        <w:jc w:val="center"/>
        <w:rPr>
          <w:rFonts w:ascii="Times New Roman" w:hAnsi="Times New Roman" w:cs="Times New Roman"/>
          <w:spacing w:val="-2"/>
          <w:sz w:val="24"/>
          <w:szCs w:val="24"/>
        </w:rPr>
      </w:pPr>
      <w:r w:rsidRPr="009028A1">
        <w:rPr>
          <w:rFonts w:ascii="Times New Roman" w:hAnsi="Times New Roman" w:cs="Times New Roman"/>
          <w:spacing w:val="-2"/>
          <w:sz w:val="24"/>
          <w:szCs w:val="24"/>
        </w:rPr>
        <w:t>Лесного плана Кировской области</w:t>
      </w:r>
    </w:p>
    <w:p w14:paraId="4E9962F5" w14:textId="77777777" w:rsidR="009D3FB2" w:rsidRPr="009028A1" w:rsidRDefault="009D3FB2" w:rsidP="00811A8A">
      <w:pPr>
        <w:pStyle w:val="ConsPlusNormal"/>
        <w:jc w:val="both"/>
        <w:rPr>
          <w:rFonts w:ascii="Times New Roman" w:hAnsi="Times New Roman" w:cs="Times New Roman"/>
          <w:spacing w:val="-2"/>
          <w:sz w:val="24"/>
          <w:szCs w:val="24"/>
        </w:rPr>
      </w:pPr>
    </w:p>
    <w:p w14:paraId="6D761D6E" w14:textId="77777777"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Нормативные затраты на выполнение основных видов работ по охране, защите и воспроизводству лесов на площади лесного фонда, свободной от аренды, ежегодно утверждаются органом исполнительной власти в области лесных отношений - министерством лесного хозяйства Кировской области на основе разработанных нормативно-технологических карт. При необходимости они дополняются нормативами на новые работы и корректируются в связи с изменением технологии производства работ и изменением стоимостных факторов.</w:t>
      </w:r>
    </w:p>
    <w:p w14:paraId="6753E94A" w14:textId="0C1D2E3A"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На последующие годы потребность в средствах определена исходя из запланированных объемов работ и нормативов расходов, индекса инфляции, согласно </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Прогнозу социально-экономического развития Кировской области на долгосрочный период до 2030 года</w:t>
      </w:r>
      <w:r w:rsidR="007C4854" w:rsidRPr="009028A1">
        <w:rPr>
          <w:rFonts w:ascii="Times New Roman" w:hAnsi="Times New Roman" w:cs="Times New Roman"/>
          <w:spacing w:val="-2"/>
          <w:sz w:val="24"/>
          <w:szCs w:val="24"/>
        </w:rPr>
        <w:t>»</w:t>
      </w:r>
      <w:r w:rsidRPr="009028A1">
        <w:rPr>
          <w:rFonts w:ascii="Times New Roman" w:hAnsi="Times New Roman" w:cs="Times New Roman"/>
          <w:spacing w:val="-2"/>
          <w:sz w:val="24"/>
          <w:szCs w:val="24"/>
        </w:rPr>
        <w:t>.</w:t>
      </w:r>
    </w:p>
    <w:p w14:paraId="19299E1E" w14:textId="5214F9EB" w:rsidR="009D3FB2" w:rsidRPr="009028A1" w:rsidRDefault="009D3FB2" w:rsidP="00811A8A">
      <w:pPr>
        <w:pStyle w:val="ConsPlusNormal"/>
        <w:ind w:firstLine="540"/>
        <w:jc w:val="both"/>
        <w:rPr>
          <w:rFonts w:ascii="Times New Roman" w:hAnsi="Times New Roman" w:cs="Times New Roman"/>
          <w:spacing w:val="-2"/>
          <w:sz w:val="24"/>
          <w:szCs w:val="24"/>
        </w:rPr>
      </w:pPr>
      <w:r w:rsidRPr="009028A1">
        <w:rPr>
          <w:rFonts w:ascii="Times New Roman" w:hAnsi="Times New Roman" w:cs="Times New Roman"/>
          <w:spacing w:val="-2"/>
          <w:sz w:val="24"/>
          <w:szCs w:val="24"/>
        </w:rPr>
        <w:t xml:space="preserve">Прогнозируемые расходы на территории лесного фонда Кировской области в 2019 - 2028 годах за счет средств федерального и областного бюджетов характеризуются </w:t>
      </w:r>
      <w:r w:rsidR="006B3A3C">
        <w:rPr>
          <w:rFonts w:ascii="Times New Roman" w:hAnsi="Times New Roman" w:cs="Times New Roman"/>
          <w:spacing w:val="-2"/>
          <w:sz w:val="24"/>
          <w:szCs w:val="24"/>
        </w:rPr>
        <w:br/>
      </w:r>
      <w:r w:rsidRPr="009028A1">
        <w:rPr>
          <w:rFonts w:ascii="Times New Roman" w:hAnsi="Times New Roman" w:cs="Times New Roman"/>
          <w:spacing w:val="-2"/>
          <w:sz w:val="24"/>
          <w:szCs w:val="24"/>
        </w:rPr>
        <w:t>данными, представленными в таблице 6.4.1.</w:t>
      </w:r>
    </w:p>
    <w:p w14:paraId="6CA39D64" w14:textId="77777777" w:rsidR="009D3FB2" w:rsidRPr="009028A1" w:rsidRDefault="009D3FB2" w:rsidP="00811A8A">
      <w:pPr>
        <w:pStyle w:val="ConsPlusNormal"/>
        <w:jc w:val="both"/>
        <w:rPr>
          <w:rFonts w:ascii="Times New Roman" w:hAnsi="Times New Roman" w:cs="Times New Roman"/>
          <w:spacing w:val="-2"/>
          <w:sz w:val="24"/>
          <w:szCs w:val="24"/>
        </w:rPr>
      </w:pPr>
    </w:p>
    <w:p w14:paraId="5BDA03E1" w14:textId="77777777" w:rsidR="009D3FB2" w:rsidRPr="00F35F68" w:rsidRDefault="009D3FB2" w:rsidP="00811A8A">
      <w:pPr>
        <w:pStyle w:val="ConsPlusNormal"/>
        <w:jc w:val="right"/>
        <w:outlineLvl w:val="4"/>
        <w:rPr>
          <w:rFonts w:ascii="Times New Roman" w:hAnsi="Times New Roman" w:cs="Times New Roman"/>
          <w:sz w:val="24"/>
          <w:szCs w:val="24"/>
        </w:rPr>
      </w:pPr>
      <w:r w:rsidRPr="00F35F68">
        <w:rPr>
          <w:rFonts w:ascii="Times New Roman" w:hAnsi="Times New Roman" w:cs="Times New Roman"/>
          <w:sz w:val="24"/>
          <w:szCs w:val="24"/>
        </w:rPr>
        <w:t>Таблица 6.4.1</w:t>
      </w:r>
    </w:p>
    <w:p w14:paraId="55D3C6FF" w14:textId="77777777" w:rsidR="009D3FB2" w:rsidRPr="00F35F68" w:rsidRDefault="009D3FB2" w:rsidP="00811A8A">
      <w:pPr>
        <w:pStyle w:val="ConsPlusNormal"/>
        <w:jc w:val="both"/>
        <w:rPr>
          <w:rFonts w:ascii="Times New Roman" w:hAnsi="Times New Roman" w:cs="Times New Roman"/>
          <w:sz w:val="24"/>
          <w:szCs w:val="24"/>
        </w:rPr>
      </w:pPr>
    </w:p>
    <w:p w14:paraId="388612EF" w14:textId="77777777" w:rsidR="009D3FB2" w:rsidRPr="00F35F68" w:rsidRDefault="009D3FB2" w:rsidP="00811A8A">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Структура планируемых расходов за счет средств</w:t>
      </w:r>
    </w:p>
    <w:p w14:paraId="0A911CB1" w14:textId="77777777" w:rsidR="009D3FB2" w:rsidRPr="00F35F68" w:rsidRDefault="009D3FB2" w:rsidP="00811A8A">
      <w:pPr>
        <w:pStyle w:val="ConsPlusTitle"/>
        <w:jc w:val="center"/>
        <w:rPr>
          <w:rFonts w:ascii="Times New Roman" w:hAnsi="Times New Roman" w:cs="Times New Roman"/>
          <w:b w:val="0"/>
          <w:sz w:val="24"/>
          <w:szCs w:val="24"/>
        </w:rPr>
      </w:pPr>
      <w:r w:rsidRPr="00F35F68">
        <w:rPr>
          <w:rFonts w:ascii="Times New Roman" w:hAnsi="Times New Roman" w:cs="Times New Roman"/>
          <w:b w:val="0"/>
          <w:sz w:val="24"/>
          <w:szCs w:val="24"/>
        </w:rPr>
        <w:t>федерального и областного бюджетов на 2019 - 2028 гг.</w:t>
      </w:r>
    </w:p>
    <w:p w14:paraId="7C0658D0" w14:textId="77777777" w:rsidR="009D3FB2" w:rsidRPr="00F35F68" w:rsidRDefault="009D3FB2">
      <w:pPr>
        <w:pStyle w:val="ConsPlusNormal"/>
        <w:jc w:val="center"/>
        <w:rPr>
          <w:rFonts w:ascii="Times New Roman" w:hAnsi="Times New Roman" w:cs="Times New Roman"/>
        </w:rPr>
      </w:pPr>
    </w:p>
    <w:p w14:paraId="1A8A0B57" w14:textId="77777777" w:rsidR="009D3FB2" w:rsidRPr="00F35F68" w:rsidRDefault="009D3FB2">
      <w:pPr>
        <w:pStyle w:val="ConsPlusNormal"/>
        <w:jc w:val="both"/>
        <w:rPr>
          <w:rFonts w:ascii="Times New Roman" w:hAnsi="Times New Roman" w:cs="Times New Roman"/>
        </w:rPr>
      </w:pPr>
    </w:p>
    <w:tbl>
      <w:tblPr>
        <w:tblW w:w="4939" w:type="pct"/>
        <w:jc w:val="center"/>
        <w:tblCellMar>
          <w:top w:w="28" w:type="dxa"/>
          <w:left w:w="57" w:type="dxa"/>
          <w:bottom w:w="28" w:type="dxa"/>
          <w:right w:w="57" w:type="dxa"/>
        </w:tblCellMar>
        <w:tblLook w:val="00A0" w:firstRow="1" w:lastRow="0" w:firstColumn="1" w:lastColumn="0" w:noHBand="0" w:noVBand="0"/>
      </w:tblPr>
      <w:tblGrid>
        <w:gridCol w:w="7796"/>
        <w:gridCol w:w="1556"/>
      </w:tblGrid>
      <w:tr w:rsidR="00690170" w:rsidRPr="00F35F68" w14:paraId="2C755638" w14:textId="77777777" w:rsidTr="00AE207D">
        <w:trPr>
          <w:tblHeader/>
          <w:jc w:val="center"/>
        </w:trPr>
        <w:tc>
          <w:tcPr>
            <w:tcW w:w="4168" w:type="pct"/>
            <w:tcBorders>
              <w:top w:val="single" w:sz="4" w:space="0" w:color="auto"/>
              <w:left w:val="single" w:sz="4" w:space="0" w:color="auto"/>
              <w:bottom w:val="single" w:sz="4" w:space="0" w:color="auto"/>
              <w:right w:val="single" w:sz="4" w:space="0" w:color="auto"/>
            </w:tcBorders>
            <w:vAlign w:val="center"/>
            <w:hideMark/>
          </w:tcPr>
          <w:p w14:paraId="3CE1D21C" w14:textId="77777777" w:rsidR="00690170" w:rsidRPr="00F35F68" w:rsidRDefault="00690170" w:rsidP="00AE207D">
            <w:pPr>
              <w:spacing w:after="0" w:line="240" w:lineRule="auto"/>
              <w:ind w:firstLine="709"/>
              <w:jc w:val="center"/>
              <w:rPr>
                <w:rFonts w:ascii="Times New Roman" w:hAnsi="Times New Roman" w:cs="Times New Roman"/>
                <w:bCs/>
                <w:spacing w:val="2"/>
              </w:rPr>
            </w:pPr>
            <w:r w:rsidRPr="00F35F68">
              <w:rPr>
                <w:rFonts w:ascii="Times New Roman" w:hAnsi="Times New Roman" w:cs="Times New Roman"/>
                <w:bCs/>
                <w:spacing w:val="2"/>
              </w:rPr>
              <w:t>Наименование показателя</w:t>
            </w:r>
          </w:p>
        </w:tc>
        <w:tc>
          <w:tcPr>
            <w:tcW w:w="832" w:type="pct"/>
            <w:tcBorders>
              <w:top w:val="single" w:sz="4" w:space="0" w:color="auto"/>
              <w:left w:val="nil"/>
              <w:bottom w:val="single" w:sz="4" w:space="0" w:color="auto"/>
              <w:right w:val="single" w:sz="4" w:space="0" w:color="auto"/>
            </w:tcBorders>
            <w:vAlign w:val="center"/>
            <w:hideMark/>
          </w:tcPr>
          <w:p w14:paraId="3E465D48" w14:textId="77777777" w:rsidR="00690170" w:rsidRPr="00F35F68" w:rsidRDefault="00690170" w:rsidP="00AE207D">
            <w:pPr>
              <w:spacing w:after="0" w:line="240" w:lineRule="auto"/>
              <w:jc w:val="center"/>
              <w:rPr>
                <w:rFonts w:ascii="Times New Roman" w:hAnsi="Times New Roman" w:cs="Times New Roman"/>
                <w:bCs/>
                <w:spacing w:val="2"/>
              </w:rPr>
            </w:pPr>
            <w:r w:rsidRPr="00F35F68">
              <w:rPr>
                <w:rFonts w:ascii="Times New Roman" w:hAnsi="Times New Roman" w:cs="Times New Roman"/>
                <w:bCs/>
                <w:spacing w:val="2"/>
              </w:rPr>
              <w:t>% расходов</w:t>
            </w:r>
          </w:p>
        </w:tc>
      </w:tr>
      <w:tr w:rsidR="00690170" w:rsidRPr="00F35F68" w14:paraId="536D23B5" w14:textId="77777777" w:rsidTr="00AE207D">
        <w:trPr>
          <w:jc w:val="center"/>
        </w:trPr>
        <w:tc>
          <w:tcPr>
            <w:tcW w:w="4168" w:type="pct"/>
            <w:tcBorders>
              <w:top w:val="nil"/>
              <w:left w:val="single" w:sz="4" w:space="0" w:color="auto"/>
              <w:bottom w:val="single" w:sz="4" w:space="0" w:color="auto"/>
              <w:right w:val="single" w:sz="4" w:space="0" w:color="auto"/>
            </w:tcBorders>
            <w:vAlign w:val="center"/>
            <w:hideMark/>
          </w:tcPr>
          <w:p w14:paraId="2C796BA0" w14:textId="77777777" w:rsidR="00690170" w:rsidRPr="00F35F68" w:rsidRDefault="00690170" w:rsidP="00AE207D">
            <w:pPr>
              <w:spacing w:after="0" w:line="240" w:lineRule="auto"/>
              <w:rPr>
                <w:rFonts w:ascii="Times New Roman" w:hAnsi="Times New Roman" w:cs="Times New Roman"/>
                <w:bCs/>
                <w:spacing w:val="2"/>
              </w:rPr>
            </w:pPr>
            <w:r w:rsidRPr="00F35F68">
              <w:rPr>
                <w:rFonts w:ascii="Times New Roman" w:hAnsi="Times New Roman" w:cs="Times New Roman"/>
                <w:bCs/>
                <w:spacing w:val="2"/>
              </w:rPr>
              <w:t>Расходы на обеспечение функций государственного управления реализации полномочий в области лесных отношений</w:t>
            </w:r>
          </w:p>
        </w:tc>
        <w:tc>
          <w:tcPr>
            <w:tcW w:w="832" w:type="pct"/>
            <w:tcBorders>
              <w:top w:val="nil"/>
              <w:left w:val="nil"/>
              <w:bottom w:val="single" w:sz="4" w:space="0" w:color="auto"/>
              <w:right w:val="single" w:sz="4" w:space="0" w:color="auto"/>
            </w:tcBorders>
            <w:noWrap/>
            <w:vAlign w:val="center"/>
          </w:tcPr>
          <w:p w14:paraId="4922A554" w14:textId="40A9CE3E" w:rsidR="00690170" w:rsidRPr="00F35F68" w:rsidRDefault="003D02AC" w:rsidP="00AE207D">
            <w:pPr>
              <w:spacing w:after="0" w:line="240" w:lineRule="auto"/>
              <w:jc w:val="center"/>
              <w:rPr>
                <w:rFonts w:ascii="Times New Roman" w:hAnsi="Times New Roman" w:cs="Times New Roman"/>
              </w:rPr>
            </w:pPr>
            <w:r w:rsidRPr="00F35F68">
              <w:rPr>
                <w:rFonts w:ascii="Times New Roman" w:hAnsi="Times New Roman" w:cs="Times New Roman"/>
              </w:rPr>
              <w:t>73,3</w:t>
            </w:r>
          </w:p>
          <w:p w14:paraId="512D56F0" w14:textId="77777777" w:rsidR="00690170" w:rsidRPr="00F35F68" w:rsidRDefault="00690170" w:rsidP="00AE207D">
            <w:pPr>
              <w:spacing w:after="0" w:line="240" w:lineRule="auto"/>
              <w:jc w:val="center"/>
              <w:rPr>
                <w:rFonts w:ascii="Times New Roman" w:hAnsi="Times New Roman" w:cs="Times New Roman"/>
                <w:spacing w:val="2"/>
              </w:rPr>
            </w:pPr>
          </w:p>
        </w:tc>
      </w:tr>
      <w:tr w:rsidR="00690170" w:rsidRPr="00F35F68" w14:paraId="701776B3" w14:textId="77777777" w:rsidTr="00AE207D">
        <w:trPr>
          <w:jc w:val="center"/>
        </w:trPr>
        <w:tc>
          <w:tcPr>
            <w:tcW w:w="4168" w:type="pct"/>
            <w:tcBorders>
              <w:top w:val="nil"/>
              <w:left w:val="single" w:sz="4" w:space="0" w:color="auto"/>
              <w:bottom w:val="single" w:sz="4" w:space="0" w:color="auto"/>
              <w:right w:val="single" w:sz="4" w:space="0" w:color="auto"/>
            </w:tcBorders>
            <w:vAlign w:val="center"/>
            <w:hideMark/>
          </w:tcPr>
          <w:p w14:paraId="1CFFAD86" w14:textId="77777777" w:rsidR="00690170" w:rsidRPr="00F35F68" w:rsidRDefault="00690170" w:rsidP="00AE207D">
            <w:pPr>
              <w:spacing w:after="0" w:line="240" w:lineRule="auto"/>
              <w:rPr>
                <w:rFonts w:ascii="Times New Roman" w:hAnsi="Times New Roman" w:cs="Times New Roman"/>
                <w:bCs/>
                <w:spacing w:val="2"/>
              </w:rPr>
            </w:pPr>
            <w:r w:rsidRPr="00F35F68">
              <w:rPr>
                <w:rFonts w:ascii="Times New Roman" w:hAnsi="Times New Roman" w:cs="Times New Roman"/>
                <w:bCs/>
                <w:spacing w:val="2"/>
              </w:rPr>
              <w:t>Расходы на обеспечение охраны, защиты, воспроизводства лесов на землях лесного фонда, в том числе:</w:t>
            </w:r>
          </w:p>
        </w:tc>
        <w:tc>
          <w:tcPr>
            <w:tcW w:w="832" w:type="pct"/>
            <w:tcBorders>
              <w:top w:val="nil"/>
              <w:left w:val="nil"/>
              <w:bottom w:val="single" w:sz="4" w:space="0" w:color="auto"/>
              <w:right w:val="single" w:sz="4" w:space="0" w:color="auto"/>
            </w:tcBorders>
            <w:noWrap/>
            <w:vAlign w:val="center"/>
            <w:hideMark/>
          </w:tcPr>
          <w:p w14:paraId="17B0AE32" w14:textId="101D3101" w:rsidR="00690170" w:rsidRPr="00F35F68" w:rsidRDefault="003D02AC" w:rsidP="00AE207D">
            <w:pPr>
              <w:spacing w:after="0" w:line="240" w:lineRule="auto"/>
              <w:jc w:val="center"/>
              <w:rPr>
                <w:rFonts w:ascii="Times New Roman" w:hAnsi="Times New Roman" w:cs="Times New Roman"/>
                <w:spacing w:val="2"/>
              </w:rPr>
            </w:pPr>
            <w:r w:rsidRPr="00F35F68">
              <w:rPr>
                <w:rFonts w:ascii="Times New Roman" w:hAnsi="Times New Roman" w:cs="Times New Roman"/>
              </w:rPr>
              <w:t>26,7</w:t>
            </w:r>
          </w:p>
        </w:tc>
      </w:tr>
      <w:tr w:rsidR="00690170" w:rsidRPr="00F35F68" w14:paraId="02B43A6F" w14:textId="77777777" w:rsidTr="00AE207D">
        <w:trPr>
          <w:jc w:val="center"/>
        </w:trPr>
        <w:tc>
          <w:tcPr>
            <w:tcW w:w="4168" w:type="pct"/>
            <w:tcBorders>
              <w:top w:val="nil"/>
              <w:left w:val="single" w:sz="4" w:space="0" w:color="auto"/>
              <w:bottom w:val="single" w:sz="4" w:space="0" w:color="auto"/>
              <w:right w:val="single" w:sz="4" w:space="0" w:color="auto"/>
            </w:tcBorders>
            <w:vAlign w:val="center"/>
            <w:hideMark/>
          </w:tcPr>
          <w:p w14:paraId="4F319641" w14:textId="77777777" w:rsidR="00690170" w:rsidRPr="00F35F68" w:rsidRDefault="00690170" w:rsidP="00AE207D">
            <w:pPr>
              <w:spacing w:after="0" w:line="240" w:lineRule="auto"/>
              <w:ind w:firstLine="709"/>
              <w:rPr>
                <w:rFonts w:ascii="Times New Roman" w:hAnsi="Times New Roman" w:cs="Times New Roman"/>
                <w:spacing w:val="2"/>
              </w:rPr>
            </w:pPr>
            <w:r w:rsidRPr="00F35F68">
              <w:rPr>
                <w:rFonts w:ascii="Times New Roman" w:hAnsi="Times New Roman" w:cs="Times New Roman"/>
                <w:spacing w:val="2"/>
              </w:rPr>
              <w:t>охрана лесов</w:t>
            </w:r>
          </w:p>
        </w:tc>
        <w:tc>
          <w:tcPr>
            <w:tcW w:w="832" w:type="pct"/>
            <w:tcBorders>
              <w:top w:val="nil"/>
              <w:left w:val="nil"/>
              <w:bottom w:val="single" w:sz="4" w:space="0" w:color="auto"/>
              <w:right w:val="single" w:sz="4" w:space="0" w:color="auto"/>
            </w:tcBorders>
            <w:noWrap/>
            <w:vAlign w:val="center"/>
            <w:hideMark/>
          </w:tcPr>
          <w:p w14:paraId="3C5E24BD" w14:textId="615A75D4" w:rsidR="00690170" w:rsidRPr="00F35F68" w:rsidRDefault="003D02AC" w:rsidP="00AE207D">
            <w:pPr>
              <w:spacing w:after="0" w:line="240" w:lineRule="auto"/>
              <w:jc w:val="center"/>
              <w:rPr>
                <w:rFonts w:ascii="Times New Roman" w:hAnsi="Times New Roman" w:cs="Times New Roman"/>
                <w:spacing w:val="2"/>
              </w:rPr>
            </w:pPr>
            <w:r w:rsidRPr="00F35F68">
              <w:rPr>
                <w:rFonts w:ascii="Times New Roman" w:hAnsi="Times New Roman" w:cs="Times New Roman"/>
              </w:rPr>
              <w:t>21,8</w:t>
            </w:r>
          </w:p>
        </w:tc>
      </w:tr>
      <w:tr w:rsidR="00690170" w:rsidRPr="00F35F68" w14:paraId="547134AE" w14:textId="77777777" w:rsidTr="00AE207D">
        <w:trPr>
          <w:jc w:val="center"/>
        </w:trPr>
        <w:tc>
          <w:tcPr>
            <w:tcW w:w="4168" w:type="pct"/>
            <w:tcBorders>
              <w:top w:val="nil"/>
              <w:left w:val="single" w:sz="4" w:space="0" w:color="auto"/>
              <w:bottom w:val="single" w:sz="4" w:space="0" w:color="auto"/>
              <w:right w:val="single" w:sz="4" w:space="0" w:color="auto"/>
            </w:tcBorders>
            <w:vAlign w:val="center"/>
            <w:hideMark/>
          </w:tcPr>
          <w:p w14:paraId="57326AA5" w14:textId="77777777" w:rsidR="00690170" w:rsidRPr="00F35F68" w:rsidRDefault="00690170" w:rsidP="00AE207D">
            <w:pPr>
              <w:spacing w:after="0" w:line="240" w:lineRule="auto"/>
              <w:ind w:firstLine="709"/>
              <w:rPr>
                <w:rFonts w:ascii="Times New Roman" w:hAnsi="Times New Roman" w:cs="Times New Roman"/>
                <w:spacing w:val="2"/>
              </w:rPr>
            </w:pPr>
            <w:r w:rsidRPr="00F35F68">
              <w:rPr>
                <w:rFonts w:ascii="Times New Roman" w:hAnsi="Times New Roman" w:cs="Times New Roman"/>
                <w:spacing w:val="2"/>
              </w:rPr>
              <w:t>защита лесов</w:t>
            </w:r>
          </w:p>
        </w:tc>
        <w:tc>
          <w:tcPr>
            <w:tcW w:w="832" w:type="pct"/>
            <w:tcBorders>
              <w:top w:val="nil"/>
              <w:left w:val="nil"/>
              <w:bottom w:val="single" w:sz="4" w:space="0" w:color="auto"/>
              <w:right w:val="single" w:sz="4" w:space="0" w:color="auto"/>
            </w:tcBorders>
            <w:noWrap/>
            <w:vAlign w:val="center"/>
            <w:hideMark/>
          </w:tcPr>
          <w:p w14:paraId="4432303C" w14:textId="0969DFF0" w:rsidR="00690170" w:rsidRPr="00F35F68" w:rsidRDefault="003D02AC" w:rsidP="00AE207D">
            <w:pPr>
              <w:spacing w:after="0" w:line="240" w:lineRule="auto"/>
              <w:jc w:val="center"/>
              <w:rPr>
                <w:rFonts w:ascii="Times New Roman" w:hAnsi="Times New Roman" w:cs="Times New Roman"/>
                <w:spacing w:val="2"/>
              </w:rPr>
            </w:pPr>
            <w:r w:rsidRPr="00F35F68">
              <w:rPr>
                <w:rFonts w:ascii="Times New Roman" w:hAnsi="Times New Roman" w:cs="Times New Roman"/>
              </w:rPr>
              <w:t>0,7</w:t>
            </w:r>
          </w:p>
        </w:tc>
      </w:tr>
      <w:tr w:rsidR="00690170" w:rsidRPr="00F35F68" w14:paraId="6948B67B" w14:textId="77777777" w:rsidTr="00AE207D">
        <w:trPr>
          <w:jc w:val="center"/>
        </w:trPr>
        <w:tc>
          <w:tcPr>
            <w:tcW w:w="4168" w:type="pct"/>
            <w:tcBorders>
              <w:top w:val="nil"/>
              <w:left w:val="single" w:sz="4" w:space="0" w:color="auto"/>
              <w:bottom w:val="single" w:sz="4" w:space="0" w:color="auto"/>
              <w:right w:val="single" w:sz="4" w:space="0" w:color="auto"/>
            </w:tcBorders>
            <w:vAlign w:val="center"/>
            <w:hideMark/>
          </w:tcPr>
          <w:p w14:paraId="15FECA9C" w14:textId="77777777" w:rsidR="00690170" w:rsidRPr="00F35F68" w:rsidRDefault="00690170" w:rsidP="00AE207D">
            <w:pPr>
              <w:spacing w:after="0" w:line="240" w:lineRule="auto"/>
              <w:ind w:firstLine="709"/>
              <w:rPr>
                <w:rFonts w:ascii="Times New Roman" w:hAnsi="Times New Roman" w:cs="Times New Roman"/>
                <w:spacing w:val="2"/>
              </w:rPr>
            </w:pPr>
            <w:r w:rsidRPr="00F35F68">
              <w:rPr>
                <w:rFonts w:ascii="Times New Roman" w:hAnsi="Times New Roman" w:cs="Times New Roman"/>
                <w:spacing w:val="2"/>
              </w:rPr>
              <w:t>воспроизводство лесов</w:t>
            </w:r>
          </w:p>
        </w:tc>
        <w:tc>
          <w:tcPr>
            <w:tcW w:w="832" w:type="pct"/>
            <w:tcBorders>
              <w:top w:val="nil"/>
              <w:left w:val="nil"/>
              <w:bottom w:val="single" w:sz="4" w:space="0" w:color="auto"/>
              <w:right w:val="single" w:sz="4" w:space="0" w:color="auto"/>
            </w:tcBorders>
            <w:noWrap/>
            <w:vAlign w:val="center"/>
            <w:hideMark/>
          </w:tcPr>
          <w:p w14:paraId="6AAF7C84" w14:textId="6044B3CA" w:rsidR="00690170" w:rsidRPr="00F35F68" w:rsidRDefault="003D02AC" w:rsidP="00AE207D">
            <w:pPr>
              <w:spacing w:after="0" w:line="240" w:lineRule="auto"/>
              <w:jc w:val="center"/>
              <w:rPr>
                <w:rFonts w:ascii="Times New Roman" w:hAnsi="Times New Roman" w:cs="Times New Roman"/>
                <w:spacing w:val="2"/>
              </w:rPr>
            </w:pPr>
            <w:r w:rsidRPr="00F35F68">
              <w:rPr>
                <w:rFonts w:ascii="Times New Roman" w:hAnsi="Times New Roman" w:cs="Times New Roman"/>
              </w:rPr>
              <w:t>4,2</w:t>
            </w:r>
          </w:p>
        </w:tc>
      </w:tr>
    </w:tbl>
    <w:p w14:paraId="258D876B" w14:textId="77777777" w:rsidR="009D3FB2" w:rsidRPr="00F35F68" w:rsidRDefault="009D3FB2">
      <w:pPr>
        <w:pStyle w:val="ConsPlusNormal"/>
        <w:jc w:val="both"/>
        <w:rPr>
          <w:rFonts w:ascii="Times New Roman" w:hAnsi="Times New Roman" w:cs="Times New Roman"/>
        </w:rPr>
      </w:pPr>
    </w:p>
    <w:p w14:paraId="4190DB94" w14:textId="52F691C2" w:rsidR="00690170" w:rsidRPr="006B3A3C" w:rsidRDefault="00690170" w:rsidP="00194F64">
      <w:pPr>
        <w:spacing w:after="0" w:line="240" w:lineRule="auto"/>
        <w:ind w:firstLine="709"/>
        <w:jc w:val="both"/>
        <w:rPr>
          <w:rFonts w:ascii="Times New Roman" w:hAnsi="Times New Roman" w:cs="Times New Roman"/>
          <w:spacing w:val="-2"/>
          <w:sz w:val="24"/>
          <w:szCs w:val="24"/>
        </w:rPr>
      </w:pPr>
      <w:r w:rsidRPr="00F35F68">
        <w:rPr>
          <w:rFonts w:ascii="Times New Roman" w:hAnsi="Times New Roman" w:cs="Times New Roman"/>
          <w:sz w:val="24"/>
          <w:szCs w:val="24"/>
        </w:rPr>
        <w:t>Общие расходы на реализацию мероприятий Лесного плана Кировской области за счет средств федерального и област</w:t>
      </w:r>
      <w:r w:rsidR="002C02FC" w:rsidRPr="00F35F68">
        <w:rPr>
          <w:rFonts w:ascii="Times New Roman" w:hAnsi="Times New Roman" w:cs="Times New Roman"/>
          <w:sz w:val="24"/>
          <w:szCs w:val="24"/>
        </w:rPr>
        <w:t>ного бюджетов составляют 8 001,9</w:t>
      </w:r>
      <w:r w:rsidRPr="00F35F68">
        <w:rPr>
          <w:rFonts w:ascii="Times New Roman" w:hAnsi="Times New Roman" w:cs="Times New Roman"/>
          <w:sz w:val="24"/>
          <w:szCs w:val="24"/>
        </w:rPr>
        <w:t xml:space="preserve"> млн. рублей. Из общего объема затрат расходы на финансирование мероприятий по охране, защите, воспроизводству лесов на землях лесного ф</w:t>
      </w:r>
      <w:r w:rsidR="00ED19D8" w:rsidRPr="00F35F68">
        <w:rPr>
          <w:rFonts w:ascii="Times New Roman" w:hAnsi="Times New Roman" w:cs="Times New Roman"/>
          <w:sz w:val="24"/>
          <w:szCs w:val="24"/>
        </w:rPr>
        <w:t>онда составляют в среднем 26,7</w:t>
      </w:r>
      <w:r w:rsidRPr="00F35F68">
        <w:rPr>
          <w:rFonts w:ascii="Times New Roman" w:hAnsi="Times New Roman" w:cs="Times New Roman"/>
          <w:sz w:val="24"/>
          <w:szCs w:val="24"/>
        </w:rPr>
        <w:t xml:space="preserve"> %. Доля </w:t>
      </w:r>
      <w:r w:rsidRPr="006B3A3C">
        <w:rPr>
          <w:rFonts w:ascii="Times New Roman" w:hAnsi="Times New Roman" w:cs="Times New Roman"/>
          <w:spacing w:val="-2"/>
          <w:sz w:val="24"/>
          <w:szCs w:val="24"/>
        </w:rPr>
        <w:t>расходов на обеспечение функций государственного управления реализации полномочий в области лесных отношений К</w:t>
      </w:r>
      <w:r w:rsidR="00ED19D8" w:rsidRPr="006B3A3C">
        <w:rPr>
          <w:rFonts w:ascii="Times New Roman" w:hAnsi="Times New Roman" w:cs="Times New Roman"/>
          <w:spacing w:val="-2"/>
          <w:sz w:val="24"/>
          <w:szCs w:val="24"/>
        </w:rPr>
        <w:t>ировской области составляет 73,3</w:t>
      </w:r>
      <w:r w:rsidRPr="006B3A3C">
        <w:rPr>
          <w:rFonts w:ascii="Times New Roman" w:hAnsi="Times New Roman" w:cs="Times New Roman"/>
          <w:spacing w:val="-2"/>
          <w:sz w:val="24"/>
          <w:szCs w:val="24"/>
        </w:rPr>
        <w:t xml:space="preserve"> % от общего объема затрат за 2019 - 2028 гг.</w:t>
      </w:r>
    </w:p>
    <w:p w14:paraId="6D449015" w14:textId="01F31120" w:rsidR="009D3FB2" w:rsidRPr="006B3A3C" w:rsidRDefault="009D3FB2" w:rsidP="00194F64">
      <w:pPr>
        <w:pStyle w:val="ConsPlusNormal"/>
        <w:ind w:firstLine="540"/>
        <w:jc w:val="both"/>
        <w:rPr>
          <w:rFonts w:ascii="Times New Roman" w:hAnsi="Times New Roman" w:cs="Times New Roman"/>
          <w:spacing w:val="-2"/>
          <w:sz w:val="24"/>
          <w:szCs w:val="24"/>
        </w:rPr>
      </w:pPr>
      <w:r w:rsidRPr="00F35F68">
        <w:rPr>
          <w:rFonts w:ascii="Times New Roman" w:hAnsi="Times New Roman" w:cs="Times New Roman"/>
          <w:sz w:val="24"/>
          <w:szCs w:val="24"/>
        </w:rPr>
        <w:t xml:space="preserve">Расходы на выполнение мероприятий Лесного плана на площади лесного фонда, переданной в аренду, обеспечиваются за счет собственных средств арендаторов лесных </w:t>
      </w:r>
      <w:r w:rsidRPr="006B3A3C">
        <w:rPr>
          <w:rFonts w:ascii="Times New Roman" w:hAnsi="Times New Roman" w:cs="Times New Roman"/>
          <w:spacing w:val="-2"/>
          <w:sz w:val="24"/>
          <w:szCs w:val="24"/>
        </w:rPr>
        <w:t>участков. Планируемый объем средств на указанные работы</w:t>
      </w:r>
      <w:r w:rsidR="00EE307B" w:rsidRPr="006B3A3C">
        <w:rPr>
          <w:rFonts w:ascii="Times New Roman" w:hAnsi="Times New Roman" w:cs="Times New Roman"/>
          <w:spacing w:val="-2"/>
          <w:sz w:val="24"/>
          <w:szCs w:val="24"/>
        </w:rPr>
        <w:t xml:space="preserve"> на период с 2018 </w:t>
      </w:r>
      <w:r w:rsidR="002C02FC" w:rsidRPr="006B3A3C">
        <w:rPr>
          <w:rFonts w:ascii="Times New Roman" w:hAnsi="Times New Roman" w:cs="Times New Roman"/>
          <w:spacing w:val="-2"/>
          <w:sz w:val="24"/>
          <w:szCs w:val="24"/>
        </w:rPr>
        <w:t>по 2028 годы составляет 20 850,4</w:t>
      </w:r>
      <w:r w:rsidR="00EE307B" w:rsidRPr="006B3A3C">
        <w:rPr>
          <w:rFonts w:ascii="Times New Roman" w:hAnsi="Times New Roman" w:cs="Times New Roman"/>
          <w:spacing w:val="-2"/>
          <w:sz w:val="24"/>
          <w:szCs w:val="24"/>
        </w:rPr>
        <w:t xml:space="preserve"> млн. рублей и рассчитан </w:t>
      </w:r>
      <w:r w:rsidRPr="006B3A3C">
        <w:rPr>
          <w:rFonts w:ascii="Times New Roman" w:hAnsi="Times New Roman" w:cs="Times New Roman"/>
          <w:spacing w:val="-2"/>
          <w:sz w:val="24"/>
          <w:szCs w:val="24"/>
        </w:rPr>
        <w:t>исходя из объемов работ и средних затрат, применяемых в качестве нормативных для установления государственного задания.</w:t>
      </w:r>
    </w:p>
    <w:p w14:paraId="7A58753B" w14:textId="77777777" w:rsidR="009D3FB2" w:rsidRPr="00F35F68" w:rsidRDefault="009D3FB2" w:rsidP="00194F64">
      <w:pPr>
        <w:pStyle w:val="ConsPlusNormal"/>
        <w:ind w:firstLine="540"/>
        <w:jc w:val="both"/>
        <w:rPr>
          <w:rFonts w:ascii="Times New Roman" w:hAnsi="Times New Roman" w:cs="Times New Roman"/>
          <w:sz w:val="24"/>
          <w:szCs w:val="24"/>
        </w:rPr>
      </w:pPr>
      <w:r w:rsidRPr="00F35F68">
        <w:rPr>
          <w:rFonts w:ascii="Times New Roman" w:hAnsi="Times New Roman" w:cs="Times New Roman"/>
          <w:sz w:val="24"/>
          <w:szCs w:val="24"/>
        </w:rPr>
        <w:t>Источниками покрытия расходов на финансирование мероприятий Лесного плана будут являться средства федерального бюджета, средства бюджета Кировской области, средства пользователей лесных участков.</w:t>
      </w:r>
    </w:p>
    <w:p w14:paraId="2E963F29" w14:textId="661FA7E0" w:rsidR="009D3FB2" w:rsidRPr="00F35F68" w:rsidRDefault="009D3FB2" w:rsidP="00194F64">
      <w:pPr>
        <w:pStyle w:val="ConsPlusNormal"/>
        <w:ind w:firstLine="540"/>
        <w:jc w:val="both"/>
        <w:rPr>
          <w:rFonts w:ascii="Times New Roman" w:hAnsi="Times New Roman" w:cs="Times New Roman"/>
          <w:sz w:val="24"/>
          <w:szCs w:val="24"/>
        </w:rPr>
      </w:pPr>
      <w:r w:rsidRPr="00F35F68">
        <w:rPr>
          <w:rFonts w:ascii="Times New Roman" w:hAnsi="Times New Roman" w:cs="Times New Roman"/>
          <w:color w:val="000000" w:themeColor="text1"/>
          <w:sz w:val="24"/>
          <w:szCs w:val="24"/>
        </w:rPr>
        <w:t>Оценка</w:t>
      </w:r>
      <w:r w:rsidRPr="00F35F68">
        <w:rPr>
          <w:rFonts w:ascii="Times New Roman" w:hAnsi="Times New Roman" w:cs="Times New Roman"/>
          <w:sz w:val="24"/>
          <w:szCs w:val="24"/>
        </w:rPr>
        <w:t xml:space="preserve"> объемов финансирования мероприятий, предусмотренных Лесным планом </w:t>
      </w:r>
      <w:r w:rsidR="00C74043" w:rsidRPr="00F35F68">
        <w:rPr>
          <w:rFonts w:ascii="Times New Roman" w:hAnsi="Times New Roman" w:cs="Times New Roman"/>
          <w:sz w:val="24"/>
          <w:szCs w:val="24"/>
        </w:rPr>
        <w:t>Кировской области</w:t>
      </w:r>
      <w:r w:rsidRPr="00F35F68">
        <w:rPr>
          <w:rFonts w:ascii="Times New Roman" w:hAnsi="Times New Roman" w:cs="Times New Roman"/>
          <w:sz w:val="24"/>
          <w:szCs w:val="24"/>
        </w:rPr>
        <w:t xml:space="preserve">, из различных источников на плановый период действия Лесного плана </w:t>
      </w:r>
      <w:r w:rsidR="00C74043" w:rsidRPr="00F35F68">
        <w:rPr>
          <w:rFonts w:ascii="Times New Roman" w:hAnsi="Times New Roman" w:cs="Times New Roman"/>
          <w:sz w:val="24"/>
          <w:szCs w:val="24"/>
        </w:rPr>
        <w:t xml:space="preserve">Кировской области </w:t>
      </w:r>
      <w:r w:rsidRPr="00F35F68">
        <w:rPr>
          <w:rFonts w:ascii="Times New Roman" w:hAnsi="Times New Roman" w:cs="Times New Roman"/>
          <w:sz w:val="24"/>
          <w:szCs w:val="24"/>
        </w:rPr>
        <w:t>приведена в приложении 33.</w:t>
      </w:r>
    </w:p>
    <w:p w14:paraId="5501E2EE" w14:textId="77777777" w:rsidR="009D3FB2" w:rsidRPr="00F35F68" w:rsidRDefault="009D3FB2">
      <w:pPr>
        <w:pStyle w:val="ConsPlusNormal"/>
        <w:jc w:val="both"/>
        <w:rPr>
          <w:rFonts w:ascii="Times New Roman" w:hAnsi="Times New Roman" w:cs="Times New Roman"/>
          <w:sz w:val="24"/>
          <w:szCs w:val="24"/>
        </w:rPr>
      </w:pPr>
    </w:p>
    <w:p w14:paraId="446BB8E6" w14:textId="77777777" w:rsidR="009D3FB2" w:rsidRPr="00F35F68" w:rsidRDefault="009D3FB2">
      <w:pPr>
        <w:pStyle w:val="ConsPlusTitle"/>
        <w:jc w:val="center"/>
        <w:outlineLvl w:val="3"/>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6.5. Экономическая эффективность реализации мероприятий</w:t>
      </w:r>
    </w:p>
    <w:p w14:paraId="73A133BB" w14:textId="77777777" w:rsidR="009D3FB2" w:rsidRPr="00F35F68" w:rsidRDefault="009D3FB2">
      <w:pPr>
        <w:pStyle w:val="ConsPlusTitle"/>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Лесного плана Кировской области за период действия</w:t>
      </w:r>
    </w:p>
    <w:p w14:paraId="0A4A8785" w14:textId="77777777" w:rsidR="009D3FB2" w:rsidRPr="00F35F68" w:rsidRDefault="009D3FB2">
      <w:pPr>
        <w:pStyle w:val="ConsPlusTitle"/>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t xml:space="preserve">предыдущего Лесного плана, показатели </w:t>
      </w:r>
      <w:proofErr w:type="gramStart"/>
      <w:r w:rsidRPr="00F35F68">
        <w:rPr>
          <w:rFonts w:ascii="Times New Roman" w:hAnsi="Times New Roman" w:cs="Times New Roman"/>
          <w:color w:val="000000" w:themeColor="text1"/>
          <w:sz w:val="24"/>
          <w:szCs w:val="24"/>
        </w:rPr>
        <w:t>экономической</w:t>
      </w:r>
      <w:proofErr w:type="gramEnd"/>
    </w:p>
    <w:p w14:paraId="683DB316" w14:textId="77777777" w:rsidR="009D3FB2" w:rsidRPr="00F35F68" w:rsidRDefault="009D3FB2">
      <w:pPr>
        <w:pStyle w:val="ConsPlusTitle"/>
        <w:jc w:val="center"/>
        <w:rPr>
          <w:rFonts w:ascii="Times New Roman" w:hAnsi="Times New Roman" w:cs="Times New Roman"/>
          <w:color w:val="000000" w:themeColor="text1"/>
          <w:sz w:val="24"/>
          <w:szCs w:val="24"/>
        </w:rPr>
      </w:pPr>
      <w:r w:rsidRPr="00F35F68">
        <w:rPr>
          <w:rFonts w:ascii="Times New Roman" w:hAnsi="Times New Roman" w:cs="Times New Roman"/>
          <w:color w:val="000000" w:themeColor="text1"/>
          <w:sz w:val="24"/>
          <w:szCs w:val="24"/>
        </w:rPr>
        <w:lastRenderedPageBreak/>
        <w:t>эффективности реализации мероприятий Лесного плана</w:t>
      </w:r>
    </w:p>
    <w:p w14:paraId="220C2E8F" w14:textId="77777777" w:rsidR="009D3FB2" w:rsidRPr="00F35F68" w:rsidRDefault="009D3FB2">
      <w:pPr>
        <w:pStyle w:val="ConsPlusNormal"/>
        <w:jc w:val="both"/>
        <w:rPr>
          <w:rFonts w:ascii="Times New Roman" w:hAnsi="Times New Roman" w:cs="Times New Roman"/>
          <w:color w:val="000000" w:themeColor="text1"/>
          <w:sz w:val="24"/>
          <w:szCs w:val="24"/>
        </w:rPr>
      </w:pPr>
    </w:p>
    <w:p w14:paraId="4862D613" w14:textId="77777777" w:rsidR="009D3FB2" w:rsidRPr="00EA521D" w:rsidRDefault="009D3FB2" w:rsidP="00194F64">
      <w:pPr>
        <w:pStyle w:val="ConsPlusNormal"/>
        <w:ind w:firstLine="540"/>
        <w:jc w:val="both"/>
        <w:rPr>
          <w:rFonts w:ascii="Times New Roman" w:hAnsi="Times New Roman" w:cs="Times New Roman"/>
          <w:color w:val="000000" w:themeColor="text1"/>
          <w:spacing w:val="-2"/>
          <w:sz w:val="24"/>
          <w:szCs w:val="24"/>
        </w:rPr>
      </w:pPr>
      <w:r w:rsidRPr="00F35F68">
        <w:rPr>
          <w:rFonts w:ascii="Times New Roman" w:hAnsi="Times New Roman" w:cs="Times New Roman"/>
          <w:color w:val="000000" w:themeColor="text1"/>
          <w:sz w:val="24"/>
          <w:szCs w:val="24"/>
        </w:rPr>
        <w:t xml:space="preserve">Одной из важнейших задач ведения лесного хозяйства является обеспечение его доходности. </w:t>
      </w:r>
      <w:proofErr w:type="gramStart"/>
      <w:r w:rsidRPr="00F35F68">
        <w:rPr>
          <w:rFonts w:ascii="Times New Roman" w:hAnsi="Times New Roman" w:cs="Times New Roman"/>
          <w:color w:val="000000" w:themeColor="text1"/>
          <w:sz w:val="24"/>
          <w:szCs w:val="24"/>
        </w:rPr>
        <w:t xml:space="preserve">Повышение эффективности развития лесного сектора экономики Кировской области зависит от решения следующих задач, направленных на: создание условий для многоцелевого, рационального, непрерывного и неистощительного лесопользования; </w:t>
      </w:r>
      <w:r w:rsidRPr="00EA521D">
        <w:rPr>
          <w:rFonts w:ascii="Times New Roman" w:hAnsi="Times New Roman" w:cs="Times New Roman"/>
          <w:color w:val="000000" w:themeColor="text1"/>
          <w:spacing w:val="-2"/>
          <w:sz w:val="24"/>
          <w:szCs w:val="24"/>
        </w:rPr>
        <w:t>повышение экономического потенциала лесного хозяйства; рационализацию норма</w:t>
      </w:r>
      <w:bookmarkStart w:id="15" w:name="_GoBack"/>
      <w:bookmarkEnd w:id="15"/>
      <w:r w:rsidRPr="00EA521D">
        <w:rPr>
          <w:rFonts w:ascii="Times New Roman" w:hAnsi="Times New Roman" w:cs="Times New Roman"/>
          <w:color w:val="000000" w:themeColor="text1"/>
          <w:spacing w:val="-2"/>
          <w:sz w:val="24"/>
          <w:szCs w:val="24"/>
        </w:rPr>
        <w:t>тивно-правовой базы в области лесных отношений; повышение эффективности системы принятия решений по вопросам лесоуправления; повышение эффективности государственного контроля и надзора за соблюдением законодательства в области лесных отношений;</w:t>
      </w:r>
      <w:proofErr w:type="gramEnd"/>
      <w:r w:rsidRPr="00EA521D">
        <w:rPr>
          <w:rFonts w:ascii="Times New Roman" w:hAnsi="Times New Roman" w:cs="Times New Roman"/>
          <w:color w:val="000000" w:themeColor="text1"/>
          <w:spacing w:val="-2"/>
          <w:sz w:val="24"/>
          <w:szCs w:val="24"/>
        </w:rPr>
        <w:t xml:space="preserve"> </w:t>
      </w:r>
      <w:proofErr w:type="gramStart"/>
      <w:r w:rsidRPr="00EA521D">
        <w:rPr>
          <w:rFonts w:ascii="Times New Roman" w:hAnsi="Times New Roman" w:cs="Times New Roman"/>
          <w:color w:val="000000" w:themeColor="text1"/>
          <w:spacing w:val="-2"/>
          <w:sz w:val="24"/>
          <w:szCs w:val="24"/>
        </w:rPr>
        <w:t>повышение эффективности мер по охране и защите лесов; совершенствование системы воспроизводства лесных ресурсов; стимулирование участников лесопользования к внедрению новых принципов и механизмов использования и воспроизводства лесных ресурсов; модернизацию и внедрение инноваций в сфере лесного хозяйства; реализацию инвестиционной и информационной политики в сфере лесного хозяйства; создание единого информационно-коммуникационного пространства в сфере лесоуправления;</w:t>
      </w:r>
      <w:proofErr w:type="gramEnd"/>
      <w:r w:rsidRPr="00EA521D">
        <w:rPr>
          <w:rFonts w:ascii="Times New Roman" w:hAnsi="Times New Roman" w:cs="Times New Roman"/>
          <w:color w:val="000000" w:themeColor="text1"/>
          <w:spacing w:val="-2"/>
          <w:sz w:val="24"/>
          <w:szCs w:val="24"/>
        </w:rPr>
        <w:t xml:space="preserve"> ресурсное обеспечение деятельности органов лесного хозяйства; координацию взаимодействия участников лесных отношений на основе принципов устойчивого лесоуправления; мониторинг и контроль деятельности участников лесных отношений.</w:t>
      </w:r>
    </w:p>
    <w:p w14:paraId="12BB849A" w14:textId="77777777" w:rsidR="009D3FB2" w:rsidRPr="00EA521D" w:rsidRDefault="009D3FB2" w:rsidP="00194F64">
      <w:pPr>
        <w:pStyle w:val="ConsPlusNormal"/>
        <w:ind w:firstLine="540"/>
        <w:jc w:val="both"/>
        <w:rPr>
          <w:rFonts w:ascii="Times New Roman" w:hAnsi="Times New Roman" w:cs="Times New Roman"/>
          <w:color w:val="000000" w:themeColor="text1"/>
          <w:spacing w:val="-2"/>
          <w:sz w:val="24"/>
          <w:szCs w:val="24"/>
        </w:rPr>
      </w:pPr>
      <w:r w:rsidRPr="00EA521D">
        <w:rPr>
          <w:rFonts w:ascii="Times New Roman" w:hAnsi="Times New Roman" w:cs="Times New Roman"/>
          <w:color w:val="000000" w:themeColor="text1"/>
          <w:spacing w:val="-2"/>
          <w:sz w:val="24"/>
          <w:szCs w:val="24"/>
        </w:rPr>
        <w:t>Эффективность реализации лесохозяйственных мероприятий определена на основе соотношения доходов от использования лесов и совокупной величины расходов на охрану, защиту, воспроизводство лесов и осуществление функций государственного управления в области лесных отношений.</w:t>
      </w:r>
    </w:p>
    <w:p w14:paraId="3EDAB86D" w14:textId="2F7D0088" w:rsidR="009D3FB2" w:rsidRPr="00EA521D" w:rsidRDefault="009D3FB2" w:rsidP="00194F64">
      <w:pPr>
        <w:pStyle w:val="ConsPlusNormal"/>
        <w:ind w:firstLine="540"/>
        <w:jc w:val="both"/>
        <w:rPr>
          <w:rFonts w:ascii="Times New Roman" w:hAnsi="Times New Roman" w:cs="Times New Roman"/>
          <w:color w:val="000000" w:themeColor="text1"/>
          <w:spacing w:val="-2"/>
          <w:sz w:val="24"/>
          <w:szCs w:val="24"/>
        </w:rPr>
      </w:pPr>
      <w:r w:rsidRPr="00EA521D">
        <w:rPr>
          <w:rFonts w:ascii="Times New Roman" w:hAnsi="Times New Roman" w:cs="Times New Roman"/>
          <w:color w:val="000000" w:themeColor="text1"/>
          <w:spacing w:val="-2"/>
          <w:sz w:val="24"/>
          <w:szCs w:val="24"/>
        </w:rPr>
        <w:t xml:space="preserve">Экономическая эффективность реализации мероприятий Лесного плана </w:t>
      </w:r>
      <w:r w:rsidR="00C74043" w:rsidRPr="00EA521D">
        <w:rPr>
          <w:rFonts w:ascii="Times New Roman" w:hAnsi="Times New Roman" w:cs="Times New Roman"/>
          <w:color w:val="000000" w:themeColor="text1"/>
          <w:spacing w:val="-2"/>
          <w:sz w:val="24"/>
          <w:szCs w:val="24"/>
        </w:rPr>
        <w:t>Кировской области</w:t>
      </w:r>
      <w:r w:rsidRPr="00EA521D">
        <w:rPr>
          <w:rFonts w:ascii="Times New Roman" w:hAnsi="Times New Roman" w:cs="Times New Roman"/>
          <w:color w:val="000000" w:themeColor="text1"/>
          <w:spacing w:val="-2"/>
          <w:sz w:val="24"/>
          <w:szCs w:val="24"/>
        </w:rPr>
        <w:t xml:space="preserve"> за период действия предыдущего Лесного плана </w:t>
      </w:r>
      <w:r w:rsidR="00C74043" w:rsidRPr="00EA521D">
        <w:rPr>
          <w:rFonts w:ascii="Times New Roman" w:hAnsi="Times New Roman" w:cs="Times New Roman"/>
          <w:color w:val="000000" w:themeColor="text1"/>
          <w:spacing w:val="-2"/>
          <w:sz w:val="24"/>
          <w:szCs w:val="24"/>
        </w:rPr>
        <w:t>Кировской области</w:t>
      </w:r>
      <w:r w:rsidRPr="00EA521D">
        <w:rPr>
          <w:rFonts w:ascii="Times New Roman" w:hAnsi="Times New Roman" w:cs="Times New Roman"/>
          <w:color w:val="000000" w:themeColor="text1"/>
          <w:spacing w:val="-2"/>
          <w:sz w:val="24"/>
          <w:szCs w:val="24"/>
        </w:rPr>
        <w:t xml:space="preserve">, показатели экономической </w:t>
      </w:r>
      <w:proofErr w:type="gramStart"/>
      <w:r w:rsidRPr="00EA521D">
        <w:rPr>
          <w:rFonts w:ascii="Times New Roman" w:hAnsi="Times New Roman" w:cs="Times New Roman"/>
          <w:color w:val="000000" w:themeColor="text1"/>
          <w:spacing w:val="-2"/>
          <w:sz w:val="24"/>
          <w:szCs w:val="24"/>
        </w:rPr>
        <w:t xml:space="preserve">эффективности реализации мероприятий Лесного плана </w:t>
      </w:r>
      <w:r w:rsidR="00C74043" w:rsidRPr="00EA521D">
        <w:rPr>
          <w:rFonts w:ascii="Times New Roman" w:hAnsi="Times New Roman" w:cs="Times New Roman"/>
          <w:color w:val="000000" w:themeColor="text1"/>
          <w:spacing w:val="-2"/>
          <w:sz w:val="24"/>
          <w:szCs w:val="24"/>
        </w:rPr>
        <w:t>Кировской области</w:t>
      </w:r>
      <w:proofErr w:type="gramEnd"/>
      <w:r w:rsidR="00C74043" w:rsidRPr="00EA521D">
        <w:rPr>
          <w:rFonts w:ascii="Times New Roman" w:hAnsi="Times New Roman" w:cs="Times New Roman"/>
          <w:color w:val="000000" w:themeColor="text1"/>
          <w:spacing w:val="-2"/>
          <w:sz w:val="24"/>
          <w:szCs w:val="24"/>
        </w:rPr>
        <w:t xml:space="preserve"> </w:t>
      </w:r>
      <w:r w:rsidRPr="00EA521D">
        <w:rPr>
          <w:rFonts w:ascii="Times New Roman" w:hAnsi="Times New Roman" w:cs="Times New Roman"/>
          <w:color w:val="000000" w:themeColor="text1"/>
          <w:spacing w:val="-2"/>
          <w:sz w:val="24"/>
          <w:szCs w:val="24"/>
        </w:rPr>
        <w:t>приведены в приложении 34.</w:t>
      </w:r>
    </w:p>
    <w:p w14:paraId="67E1F514" w14:textId="77777777" w:rsidR="009D3FB2" w:rsidRPr="00EA521D" w:rsidRDefault="009D3FB2" w:rsidP="00194F64">
      <w:pPr>
        <w:pStyle w:val="ConsPlusNormal"/>
        <w:jc w:val="both"/>
        <w:rPr>
          <w:rFonts w:ascii="Times New Roman" w:hAnsi="Times New Roman" w:cs="Times New Roman"/>
          <w:spacing w:val="-2"/>
        </w:rPr>
      </w:pPr>
    </w:p>
    <w:p w14:paraId="6283E50B" w14:textId="77777777" w:rsidR="009D3FB2" w:rsidRPr="00EA521D" w:rsidRDefault="009D3FB2">
      <w:pPr>
        <w:pStyle w:val="ConsPlusTitle"/>
        <w:jc w:val="center"/>
        <w:outlineLvl w:val="3"/>
        <w:rPr>
          <w:rFonts w:ascii="Times New Roman" w:hAnsi="Times New Roman" w:cs="Times New Roman"/>
          <w:color w:val="000000" w:themeColor="text1"/>
          <w:spacing w:val="-2"/>
          <w:sz w:val="24"/>
          <w:szCs w:val="24"/>
        </w:rPr>
      </w:pPr>
      <w:r w:rsidRPr="00EA521D">
        <w:rPr>
          <w:rFonts w:ascii="Times New Roman" w:hAnsi="Times New Roman" w:cs="Times New Roman"/>
          <w:color w:val="000000" w:themeColor="text1"/>
          <w:spacing w:val="-2"/>
          <w:sz w:val="24"/>
          <w:szCs w:val="24"/>
        </w:rPr>
        <w:t>6.6. Достижение целевых прогнозных показателей</w:t>
      </w:r>
    </w:p>
    <w:p w14:paraId="78F6BC99" w14:textId="77777777" w:rsidR="009D3FB2" w:rsidRPr="00EA521D" w:rsidRDefault="009D3FB2">
      <w:pPr>
        <w:pStyle w:val="ConsPlusTitle"/>
        <w:jc w:val="center"/>
        <w:rPr>
          <w:rFonts w:ascii="Times New Roman" w:hAnsi="Times New Roman" w:cs="Times New Roman"/>
          <w:color w:val="000000" w:themeColor="text1"/>
          <w:spacing w:val="-2"/>
          <w:sz w:val="24"/>
          <w:szCs w:val="24"/>
        </w:rPr>
      </w:pPr>
      <w:r w:rsidRPr="00EA521D">
        <w:rPr>
          <w:rFonts w:ascii="Times New Roman" w:hAnsi="Times New Roman" w:cs="Times New Roman"/>
          <w:color w:val="000000" w:themeColor="text1"/>
          <w:spacing w:val="-2"/>
          <w:sz w:val="24"/>
          <w:szCs w:val="24"/>
        </w:rPr>
        <w:t>эффективности по осуществлению отдельных полномочий</w:t>
      </w:r>
    </w:p>
    <w:p w14:paraId="2CAE1F1D" w14:textId="77777777" w:rsidR="009D3FB2" w:rsidRPr="00EA521D" w:rsidRDefault="009D3FB2">
      <w:pPr>
        <w:pStyle w:val="ConsPlusNormal"/>
        <w:jc w:val="both"/>
        <w:rPr>
          <w:rFonts w:ascii="Times New Roman" w:hAnsi="Times New Roman" w:cs="Times New Roman"/>
          <w:color w:val="000000" w:themeColor="text1"/>
          <w:spacing w:val="-2"/>
          <w:sz w:val="24"/>
          <w:szCs w:val="24"/>
        </w:rPr>
      </w:pPr>
    </w:p>
    <w:p w14:paraId="2EEC53CF" w14:textId="788D029E" w:rsidR="009D3FB2" w:rsidRPr="00EA521D" w:rsidRDefault="009D3FB2">
      <w:pPr>
        <w:pStyle w:val="ConsPlusNormal"/>
        <w:ind w:firstLine="540"/>
        <w:jc w:val="both"/>
        <w:rPr>
          <w:rFonts w:ascii="Times New Roman" w:hAnsi="Times New Roman" w:cs="Times New Roman"/>
          <w:color w:val="000000" w:themeColor="text1"/>
          <w:spacing w:val="-2"/>
          <w:sz w:val="24"/>
          <w:szCs w:val="24"/>
        </w:rPr>
      </w:pPr>
      <w:r w:rsidRPr="00EA521D">
        <w:rPr>
          <w:rFonts w:ascii="Times New Roman" w:hAnsi="Times New Roman" w:cs="Times New Roman"/>
          <w:color w:val="000000" w:themeColor="text1"/>
          <w:spacing w:val="-2"/>
          <w:sz w:val="24"/>
          <w:szCs w:val="24"/>
        </w:rPr>
        <w:t xml:space="preserve">Целевые прогнозные показатели </w:t>
      </w:r>
      <w:proofErr w:type="gramStart"/>
      <w:r w:rsidRPr="00EA521D">
        <w:rPr>
          <w:rFonts w:ascii="Times New Roman" w:hAnsi="Times New Roman" w:cs="Times New Roman"/>
          <w:color w:val="000000" w:themeColor="text1"/>
          <w:spacing w:val="-2"/>
          <w:sz w:val="24"/>
          <w:szCs w:val="24"/>
        </w:rPr>
        <w:t xml:space="preserve">эффективности реализации мероприятий Лесного плана </w:t>
      </w:r>
      <w:r w:rsidR="00C74043" w:rsidRPr="00EA521D">
        <w:rPr>
          <w:rFonts w:ascii="Times New Roman" w:hAnsi="Times New Roman" w:cs="Times New Roman"/>
          <w:color w:val="000000" w:themeColor="text1"/>
          <w:spacing w:val="-2"/>
          <w:sz w:val="24"/>
          <w:szCs w:val="24"/>
        </w:rPr>
        <w:t>Кировской области</w:t>
      </w:r>
      <w:proofErr w:type="gramEnd"/>
      <w:r w:rsidR="00C74043" w:rsidRPr="00EA521D">
        <w:rPr>
          <w:rFonts w:ascii="Times New Roman" w:hAnsi="Times New Roman" w:cs="Times New Roman"/>
          <w:color w:val="000000" w:themeColor="text1"/>
          <w:spacing w:val="-2"/>
          <w:sz w:val="24"/>
          <w:szCs w:val="24"/>
        </w:rPr>
        <w:t xml:space="preserve"> </w:t>
      </w:r>
      <w:r w:rsidRPr="00EA521D">
        <w:rPr>
          <w:rFonts w:ascii="Times New Roman" w:hAnsi="Times New Roman" w:cs="Times New Roman"/>
          <w:color w:val="000000" w:themeColor="text1"/>
          <w:spacing w:val="-2"/>
          <w:sz w:val="24"/>
          <w:szCs w:val="24"/>
        </w:rPr>
        <w:t>приведены в приложении 35.</w:t>
      </w:r>
    </w:p>
    <w:p w14:paraId="3B57EF7C" w14:textId="77777777" w:rsidR="009D3FB2" w:rsidRPr="00EA521D" w:rsidRDefault="009D3FB2">
      <w:pPr>
        <w:pStyle w:val="ConsPlusNormal"/>
        <w:jc w:val="both"/>
        <w:rPr>
          <w:rFonts w:ascii="Times New Roman" w:hAnsi="Times New Roman" w:cs="Times New Roman"/>
          <w:color w:val="000000" w:themeColor="text1"/>
          <w:spacing w:val="-2"/>
          <w:sz w:val="24"/>
          <w:szCs w:val="24"/>
        </w:rPr>
      </w:pPr>
    </w:p>
    <w:p w14:paraId="07CF1CF3" w14:textId="77777777" w:rsidR="00CF1350" w:rsidRDefault="00CF1350">
      <w:pPr>
        <w:pStyle w:val="ConsPlusNormal"/>
        <w:jc w:val="both"/>
        <w:rPr>
          <w:rFonts w:ascii="Times New Roman" w:hAnsi="Times New Roman" w:cs="Times New Roman"/>
        </w:rPr>
      </w:pPr>
    </w:p>
    <w:sectPr w:rsidR="00CF1350" w:rsidSect="002232FF">
      <w:pgSz w:w="11905" w:h="16838"/>
      <w:pgMar w:top="397" w:right="850" w:bottom="397"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A5759" w14:textId="77777777" w:rsidR="00114EAF" w:rsidRDefault="00114EAF" w:rsidP="00D96EEA">
      <w:pPr>
        <w:spacing w:after="0" w:line="240" w:lineRule="auto"/>
      </w:pPr>
      <w:r>
        <w:separator/>
      </w:r>
    </w:p>
  </w:endnote>
  <w:endnote w:type="continuationSeparator" w:id="0">
    <w:p w14:paraId="0D740D97" w14:textId="77777777" w:rsidR="00114EAF" w:rsidRDefault="00114EAF" w:rsidP="00D9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55266"/>
      <w:docPartObj>
        <w:docPartGallery w:val="Page Numbers (Bottom of Page)"/>
        <w:docPartUnique/>
      </w:docPartObj>
    </w:sdtPr>
    <w:sdtContent>
      <w:p w14:paraId="491C7872" w14:textId="5893CF1B" w:rsidR="00E2214B" w:rsidRDefault="00E2214B">
        <w:pPr>
          <w:pStyle w:val="af"/>
          <w:jc w:val="center"/>
        </w:pPr>
        <w:r>
          <w:fldChar w:fldCharType="begin"/>
        </w:r>
        <w:r>
          <w:instrText>PAGE   \* MERGEFORMAT</w:instrText>
        </w:r>
        <w:r>
          <w:fldChar w:fldCharType="separate"/>
        </w:r>
        <w:r w:rsidR="00EA521D">
          <w:rPr>
            <w:noProof/>
          </w:rPr>
          <w:t>100</w:t>
        </w:r>
        <w:r>
          <w:fldChar w:fldCharType="end"/>
        </w:r>
      </w:p>
    </w:sdtContent>
  </w:sdt>
  <w:p w14:paraId="0AE618D3" w14:textId="77777777" w:rsidR="00E2214B" w:rsidRDefault="00E2214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FA20F" w14:textId="249C9396" w:rsidR="00E2214B" w:rsidRDefault="00E2214B" w:rsidP="00F60FB4">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9383D" w14:textId="77777777" w:rsidR="00E2214B" w:rsidRDefault="00E2214B" w:rsidP="00E86CA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5EC96" w14:textId="77777777" w:rsidR="00114EAF" w:rsidRDefault="00114EAF" w:rsidP="00D96EEA">
      <w:pPr>
        <w:spacing w:after="0" w:line="240" w:lineRule="auto"/>
      </w:pPr>
      <w:r>
        <w:separator/>
      </w:r>
    </w:p>
  </w:footnote>
  <w:footnote w:type="continuationSeparator" w:id="0">
    <w:p w14:paraId="71BF5E9B" w14:textId="77777777" w:rsidR="00114EAF" w:rsidRDefault="00114EAF" w:rsidP="00D96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156877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B038FD98"/>
    <w:lvl w:ilvl="0">
      <w:start w:val="1"/>
      <w:numFmt w:val="bullet"/>
      <w:pStyle w:val="2"/>
      <w:lvlText w:val=""/>
      <w:lvlJc w:val="left"/>
      <w:pPr>
        <w:tabs>
          <w:tab w:val="num" w:pos="643"/>
        </w:tabs>
        <w:ind w:left="643" w:hanging="360"/>
      </w:pPr>
      <w:rPr>
        <w:rFonts w:ascii="Symbol" w:hAnsi="Symbol" w:hint="default"/>
      </w:rPr>
    </w:lvl>
  </w:abstractNum>
  <w:abstractNum w:abstractNumId="2">
    <w:nsid w:val="077C62F1"/>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911A1"/>
    <w:multiLevelType w:val="hybridMultilevel"/>
    <w:tmpl w:val="E3D4E2D6"/>
    <w:lvl w:ilvl="0" w:tplc="7618D55C">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B2D93"/>
    <w:multiLevelType w:val="hybridMultilevel"/>
    <w:tmpl w:val="BCE0705E"/>
    <w:lvl w:ilvl="0" w:tplc="83C6D6DE">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141B7"/>
    <w:multiLevelType w:val="hybridMultilevel"/>
    <w:tmpl w:val="A45865CC"/>
    <w:lvl w:ilvl="0" w:tplc="17F0C3A4">
      <w:numFmt w:val="bullet"/>
      <w:lvlText w:val="•"/>
      <w:lvlJc w:val="left"/>
      <w:pPr>
        <w:ind w:left="1654" w:hanging="945"/>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5E6AD7"/>
    <w:multiLevelType w:val="hybridMultilevel"/>
    <w:tmpl w:val="F39C5110"/>
    <w:lvl w:ilvl="0" w:tplc="6764E838">
      <w:start w:val="1"/>
      <w:numFmt w:val="bullet"/>
      <w:lvlText w:val="-"/>
      <w:lvlJc w:val="left"/>
      <w:pPr>
        <w:tabs>
          <w:tab w:val="num" w:pos="720"/>
        </w:tabs>
        <w:ind w:left="720" w:hanging="360"/>
      </w:pPr>
      <w:rPr>
        <w:rFonts w:ascii="Times New Roman" w:hAnsi="Times New Roman" w:hint="default"/>
      </w:rPr>
    </w:lvl>
    <w:lvl w:ilvl="1" w:tplc="2CC88018" w:tentative="1">
      <w:start w:val="1"/>
      <w:numFmt w:val="bullet"/>
      <w:lvlText w:val="-"/>
      <w:lvlJc w:val="left"/>
      <w:pPr>
        <w:tabs>
          <w:tab w:val="num" w:pos="1440"/>
        </w:tabs>
        <w:ind w:left="1440" w:hanging="360"/>
      </w:pPr>
      <w:rPr>
        <w:rFonts w:ascii="Times New Roman" w:hAnsi="Times New Roman" w:hint="default"/>
      </w:rPr>
    </w:lvl>
    <w:lvl w:ilvl="2" w:tplc="A30CA67C" w:tentative="1">
      <w:start w:val="1"/>
      <w:numFmt w:val="bullet"/>
      <w:lvlText w:val="-"/>
      <w:lvlJc w:val="left"/>
      <w:pPr>
        <w:tabs>
          <w:tab w:val="num" w:pos="2160"/>
        </w:tabs>
        <w:ind w:left="2160" w:hanging="360"/>
      </w:pPr>
      <w:rPr>
        <w:rFonts w:ascii="Times New Roman" w:hAnsi="Times New Roman" w:hint="default"/>
      </w:rPr>
    </w:lvl>
    <w:lvl w:ilvl="3" w:tplc="9256796A" w:tentative="1">
      <w:start w:val="1"/>
      <w:numFmt w:val="bullet"/>
      <w:lvlText w:val="-"/>
      <w:lvlJc w:val="left"/>
      <w:pPr>
        <w:tabs>
          <w:tab w:val="num" w:pos="2880"/>
        </w:tabs>
        <w:ind w:left="2880" w:hanging="360"/>
      </w:pPr>
      <w:rPr>
        <w:rFonts w:ascii="Times New Roman" w:hAnsi="Times New Roman" w:hint="default"/>
      </w:rPr>
    </w:lvl>
    <w:lvl w:ilvl="4" w:tplc="66C61B80" w:tentative="1">
      <w:start w:val="1"/>
      <w:numFmt w:val="bullet"/>
      <w:lvlText w:val="-"/>
      <w:lvlJc w:val="left"/>
      <w:pPr>
        <w:tabs>
          <w:tab w:val="num" w:pos="3600"/>
        </w:tabs>
        <w:ind w:left="3600" w:hanging="360"/>
      </w:pPr>
      <w:rPr>
        <w:rFonts w:ascii="Times New Roman" w:hAnsi="Times New Roman" w:hint="default"/>
      </w:rPr>
    </w:lvl>
    <w:lvl w:ilvl="5" w:tplc="6B40F328" w:tentative="1">
      <w:start w:val="1"/>
      <w:numFmt w:val="bullet"/>
      <w:lvlText w:val="-"/>
      <w:lvlJc w:val="left"/>
      <w:pPr>
        <w:tabs>
          <w:tab w:val="num" w:pos="4320"/>
        </w:tabs>
        <w:ind w:left="4320" w:hanging="360"/>
      </w:pPr>
      <w:rPr>
        <w:rFonts w:ascii="Times New Roman" w:hAnsi="Times New Roman" w:hint="default"/>
      </w:rPr>
    </w:lvl>
    <w:lvl w:ilvl="6" w:tplc="E586DE5E" w:tentative="1">
      <w:start w:val="1"/>
      <w:numFmt w:val="bullet"/>
      <w:lvlText w:val="-"/>
      <w:lvlJc w:val="left"/>
      <w:pPr>
        <w:tabs>
          <w:tab w:val="num" w:pos="5040"/>
        </w:tabs>
        <w:ind w:left="5040" w:hanging="360"/>
      </w:pPr>
      <w:rPr>
        <w:rFonts w:ascii="Times New Roman" w:hAnsi="Times New Roman" w:hint="default"/>
      </w:rPr>
    </w:lvl>
    <w:lvl w:ilvl="7" w:tplc="6F42B730" w:tentative="1">
      <w:start w:val="1"/>
      <w:numFmt w:val="bullet"/>
      <w:lvlText w:val="-"/>
      <w:lvlJc w:val="left"/>
      <w:pPr>
        <w:tabs>
          <w:tab w:val="num" w:pos="5760"/>
        </w:tabs>
        <w:ind w:left="5760" w:hanging="360"/>
      </w:pPr>
      <w:rPr>
        <w:rFonts w:ascii="Times New Roman" w:hAnsi="Times New Roman" w:hint="default"/>
      </w:rPr>
    </w:lvl>
    <w:lvl w:ilvl="8" w:tplc="45E02BD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8113E3"/>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3E5047"/>
    <w:multiLevelType w:val="hybridMultilevel"/>
    <w:tmpl w:val="B796772E"/>
    <w:lvl w:ilvl="0" w:tplc="728498DC">
      <w:start w:val="15"/>
      <w:numFmt w:val="bullet"/>
      <w:lvlText w:val=""/>
      <w:lvlJc w:val="left"/>
      <w:pPr>
        <w:ind w:left="720" w:hanging="360"/>
      </w:pPr>
      <w:rPr>
        <w:rFonts w:ascii="Symbol" w:eastAsia="Times New Roman"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4134E2"/>
    <w:multiLevelType w:val="hybridMultilevel"/>
    <w:tmpl w:val="E2FEED4E"/>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D7D165B"/>
    <w:multiLevelType w:val="multilevel"/>
    <w:tmpl w:val="2AE60480"/>
    <w:lvl w:ilvl="0">
      <w:start w:val="1"/>
      <w:numFmt w:val="decimal"/>
      <w:lvlText w:val="%1"/>
      <w:lvlJc w:val="left"/>
      <w:pPr>
        <w:tabs>
          <w:tab w:val="num" w:pos="1072"/>
        </w:tabs>
        <w:ind w:firstLine="709"/>
      </w:pPr>
      <w:rPr>
        <w:rFonts w:hint="default"/>
      </w:rPr>
    </w:lvl>
    <w:lvl w:ilvl="1">
      <w:start w:val="7"/>
      <w:numFmt w:val="decimal"/>
      <w:lvlRestart w:val="0"/>
      <w:lvlText w:val="%1.%2"/>
      <w:lvlJc w:val="left"/>
      <w:pPr>
        <w:tabs>
          <w:tab w:val="num" w:pos="1429"/>
        </w:tabs>
        <w:ind w:firstLine="709"/>
      </w:pPr>
      <w:rPr>
        <w:rFonts w:hint="default"/>
      </w:rPr>
    </w:lvl>
    <w:lvl w:ilvl="2">
      <w:start w:val="1"/>
      <w:numFmt w:val="decimal"/>
      <w:lvlRestart w:val="0"/>
      <w:lvlText w:val="%1.%2.%3"/>
      <w:lvlJc w:val="left"/>
      <w:pPr>
        <w:tabs>
          <w:tab w:val="num" w:pos="1840"/>
        </w:tabs>
        <w:ind w:left="411" w:firstLine="709"/>
      </w:pPr>
      <w:rPr>
        <w:rFonts w:hint="default"/>
      </w:rPr>
    </w:lvl>
    <w:lvl w:ilvl="3">
      <w:start w:val="1"/>
      <w:numFmt w:val="decimal"/>
      <w:lvlText w:val="%1.%2.%3.%4"/>
      <w:lvlJc w:val="left"/>
      <w:pPr>
        <w:tabs>
          <w:tab w:val="num" w:pos="1588"/>
        </w:tabs>
        <w:ind w:firstLine="709"/>
      </w:pPr>
      <w:rPr>
        <w:rFonts w:hint="default"/>
      </w:rPr>
    </w:lvl>
    <w:lvl w:ilvl="4">
      <w:start w:val="1"/>
      <w:numFmt w:val="decimal"/>
      <w:lvlText w:val="%1.%2.%3.%4.%5"/>
      <w:lvlJc w:val="left"/>
      <w:pPr>
        <w:tabs>
          <w:tab w:val="num" w:pos="1276"/>
        </w:tabs>
        <w:ind w:left="1276" w:hanging="1276"/>
      </w:pPr>
      <w:rPr>
        <w:rFonts w:hint="default"/>
      </w:rPr>
    </w:lvl>
    <w:lvl w:ilvl="5">
      <w:start w:val="1"/>
      <w:numFmt w:val="decimal"/>
      <w:lvlText w:val="%1.%2.%3.%4.%5.%6"/>
      <w:lvlJc w:val="left"/>
      <w:pPr>
        <w:tabs>
          <w:tab w:val="num" w:pos="1800"/>
        </w:tabs>
        <w:ind w:left="1418" w:hanging="1418"/>
      </w:pPr>
      <w:rPr>
        <w:rFonts w:hint="default"/>
      </w:rPr>
    </w:lvl>
    <w:lvl w:ilvl="6">
      <w:start w:val="1"/>
      <w:numFmt w:val="decimal"/>
      <w:lvlText w:val="%1.%2.%3.%4.%5.%6.%7"/>
      <w:lvlJc w:val="left"/>
      <w:pPr>
        <w:tabs>
          <w:tab w:val="num" w:pos="1800"/>
        </w:tabs>
        <w:ind w:left="1559" w:hanging="1559"/>
      </w:pPr>
      <w:rPr>
        <w:rFonts w:hint="default"/>
      </w:rPr>
    </w:lvl>
    <w:lvl w:ilvl="7">
      <w:start w:val="1"/>
      <w:numFmt w:val="decimal"/>
      <w:lvlText w:val="%1.%2.%3.%4.%5.%6.%7.%8"/>
      <w:lvlJc w:val="left"/>
      <w:pPr>
        <w:tabs>
          <w:tab w:val="num" w:pos="2160"/>
        </w:tabs>
        <w:ind w:left="1701" w:hanging="1701"/>
      </w:pPr>
      <w:rPr>
        <w:rFonts w:hint="default"/>
      </w:rPr>
    </w:lvl>
    <w:lvl w:ilvl="8">
      <w:start w:val="1"/>
      <w:numFmt w:val="decimal"/>
      <w:lvlText w:val="%1.%2.%3.%4.%5.%6.%7.%8.%9"/>
      <w:lvlJc w:val="left"/>
      <w:pPr>
        <w:tabs>
          <w:tab w:val="num" w:pos="2520"/>
        </w:tabs>
        <w:ind w:left="1843" w:hanging="1843"/>
      </w:pPr>
      <w:rPr>
        <w:rFonts w:hint="default"/>
      </w:rPr>
    </w:lvl>
  </w:abstractNum>
  <w:abstractNum w:abstractNumId="11">
    <w:nsid w:val="40042543"/>
    <w:multiLevelType w:val="hybridMultilevel"/>
    <w:tmpl w:val="937EBCBC"/>
    <w:lvl w:ilvl="0" w:tplc="D0D87F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1EA5ED3"/>
    <w:multiLevelType w:val="hybridMultilevel"/>
    <w:tmpl w:val="39141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096BC1"/>
    <w:multiLevelType w:val="hybridMultilevel"/>
    <w:tmpl w:val="D6483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04A2A"/>
    <w:multiLevelType w:val="hybridMultilevel"/>
    <w:tmpl w:val="18D04B3A"/>
    <w:lvl w:ilvl="0" w:tplc="AD5C3980">
      <w:numFmt w:val="bullet"/>
      <w:lvlText w:val="-"/>
      <w:lvlJc w:val="left"/>
      <w:pPr>
        <w:ind w:left="1287" w:hanging="360"/>
      </w:pPr>
      <w:rPr>
        <w:rFonts w:ascii="Times New Roman" w:hAnsi="Times New Roman" w:hint="default"/>
      </w:rPr>
    </w:lvl>
    <w:lvl w:ilvl="1" w:tplc="5ADACA06">
      <w:start w:val="2"/>
      <w:numFmt w:val="bullet"/>
      <w:lvlText w:val="•"/>
      <w:lvlJc w:val="left"/>
      <w:pPr>
        <w:ind w:left="2367" w:hanging="72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B20A61"/>
    <w:multiLevelType w:val="hybridMultilevel"/>
    <w:tmpl w:val="0F4C27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51F91443"/>
    <w:multiLevelType w:val="hybridMultilevel"/>
    <w:tmpl w:val="587C1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0A014C"/>
    <w:multiLevelType w:val="hybridMultilevel"/>
    <w:tmpl w:val="72D8408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3F4037"/>
    <w:multiLevelType w:val="hybridMultilevel"/>
    <w:tmpl w:val="6C242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0A1371"/>
    <w:multiLevelType w:val="hybridMultilevel"/>
    <w:tmpl w:val="D5B64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40542D"/>
    <w:multiLevelType w:val="multilevel"/>
    <w:tmpl w:val="12441904"/>
    <w:lvl w:ilvl="0">
      <w:start w:val="1"/>
      <w:numFmt w:val="upperRoman"/>
      <w:suff w:val="space"/>
      <w:lvlText w:val="%1."/>
      <w:lvlJc w:val="left"/>
      <w:pPr>
        <w:ind w:left="0" w:firstLine="0"/>
      </w:pPr>
    </w:lvl>
    <w:lvl w:ilvl="1">
      <w:start w:val="1"/>
      <w:numFmt w:val="decimal"/>
      <w:pStyle w:val="02"/>
      <w:suff w:val="space"/>
      <w:lvlText w:val="%1.%2."/>
      <w:lvlJc w:val="left"/>
      <w:pPr>
        <w:ind w:left="0" w:firstLine="0"/>
      </w:pPr>
    </w:lvl>
    <w:lvl w:ilvl="2">
      <w:start w:val="1"/>
      <w:numFmt w:val="decimal"/>
      <w:pStyle w:val="03"/>
      <w:suff w:val="space"/>
      <w:lvlText w:val="%1.%2.%3."/>
      <w:lvlJc w:val="left"/>
      <w:pPr>
        <w:ind w:left="0" w:firstLine="0"/>
      </w:pPr>
    </w:lvl>
    <w:lvl w:ilvl="3">
      <w:start w:val="1"/>
      <w:numFmt w:val="decimal"/>
      <w:pStyle w:val="04"/>
      <w:suff w:val="space"/>
      <w:lvlText w:val="%1.%2.%3.%4."/>
      <w:lvlJc w:val="left"/>
      <w:pPr>
        <w:ind w:left="0" w:firstLine="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6BB603B5"/>
    <w:multiLevelType w:val="hybridMultilevel"/>
    <w:tmpl w:val="C77694A0"/>
    <w:lvl w:ilvl="0" w:tplc="597C56C8">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70FD6944"/>
    <w:multiLevelType w:val="hybridMultilevel"/>
    <w:tmpl w:val="3D1A98FC"/>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4F34F99"/>
    <w:multiLevelType w:val="hybridMultilevel"/>
    <w:tmpl w:val="0A70E164"/>
    <w:lvl w:ilvl="0" w:tplc="CD548650">
      <w:start w:val="2027"/>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764B78C0"/>
    <w:multiLevelType w:val="multilevel"/>
    <w:tmpl w:val="42D43498"/>
    <w:lvl w:ilvl="0">
      <w:start w:val="1"/>
      <w:numFmt w:val="decimal"/>
      <w:pStyle w:val="0"/>
      <w:suff w:val="space"/>
      <w:lvlText w:val="Приложение %1"/>
      <w:lvlJc w:val="right"/>
      <w:pPr>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num>
  <w:num w:numId="9">
    <w:abstractNumId w:val="16"/>
  </w:num>
  <w:num w:numId="10">
    <w:abstractNumId w:val="7"/>
  </w:num>
  <w:num w:numId="11">
    <w:abstractNumId w:val="18"/>
  </w:num>
  <w:num w:numId="12">
    <w:abstractNumId w:val="2"/>
  </w:num>
  <w:num w:numId="13">
    <w:abstractNumId w:val="23"/>
  </w:num>
  <w:num w:numId="14">
    <w:abstractNumId w:val="4"/>
  </w:num>
  <w:num w:numId="15">
    <w:abstractNumId w:val="3"/>
  </w:num>
  <w:num w:numId="16">
    <w:abstractNumId w:val="19"/>
  </w:num>
  <w:num w:numId="17">
    <w:abstractNumId w:val="12"/>
  </w:num>
  <w:num w:numId="18">
    <w:abstractNumId w:val="13"/>
  </w:num>
  <w:num w:numId="19">
    <w:abstractNumId w:val="15"/>
  </w:num>
  <w:num w:numId="20">
    <w:abstractNumId w:val="22"/>
  </w:num>
  <w:num w:numId="21">
    <w:abstractNumId w:val="9"/>
  </w:num>
  <w:num w:numId="22">
    <w:abstractNumId w:val="8"/>
  </w:num>
  <w:num w:numId="23">
    <w:abstractNumId w:val="10"/>
  </w:num>
  <w:num w:numId="24">
    <w:abstractNumId w:val="14"/>
  </w:num>
  <w:num w:numId="25">
    <w:abstractNumId w:val="6"/>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B2"/>
    <w:rsid w:val="00026770"/>
    <w:rsid w:val="00040578"/>
    <w:rsid w:val="000444B6"/>
    <w:rsid w:val="0006646A"/>
    <w:rsid w:val="00075342"/>
    <w:rsid w:val="0009673D"/>
    <w:rsid w:val="000A5FD6"/>
    <w:rsid w:val="000B286E"/>
    <w:rsid w:val="000C3FAC"/>
    <w:rsid w:val="000E402F"/>
    <w:rsid w:val="000E6908"/>
    <w:rsid w:val="000F76C4"/>
    <w:rsid w:val="00101556"/>
    <w:rsid w:val="00114CDE"/>
    <w:rsid w:val="00114EAF"/>
    <w:rsid w:val="00127440"/>
    <w:rsid w:val="00141A4D"/>
    <w:rsid w:val="00156E9B"/>
    <w:rsid w:val="00165066"/>
    <w:rsid w:val="00194F64"/>
    <w:rsid w:val="001A0B97"/>
    <w:rsid w:val="001A7ABC"/>
    <w:rsid w:val="001B207D"/>
    <w:rsid w:val="001C185C"/>
    <w:rsid w:val="001C35EE"/>
    <w:rsid w:val="001C786E"/>
    <w:rsid w:val="001E3831"/>
    <w:rsid w:val="001E42E5"/>
    <w:rsid w:val="001E6782"/>
    <w:rsid w:val="001E6D57"/>
    <w:rsid w:val="001F5D24"/>
    <w:rsid w:val="001F7B23"/>
    <w:rsid w:val="00201CBB"/>
    <w:rsid w:val="00211F2C"/>
    <w:rsid w:val="00216E06"/>
    <w:rsid w:val="002232FF"/>
    <w:rsid w:val="00224EBE"/>
    <w:rsid w:val="002276B7"/>
    <w:rsid w:val="0022786F"/>
    <w:rsid w:val="002303D0"/>
    <w:rsid w:val="002308DF"/>
    <w:rsid w:val="0023347D"/>
    <w:rsid w:val="002542F0"/>
    <w:rsid w:val="0025784D"/>
    <w:rsid w:val="00261185"/>
    <w:rsid w:val="00266734"/>
    <w:rsid w:val="00266D19"/>
    <w:rsid w:val="0027014E"/>
    <w:rsid w:val="002739EE"/>
    <w:rsid w:val="00275F6B"/>
    <w:rsid w:val="0028370F"/>
    <w:rsid w:val="0028614D"/>
    <w:rsid w:val="00291952"/>
    <w:rsid w:val="002A177C"/>
    <w:rsid w:val="002A221C"/>
    <w:rsid w:val="002A5D83"/>
    <w:rsid w:val="002B2A5E"/>
    <w:rsid w:val="002B42A1"/>
    <w:rsid w:val="002C02FC"/>
    <w:rsid w:val="002D1E67"/>
    <w:rsid w:val="002D469D"/>
    <w:rsid w:val="00300CD3"/>
    <w:rsid w:val="003170AD"/>
    <w:rsid w:val="00333FB4"/>
    <w:rsid w:val="00334E92"/>
    <w:rsid w:val="00342466"/>
    <w:rsid w:val="00342684"/>
    <w:rsid w:val="00355E7D"/>
    <w:rsid w:val="003625B8"/>
    <w:rsid w:val="00370ED5"/>
    <w:rsid w:val="0037419A"/>
    <w:rsid w:val="00375545"/>
    <w:rsid w:val="00376721"/>
    <w:rsid w:val="003768EC"/>
    <w:rsid w:val="003A1AC9"/>
    <w:rsid w:val="003B09FE"/>
    <w:rsid w:val="003B4BF3"/>
    <w:rsid w:val="003B71CB"/>
    <w:rsid w:val="003C6604"/>
    <w:rsid w:val="003D02AC"/>
    <w:rsid w:val="003D4863"/>
    <w:rsid w:val="003E5239"/>
    <w:rsid w:val="003F09D6"/>
    <w:rsid w:val="003F2A93"/>
    <w:rsid w:val="00402320"/>
    <w:rsid w:val="004062A1"/>
    <w:rsid w:val="00410F2A"/>
    <w:rsid w:val="00413198"/>
    <w:rsid w:val="00433744"/>
    <w:rsid w:val="00461BD8"/>
    <w:rsid w:val="0047276F"/>
    <w:rsid w:val="004751EF"/>
    <w:rsid w:val="004847A3"/>
    <w:rsid w:val="004934D9"/>
    <w:rsid w:val="004942A2"/>
    <w:rsid w:val="004A7467"/>
    <w:rsid w:val="004A7922"/>
    <w:rsid w:val="004B3CF6"/>
    <w:rsid w:val="004B3EFB"/>
    <w:rsid w:val="004C1394"/>
    <w:rsid w:val="004C7726"/>
    <w:rsid w:val="004D1B41"/>
    <w:rsid w:val="004E5799"/>
    <w:rsid w:val="004F2B53"/>
    <w:rsid w:val="004F4287"/>
    <w:rsid w:val="004F5C9E"/>
    <w:rsid w:val="00504AEA"/>
    <w:rsid w:val="005122AB"/>
    <w:rsid w:val="005124AB"/>
    <w:rsid w:val="0051453D"/>
    <w:rsid w:val="00525CFA"/>
    <w:rsid w:val="00537A3D"/>
    <w:rsid w:val="00557261"/>
    <w:rsid w:val="00564B5B"/>
    <w:rsid w:val="00583E98"/>
    <w:rsid w:val="00587148"/>
    <w:rsid w:val="00592E6B"/>
    <w:rsid w:val="005A29EA"/>
    <w:rsid w:val="005B6B9C"/>
    <w:rsid w:val="005C38D2"/>
    <w:rsid w:val="005D6763"/>
    <w:rsid w:val="006009CC"/>
    <w:rsid w:val="0060379C"/>
    <w:rsid w:val="0061443E"/>
    <w:rsid w:val="00614C64"/>
    <w:rsid w:val="00622AE8"/>
    <w:rsid w:val="00626BA1"/>
    <w:rsid w:val="00645036"/>
    <w:rsid w:val="0065366E"/>
    <w:rsid w:val="00656A5A"/>
    <w:rsid w:val="00661F47"/>
    <w:rsid w:val="00664087"/>
    <w:rsid w:val="0067181B"/>
    <w:rsid w:val="0067765B"/>
    <w:rsid w:val="00677CA8"/>
    <w:rsid w:val="00683722"/>
    <w:rsid w:val="00690170"/>
    <w:rsid w:val="00690358"/>
    <w:rsid w:val="006976AB"/>
    <w:rsid w:val="006A0307"/>
    <w:rsid w:val="006A239B"/>
    <w:rsid w:val="006A34A3"/>
    <w:rsid w:val="006A6D22"/>
    <w:rsid w:val="006A730B"/>
    <w:rsid w:val="006B2740"/>
    <w:rsid w:val="006B3A3C"/>
    <w:rsid w:val="006C4394"/>
    <w:rsid w:val="006D4E37"/>
    <w:rsid w:val="006D5607"/>
    <w:rsid w:val="006E0D06"/>
    <w:rsid w:val="006F6A17"/>
    <w:rsid w:val="00704AB4"/>
    <w:rsid w:val="00722683"/>
    <w:rsid w:val="00730557"/>
    <w:rsid w:val="007349E6"/>
    <w:rsid w:val="00742C3E"/>
    <w:rsid w:val="00776F15"/>
    <w:rsid w:val="00785DB9"/>
    <w:rsid w:val="007A1AEB"/>
    <w:rsid w:val="007A62B7"/>
    <w:rsid w:val="007B505A"/>
    <w:rsid w:val="007C4854"/>
    <w:rsid w:val="007D1AA1"/>
    <w:rsid w:val="007D7F27"/>
    <w:rsid w:val="007E7244"/>
    <w:rsid w:val="007E7BCC"/>
    <w:rsid w:val="007F0E8F"/>
    <w:rsid w:val="007F6572"/>
    <w:rsid w:val="0080307F"/>
    <w:rsid w:val="00804888"/>
    <w:rsid w:val="00806A04"/>
    <w:rsid w:val="008102AC"/>
    <w:rsid w:val="0081177A"/>
    <w:rsid w:val="00811A8A"/>
    <w:rsid w:val="0082053F"/>
    <w:rsid w:val="00831148"/>
    <w:rsid w:val="00833994"/>
    <w:rsid w:val="00840862"/>
    <w:rsid w:val="0084132F"/>
    <w:rsid w:val="00855C61"/>
    <w:rsid w:val="00867D78"/>
    <w:rsid w:val="00870F75"/>
    <w:rsid w:val="0088037C"/>
    <w:rsid w:val="00892148"/>
    <w:rsid w:val="008B0030"/>
    <w:rsid w:val="008B0E4D"/>
    <w:rsid w:val="008C61F5"/>
    <w:rsid w:val="008E5833"/>
    <w:rsid w:val="008F6BBF"/>
    <w:rsid w:val="009017FC"/>
    <w:rsid w:val="009028A1"/>
    <w:rsid w:val="00910D86"/>
    <w:rsid w:val="00920064"/>
    <w:rsid w:val="00927323"/>
    <w:rsid w:val="00933442"/>
    <w:rsid w:val="00945030"/>
    <w:rsid w:val="00945825"/>
    <w:rsid w:val="009608C8"/>
    <w:rsid w:val="0096182F"/>
    <w:rsid w:val="00963BFF"/>
    <w:rsid w:val="0097150B"/>
    <w:rsid w:val="009735B0"/>
    <w:rsid w:val="009804D2"/>
    <w:rsid w:val="009A099D"/>
    <w:rsid w:val="009A13B0"/>
    <w:rsid w:val="009A2B2B"/>
    <w:rsid w:val="009B006E"/>
    <w:rsid w:val="009C7E67"/>
    <w:rsid w:val="009D3FB2"/>
    <w:rsid w:val="009E4C88"/>
    <w:rsid w:val="00A01CB4"/>
    <w:rsid w:val="00A072FF"/>
    <w:rsid w:val="00A22BCE"/>
    <w:rsid w:val="00A23262"/>
    <w:rsid w:val="00A239B6"/>
    <w:rsid w:val="00A26C5A"/>
    <w:rsid w:val="00A34ADA"/>
    <w:rsid w:val="00A36E4F"/>
    <w:rsid w:val="00A42531"/>
    <w:rsid w:val="00A5101E"/>
    <w:rsid w:val="00A54781"/>
    <w:rsid w:val="00A643F5"/>
    <w:rsid w:val="00A6457D"/>
    <w:rsid w:val="00A64C43"/>
    <w:rsid w:val="00A76D31"/>
    <w:rsid w:val="00A92C6E"/>
    <w:rsid w:val="00AC0E2E"/>
    <w:rsid w:val="00AC3728"/>
    <w:rsid w:val="00AC5AAB"/>
    <w:rsid w:val="00AE207D"/>
    <w:rsid w:val="00AE2717"/>
    <w:rsid w:val="00AF117D"/>
    <w:rsid w:val="00B02EC8"/>
    <w:rsid w:val="00B155AF"/>
    <w:rsid w:val="00B35095"/>
    <w:rsid w:val="00B459E6"/>
    <w:rsid w:val="00B51D09"/>
    <w:rsid w:val="00B53E3D"/>
    <w:rsid w:val="00B6522F"/>
    <w:rsid w:val="00B75CA6"/>
    <w:rsid w:val="00B90100"/>
    <w:rsid w:val="00B95BFE"/>
    <w:rsid w:val="00B966A4"/>
    <w:rsid w:val="00BA1296"/>
    <w:rsid w:val="00BA16B6"/>
    <w:rsid w:val="00BB29E1"/>
    <w:rsid w:val="00BB7264"/>
    <w:rsid w:val="00BD1583"/>
    <w:rsid w:val="00BE1A15"/>
    <w:rsid w:val="00BE61F1"/>
    <w:rsid w:val="00BF6A7D"/>
    <w:rsid w:val="00C02004"/>
    <w:rsid w:val="00C121C0"/>
    <w:rsid w:val="00C137FE"/>
    <w:rsid w:val="00C1681E"/>
    <w:rsid w:val="00C30456"/>
    <w:rsid w:val="00C3140B"/>
    <w:rsid w:val="00C3680D"/>
    <w:rsid w:val="00C440B7"/>
    <w:rsid w:val="00C475C0"/>
    <w:rsid w:val="00C53C38"/>
    <w:rsid w:val="00C74043"/>
    <w:rsid w:val="00C92483"/>
    <w:rsid w:val="00CA09D8"/>
    <w:rsid w:val="00CA3E05"/>
    <w:rsid w:val="00CC5946"/>
    <w:rsid w:val="00CD1A2A"/>
    <w:rsid w:val="00CD28F9"/>
    <w:rsid w:val="00CD31BE"/>
    <w:rsid w:val="00CE03DE"/>
    <w:rsid w:val="00CE542A"/>
    <w:rsid w:val="00CF1350"/>
    <w:rsid w:val="00D00310"/>
    <w:rsid w:val="00D041E4"/>
    <w:rsid w:val="00D15A0C"/>
    <w:rsid w:val="00D20B22"/>
    <w:rsid w:val="00D312AF"/>
    <w:rsid w:val="00D37456"/>
    <w:rsid w:val="00D374FA"/>
    <w:rsid w:val="00D43452"/>
    <w:rsid w:val="00D4417E"/>
    <w:rsid w:val="00D46109"/>
    <w:rsid w:val="00D558B0"/>
    <w:rsid w:val="00D55DE3"/>
    <w:rsid w:val="00D57959"/>
    <w:rsid w:val="00D65E6B"/>
    <w:rsid w:val="00D72781"/>
    <w:rsid w:val="00D82721"/>
    <w:rsid w:val="00D86278"/>
    <w:rsid w:val="00D9252D"/>
    <w:rsid w:val="00D96EEA"/>
    <w:rsid w:val="00DB673B"/>
    <w:rsid w:val="00DB68A8"/>
    <w:rsid w:val="00DC0CC4"/>
    <w:rsid w:val="00DC4E65"/>
    <w:rsid w:val="00DD261D"/>
    <w:rsid w:val="00DD50B8"/>
    <w:rsid w:val="00DF0FA6"/>
    <w:rsid w:val="00E13373"/>
    <w:rsid w:val="00E2214B"/>
    <w:rsid w:val="00E22746"/>
    <w:rsid w:val="00E30F2F"/>
    <w:rsid w:val="00E34864"/>
    <w:rsid w:val="00E4457E"/>
    <w:rsid w:val="00E72047"/>
    <w:rsid w:val="00E84FE2"/>
    <w:rsid w:val="00E86445"/>
    <w:rsid w:val="00E86CA7"/>
    <w:rsid w:val="00E9234D"/>
    <w:rsid w:val="00EA00FF"/>
    <w:rsid w:val="00EA521D"/>
    <w:rsid w:val="00EA6D81"/>
    <w:rsid w:val="00EB09C1"/>
    <w:rsid w:val="00EC70DB"/>
    <w:rsid w:val="00ED19D8"/>
    <w:rsid w:val="00EE02FD"/>
    <w:rsid w:val="00EE307B"/>
    <w:rsid w:val="00EE4AC1"/>
    <w:rsid w:val="00F03DB1"/>
    <w:rsid w:val="00F06C9F"/>
    <w:rsid w:val="00F06D9C"/>
    <w:rsid w:val="00F22C8B"/>
    <w:rsid w:val="00F23DF8"/>
    <w:rsid w:val="00F35F68"/>
    <w:rsid w:val="00F5054C"/>
    <w:rsid w:val="00F508C1"/>
    <w:rsid w:val="00F50A4C"/>
    <w:rsid w:val="00F60FB4"/>
    <w:rsid w:val="00F66146"/>
    <w:rsid w:val="00F7400E"/>
    <w:rsid w:val="00FA4FC0"/>
    <w:rsid w:val="00FC6555"/>
    <w:rsid w:val="00FD0BF9"/>
    <w:rsid w:val="00FE05E0"/>
    <w:rsid w:val="00FE167A"/>
    <w:rsid w:val="00FE51E7"/>
    <w:rsid w:val="00FF4EB4"/>
    <w:rsid w:val="00FF6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D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445"/>
  </w:style>
  <w:style w:type="paragraph" w:styleId="1">
    <w:name w:val="heading 1"/>
    <w:aliases w:val="Заголовок 1 Знак Знак,ненужный3"/>
    <w:basedOn w:val="a"/>
    <w:next w:val="a"/>
    <w:link w:val="10"/>
    <w:uiPriority w:val="9"/>
    <w:qFormat/>
    <w:rsid w:val="00E86445"/>
    <w:pPr>
      <w:keepNext/>
      <w:keepLines/>
      <w:spacing w:before="480" w:after="0" w:line="276" w:lineRule="auto"/>
      <w:outlineLvl w:val="0"/>
    </w:pPr>
    <w:rPr>
      <w:rFonts w:ascii="Times New Roman" w:eastAsia="Times New Roman" w:hAnsi="Times New Roman" w:cs="Times New Roman"/>
      <w:b/>
      <w:sz w:val="32"/>
      <w:szCs w:val="32"/>
      <w:lang w:eastAsia="ru-RU"/>
    </w:rPr>
  </w:style>
  <w:style w:type="paragraph" w:styleId="20">
    <w:name w:val="heading 2"/>
    <w:basedOn w:val="a"/>
    <w:next w:val="a"/>
    <w:link w:val="21"/>
    <w:uiPriority w:val="9"/>
    <w:unhideWhenUsed/>
    <w:qFormat/>
    <w:rsid w:val="00E86445"/>
    <w:pPr>
      <w:keepNext/>
      <w:keepLines/>
      <w:spacing w:before="200" w:after="0" w:line="276" w:lineRule="auto"/>
      <w:outlineLvl w:val="1"/>
    </w:pPr>
    <w:rPr>
      <w:rFonts w:ascii="Times New Roman" w:eastAsia="Times New Roman" w:hAnsi="Times New Roman" w:cs="Times New Roman"/>
      <w:b/>
      <w:sz w:val="24"/>
      <w:szCs w:val="26"/>
    </w:rPr>
  </w:style>
  <w:style w:type="paragraph" w:styleId="30">
    <w:name w:val="heading 3"/>
    <w:aliases w:val="Знак,ненужный4"/>
    <w:basedOn w:val="a"/>
    <w:next w:val="a"/>
    <w:link w:val="31"/>
    <w:uiPriority w:val="9"/>
    <w:unhideWhenUsed/>
    <w:qFormat/>
    <w:rsid w:val="00E86445"/>
    <w:pPr>
      <w:keepNext/>
      <w:keepLines/>
      <w:spacing w:before="200" w:after="0" w:line="276" w:lineRule="auto"/>
      <w:outlineLvl w:val="2"/>
    </w:pPr>
    <w:rPr>
      <w:rFonts w:ascii="Calibri Light" w:eastAsia="Times New Roman" w:hAnsi="Calibri Light" w:cs="Times New Roman"/>
      <w:b/>
      <w:bCs/>
      <w:color w:val="5B9BD5"/>
      <w:sz w:val="32"/>
    </w:rPr>
  </w:style>
  <w:style w:type="paragraph" w:styleId="4">
    <w:name w:val="heading 4"/>
    <w:basedOn w:val="a"/>
    <w:next w:val="a"/>
    <w:link w:val="40"/>
    <w:unhideWhenUsed/>
    <w:qFormat/>
    <w:rsid w:val="00E86445"/>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unhideWhenUsed/>
    <w:qFormat/>
    <w:rsid w:val="00E86445"/>
    <w:pPr>
      <w:keepNext/>
      <w:shd w:val="clear" w:color="auto" w:fill="FFFFFF"/>
      <w:spacing w:after="0" w:line="240" w:lineRule="auto"/>
      <w:ind w:left="871"/>
      <w:jc w:val="center"/>
      <w:outlineLvl w:val="4"/>
    </w:pPr>
    <w:rPr>
      <w:rFonts w:ascii="Times New Roman" w:eastAsia="Times New Roman" w:hAnsi="Times New Roman" w:cs="Times New Roman"/>
      <w:color w:val="000000"/>
      <w:sz w:val="24"/>
      <w:szCs w:val="24"/>
      <w:lang w:eastAsia="ru-RU"/>
    </w:rPr>
  </w:style>
  <w:style w:type="paragraph" w:styleId="6">
    <w:name w:val="heading 6"/>
    <w:basedOn w:val="a"/>
    <w:next w:val="a"/>
    <w:link w:val="60"/>
    <w:unhideWhenUsed/>
    <w:qFormat/>
    <w:rsid w:val="00E86445"/>
    <w:pPr>
      <w:tabs>
        <w:tab w:val="num" w:pos="1800"/>
      </w:tabs>
      <w:spacing w:before="240" w:after="60" w:line="240" w:lineRule="auto"/>
      <w:ind w:left="1418" w:hanging="1418"/>
      <w:jc w:val="both"/>
      <w:outlineLvl w:val="5"/>
    </w:pPr>
    <w:rPr>
      <w:rFonts w:ascii="Calibri" w:eastAsia="Times New Roman" w:hAnsi="Calibri" w:cs="Times New Roman"/>
      <w:b/>
      <w:bCs/>
    </w:rPr>
  </w:style>
  <w:style w:type="paragraph" w:styleId="7">
    <w:name w:val="heading 7"/>
    <w:basedOn w:val="a"/>
    <w:next w:val="a"/>
    <w:link w:val="70"/>
    <w:unhideWhenUsed/>
    <w:qFormat/>
    <w:rsid w:val="00E86445"/>
    <w:pPr>
      <w:tabs>
        <w:tab w:val="num" w:pos="1800"/>
      </w:tabs>
      <w:spacing w:before="240" w:after="60" w:line="240" w:lineRule="auto"/>
      <w:ind w:left="1559" w:hanging="1559"/>
      <w:jc w:val="both"/>
      <w:outlineLvl w:val="6"/>
    </w:pPr>
    <w:rPr>
      <w:rFonts w:ascii="Calibri" w:eastAsia="Times New Roman" w:hAnsi="Calibri" w:cs="Times New Roman"/>
      <w:sz w:val="24"/>
      <w:szCs w:val="24"/>
    </w:rPr>
  </w:style>
  <w:style w:type="paragraph" w:styleId="8">
    <w:name w:val="heading 8"/>
    <w:basedOn w:val="a"/>
    <w:next w:val="a"/>
    <w:link w:val="80"/>
    <w:unhideWhenUsed/>
    <w:qFormat/>
    <w:rsid w:val="00E86445"/>
    <w:pPr>
      <w:tabs>
        <w:tab w:val="num" w:pos="2160"/>
      </w:tabs>
      <w:spacing w:before="240" w:after="60" w:line="240" w:lineRule="auto"/>
      <w:ind w:left="1701" w:hanging="1701"/>
      <w:jc w:val="both"/>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E86445"/>
    <w:pPr>
      <w:tabs>
        <w:tab w:val="num" w:pos="2520"/>
      </w:tabs>
      <w:spacing w:before="240" w:after="60" w:line="240" w:lineRule="auto"/>
      <w:ind w:left="1843" w:hanging="1843"/>
      <w:jc w:val="both"/>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D3FB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D3FB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D3FB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D3FB2"/>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aliases w:val="Заголовок 1 Знак Знак Знак,ненужный3 Знак"/>
    <w:basedOn w:val="a0"/>
    <w:link w:val="1"/>
    <w:uiPriority w:val="9"/>
    <w:rsid w:val="00E86445"/>
    <w:rPr>
      <w:rFonts w:ascii="Times New Roman" w:eastAsia="Times New Roman" w:hAnsi="Times New Roman" w:cs="Times New Roman"/>
      <w:b/>
      <w:sz w:val="32"/>
      <w:szCs w:val="32"/>
      <w:lang w:eastAsia="ru-RU"/>
    </w:rPr>
  </w:style>
  <w:style w:type="character" w:customStyle="1" w:styleId="21">
    <w:name w:val="Заголовок 2 Знак"/>
    <w:basedOn w:val="a0"/>
    <w:link w:val="20"/>
    <w:uiPriority w:val="9"/>
    <w:rsid w:val="00E86445"/>
    <w:rPr>
      <w:rFonts w:ascii="Times New Roman" w:eastAsia="Times New Roman" w:hAnsi="Times New Roman" w:cs="Times New Roman"/>
      <w:b/>
      <w:sz w:val="24"/>
      <w:szCs w:val="26"/>
    </w:rPr>
  </w:style>
  <w:style w:type="character" w:customStyle="1" w:styleId="31">
    <w:name w:val="Заголовок 3 Знак"/>
    <w:aliases w:val="Знак Знак1,ненужный4 Знак"/>
    <w:basedOn w:val="a0"/>
    <w:link w:val="30"/>
    <w:uiPriority w:val="99"/>
    <w:rsid w:val="00E86445"/>
    <w:rPr>
      <w:rFonts w:ascii="Calibri Light" w:eastAsia="Times New Roman" w:hAnsi="Calibri Light" w:cs="Times New Roman"/>
      <w:b/>
      <w:bCs/>
      <w:color w:val="5B9BD5"/>
      <w:sz w:val="32"/>
    </w:rPr>
  </w:style>
  <w:style w:type="character" w:customStyle="1" w:styleId="40">
    <w:name w:val="Заголовок 4 Знак"/>
    <w:basedOn w:val="a0"/>
    <w:link w:val="4"/>
    <w:rsid w:val="00E86445"/>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E86445"/>
    <w:rPr>
      <w:rFonts w:ascii="Times New Roman" w:eastAsia="Times New Roman" w:hAnsi="Times New Roman" w:cs="Times New Roman"/>
      <w:color w:val="000000"/>
      <w:sz w:val="24"/>
      <w:szCs w:val="24"/>
      <w:shd w:val="clear" w:color="auto" w:fill="FFFFFF"/>
      <w:lang w:eastAsia="ru-RU"/>
    </w:rPr>
  </w:style>
  <w:style w:type="character" w:customStyle="1" w:styleId="60">
    <w:name w:val="Заголовок 6 Знак"/>
    <w:basedOn w:val="a0"/>
    <w:link w:val="6"/>
    <w:rsid w:val="00E86445"/>
    <w:rPr>
      <w:rFonts w:ascii="Calibri" w:eastAsia="Times New Roman" w:hAnsi="Calibri" w:cs="Times New Roman"/>
      <w:b/>
      <w:bCs/>
    </w:rPr>
  </w:style>
  <w:style w:type="character" w:customStyle="1" w:styleId="70">
    <w:name w:val="Заголовок 7 Знак"/>
    <w:basedOn w:val="a0"/>
    <w:link w:val="7"/>
    <w:rsid w:val="00E86445"/>
    <w:rPr>
      <w:rFonts w:ascii="Calibri" w:eastAsia="Times New Roman" w:hAnsi="Calibri" w:cs="Times New Roman"/>
      <w:sz w:val="24"/>
      <w:szCs w:val="24"/>
    </w:rPr>
  </w:style>
  <w:style w:type="character" w:customStyle="1" w:styleId="80">
    <w:name w:val="Заголовок 8 Знак"/>
    <w:basedOn w:val="a0"/>
    <w:link w:val="8"/>
    <w:rsid w:val="00E86445"/>
    <w:rPr>
      <w:rFonts w:ascii="Calibri" w:eastAsia="Times New Roman" w:hAnsi="Calibri" w:cs="Times New Roman"/>
      <w:i/>
      <w:iCs/>
      <w:sz w:val="24"/>
      <w:szCs w:val="24"/>
    </w:rPr>
  </w:style>
  <w:style w:type="character" w:customStyle="1" w:styleId="90">
    <w:name w:val="Заголовок 9 Знак"/>
    <w:basedOn w:val="a0"/>
    <w:link w:val="9"/>
    <w:rsid w:val="00E86445"/>
    <w:rPr>
      <w:rFonts w:ascii="Cambria" w:eastAsia="Times New Roman" w:hAnsi="Cambria" w:cs="Times New Roman"/>
    </w:rPr>
  </w:style>
  <w:style w:type="character" w:styleId="a3">
    <w:name w:val="Hyperlink"/>
    <w:basedOn w:val="a0"/>
    <w:uiPriority w:val="99"/>
    <w:unhideWhenUsed/>
    <w:rsid w:val="00E86445"/>
    <w:rPr>
      <w:color w:val="0563C1" w:themeColor="hyperlink"/>
      <w:u w:val="single"/>
    </w:rPr>
  </w:style>
  <w:style w:type="character" w:styleId="a4">
    <w:name w:val="FollowedHyperlink"/>
    <w:basedOn w:val="a0"/>
    <w:uiPriority w:val="99"/>
    <w:unhideWhenUsed/>
    <w:rsid w:val="00E86445"/>
    <w:rPr>
      <w:color w:val="800080"/>
      <w:u w:val="single"/>
    </w:rPr>
  </w:style>
  <w:style w:type="character" w:customStyle="1" w:styleId="11">
    <w:name w:val="Заголовок 1 Знак1"/>
    <w:aliases w:val="Заголовок 1 Знак Знак Знак1,ненужный3 Знак1"/>
    <w:basedOn w:val="a0"/>
    <w:uiPriority w:val="9"/>
    <w:rsid w:val="00E86445"/>
    <w:rPr>
      <w:rFonts w:asciiTheme="majorHAnsi" w:eastAsiaTheme="majorEastAsia" w:hAnsiTheme="majorHAnsi" w:cstheme="majorBidi" w:hint="default"/>
      <w:b/>
      <w:bCs/>
      <w:color w:val="2E74B5" w:themeColor="accent1" w:themeShade="BF"/>
      <w:sz w:val="28"/>
      <w:szCs w:val="28"/>
    </w:rPr>
  </w:style>
  <w:style w:type="character" w:customStyle="1" w:styleId="310">
    <w:name w:val="Заголовок 3 Знак1"/>
    <w:aliases w:val="Знак Знак,ненужный4 Знак1"/>
    <w:uiPriority w:val="99"/>
    <w:locked/>
    <w:rsid w:val="00E86445"/>
    <w:rPr>
      <w:b/>
      <w:bCs w:val="0"/>
      <w:color w:val="000000"/>
      <w:sz w:val="24"/>
      <w:lang w:val="ru-RU" w:eastAsia="ru-RU"/>
    </w:rPr>
  </w:style>
  <w:style w:type="paragraph" w:styleId="HTML">
    <w:name w:val="HTML Preformatted"/>
    <w:basedOn w:val="a"/>
    <w:link w:val="HTML0"/>
    <w:uiPriority w:val="99"/>
    <w:unhideWhenUsed/>
    <w:rsid w:val="00E8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6445"/>
    <w:rPr>
      <w:rFonts w:ascii="Consolas" w:hAnsi="Consolas"/>
      <w:sz w:val="20"/>
      <w:szCs w:val="20"/>
    </w:rPr>
  </w:style>
  <w:style w:type="character" w:styleId="a5">
    <w:name w:val="Strong"/>
    <w:basedOn w:val="a0"/>
    <w:uiPriority w:val="99"/>
    <w:qFormat/>
    <w:rsid w:val="00E86445"/>
    <w:rPr>
      <w:rFonts w:ascii="Times New Roman" w:hAnsi="Times New Roman" w:cs="Times New Roman" w:hint="default"/>
      <w:b/>
      <w:bCs w:val="0"/>
    </w:rPr>
  </w:style>
  <w:style w:type="paragraph" w:styleId="a6">
    <w:name w:val="Normal (Web)"/>
    <w:basedOn w:val="a"/>
    <w:uiPriority w:val="99"/>
    <w:unhideWhenUsed/>
    <w:rsid w:val="00E86445"/>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iPriority w:val="39"/>
    <w:unhideWhenUsed/>
    <w:rsid w:val="00E86445"/>
    <w:pPr>
      <w:tabs>
        <w:tab w:val="right" w:leader="dot" w:pos="9798"/>
      </w:tabs>
      <w:spacing w:after="120" w:line="276" w:lineRule="auto"/>
      <w:jc w:val="both"/>
    </w:pPr>
    <w:rPr>
      <w:rFonts w:ascii="Times New Roman" w:hAnsi="Times New Roman" w:cs="Times New Roman"/>
      <w:bCs/>
      <w:noProof/>
      <w:sz w:val="24"/>
      <w:szCs w:val="24"/>
    </w:rPr>
  </w:style>
  <w:style w:type="paragraph" w:styleId="22">
    <w:name w:val="toc 2"/>
    <w:basedOn w:val="a"/>
    <w:next w:val="a"/>
    <w:autoRedefine/>
    <w:uiPriority w:val="39"/>
    <w:unhideWhenUsed/>
    <w:rsid w:val="00E86445"/>
    <w:pPr>
      <w:spacing w:after="100" w:line="276" w:lineRule="auto"/>
      <w:ind w:left="220"/>
    </w:pPr>
  </w:style>
  <w:style w:type="paragraph" w:styleId="32">
    <w:name w:val="toc 3"/>
    <w:basedOn w:val="a"/>
    <w:next w:val="a"/>
    <w:autoRedefine/>
    <w:uiPriority w:val="39"/>
    <w:unhideWhenUsed/>
    <w:rsid w:val="00E86445"/>
    <w:pPr>
      <w:spacing w:after="100" w:line="276" w:lineRule="auto"/>
      <w:ind w:left="440"/>
    </w:pPr>
  </w:style>
  <w:style w:type="paragraph" w:styleId="41">
    <w:name w:val="toc 4"/>
    <w:basedOn w:val="a"/>
    <w:next w:val="a"/>
    <w:autoRedefine/>
    <w:uiPriority w:val="39"/>
    <w:unhideWhenUsed/>
    <w:rsid w:val="00E86445"/>
    <w:pPr>
      <w:spacing w:after="100" w:line="276" w:lineRule="auto"/>
      <w:ind w:left="660"/>
    </w:pPr>
  </w:style>
  <w:style w:type="paragraph" w:styleId="51">
    <w:name w:val="toc 5"/>
    <w:basedOn w:val="a"/>
    <w:next w:val="a"/>
    <w:autoRedefine/>
    <w:uiPriority w:val="39"/>
    <w:unhideWhenUsed/>
    <w:rsid w:val="00E86445"/>
    <w:pPr>
      <w:spacing w:after="0" w:line="276" w:lineRule="auto"/>
      <w:ind w:left="1280"/>
    </w:pPr>
    <w:rPr>
      <w:sz w:val="20"/>
      <w:szCs w:val="20"/>
    </w:rPr>
  </w:style>
  <w:style w:type="paragraph" w:styleId="61">
    <w:name w:val="toc 6"/>
    <w:basedOn w:val="a"/>
    <w:next w:val="a"/>
    <w:autoRedefine/>
    <w:uiPriority w:val="39"/>
    <w:unhideWhenUsed/>
    <w:rsid w:val="00E86445"/>
    <w:pPr>
      <w:spacing w:after="0" w:line="276" w:lineRule="auto"/>
      <w:ind w:left="1600"/>
    </w:pPr>
    <w:rPr>
      <w:sz w:val="20"/>
      <w:szCs w:val="20"/>
    </w:rPr>
  </w:style>
  <w:style w:type="paragraph" w:styleId="71">
    <w:name w:val="toc 7"/>
    <w:basedOn w:val="a"/>
    <w:next w:val="a"/>
    <w:autoRedefine/>
    <w:uiPriority w:val="39"/>
    <w:unhideWhenUsed/>
    <w:rsid w:val="00E86445"/>
    <w:pPr>
      <w:spacing w:after="0" w:line="276" w:lineRule="auto"/>
      <w:ind w:left="1920"/>
    </w:pPr>
    <w:rPr>
      <w:sz w:val="20"/>
      <w:szCs w:val="20"/>
    </w:rPr>
  </w:style>
  <w:style w:type="paragraph" w:styleId="81">
    <w:name w:val="toc 8"/>
    <w:basedOn w:val="a"/>
    <w:next w:val="a"/>
    <w:autoRedefine/>
    <w:uiPriority w:val="39"/>
    <w:unhideWhenUsed/>
    <w:rsid w:val="00E86445"/>
    <w:pPr>
      <w:spacing w:after="0" w:line="276" w:lineRule="auto"/>
      <w:ind w:left="2240"/>
    </w:pPr>
    <w:rPr>
      <w:sz w:val="20"/>
      <w:szCs w:val="20"/>
    </w:rPr>
  </w:style>
  <w:style w:type="paragraph" w:styleId="91">
    <w:name w:val="toc 9"/>
    <w:basedOn w:val="a"/>
    <w:next w:val="a"/>
    <w:autoRedefine/>
    <w:uiPriority w:val="39"/>
    <w:unhideWhenUsed/>
    <w:rsid w:val="00E86445"/>
    <w:pPr>
      <w:spacing w:after="0" w:line="276" w:lineRule="auto"/>
      <w:ind w:left="2560"/>
    </w:pPr>
    <w:rPr>
      <w:sz w:val="20"/>
      <w:szCs w:val="20"/>
    </w:rPr>
  </w:style>
  <w:style w:type="paragraph" w:styleId="a7">
    <w:name w:val="Normal Indent"/>
    <w:basedOn w:val="a"/>
    <w:uiPriority w:val="99"/>
    <w:unhideWhenUsed/>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styleId="a8">
    <w:name w:val="footnote text"/>
    <w:basedOn w:val="a"/>
    <w:link w:val="a9"/>
    <w:uiPriority w:val="99"/>
    <w:unhideWhenUsed/>
    <w:rsid w:val="00E86445"/>
    <w:pPr>
      <w:spacing w:after="0" w:line="240" w:lineRule="auto"/>
      <w:jc w:val="center"/>
    </w:pPr>
    <w:rPr>
      <w:sz w:val="20"/>
      <w:szCs w:val="20"/>
    </w:rPr>
  </w:style>
  <w:style w:type="character" w:customStyle="1" w:styleId="a9">
    <w:name w:val="Текст сноски Знак"/>
    <w:basedOn w:val="a0"/>
    <w:link w:val="a8"/>
    <w:uiPriority w:val="99"/>
    <w:rsid w:val="00E86445"/>
    <w:rPr>
      <w:sz w:val="20"/>
      <w:szCs w:val="20"/>
    </w:rPr>
  </w:style>
  <w:style w:type="paragraph" w:styleId="aa">
    <w:name w:val="annotation text"/>
    <w:basedOn w:val="a"/>
    <w:link w:val="ab"/>
    <w:uiPriority w:val="99"/>
    <w:unhideWhenUsed/>
    <w:rsid w:val="00E86445"/>
    <w:pPr>
      <w:spacing w:after="200" w:line="240" w:lineRule="auto"/>
      <w:jc w:val="center"/>
    </w:pPr>
    <w:rPr>
      <w:rFonts w:ascii="Times New Roman" w:hAnsi="Times New Roman"/>
      <w:sz w:val="20"/>
      <w:szCs w:val="20"/>
    </w:rPr>
  </w:style>
  <w:style w:type="character" w:customStyle="1" w:styleId="ab">
    <w:name w:val="Текст примечания Знак"/>
    <w:basedOn w:val="a0"/>
    <w:link w:val="aa"/>
    <w:uiPriority w:val="99"/>
    <w:rsid w:val="00E86445"/>
    <w:rPr>
      <w:rFonts w:ascii="Times New Roman" w:hAnsi="Times New Roman"/>
      <w:sz w:val="20"/>
      <w:szCs w:val="20"/>
    </w:rPr>
  </w:style>
  <w:style w:type="paragraph" w:styleId="ac">
    <w:name w:val="header"/>
    <w:basedOn w:val="a"/>
    <w:link w:val="ad"/>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E86445"/>
    <w:rPr>
      <w:rFonts w:ascii="Times New Roman" w:eastAsia="Times New Roman" w:hAnsi="Times New Roman" w:cs="Times New Roman"/>
      <w:sz w:val="20"/>
      <w:szCs w:val="20"/>
      <w:lang w:eastAsia="ru-RU"/>
    </w:rPr>
  </w:style>
  <w:style w:type="character" w:customStyle="1" w:styleId="ae">
    <w:name w:val="Нижний колонтитул Знак"/>
    <w:aliases w:val="Знак5 Знак"/>
    <w:basedOn w:val="a0"/>
    <w:link w:val="af"/>
    <w:uiPriority w:val="99"/>
    <w:locked/>
    <w:rsid w:val="00E86445"/>
    <w:rPr>
      <w:rFonts w:ascii="Times New Roman" w:eastAsia="Times New Roman" w:hAnsi="Times New Roman" w:cs="Times New Roman"/>
      <w:sz w:val="20"/>
      <w:szCs w:val="20"/>
      <w:lang w:eastAsia="ru-RU"/>
    </w:rPr>
  </w:style>
  <w:style w:type="paragraph" w:styleId="af">
    <w:name w:val="footer"/>
    <w:aliases w:val="Знак5"/>
    <w:basedOn w:val="a"/>
    <w:link w:val="ae"/>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13">
    <w:name w:val="Нижний колонтитул Знак1"/>
    <w:aliases w:val="Знак5 Знак1"/>
    <w:basedOn w:val="a0"/>
    <w:uiPriority w:val="99"/>
    <w:semiHidden/>
    <w:rsid w:val="00E86445"/>
  </w:style>
  <w:style w:type="paragraph" w:styleId="af0">
    <w:name w:val="caption"/>
    <w:basedOn w:val="a"/>
    <w:next w:val="a"/>
    <w:autoRedefine/>
    <w:unhideWhenUsed/>
    <w:qFormat/>
    <w:rsid w:val="00E86445"/>
    <w:pPr>
      <w:keepNext/>
      <w:keepLines/>
      <w:spacing w:after="0" w:line="360" w:lineRule="auto"/>
      <w:jc w:val="center"/>
      <w:outlineLvl w:val="0"/>
    </w:pPr>
    <w:rPr>
      <w:rFonts w:ascii="Times New Roman" w:eastAsia="Times New Roman" w:hAnsi="Times New Roman" w:cs="Times New Roman"/>
      <w:b/>
      <w:sz w:val="24"/>
      <w:szCs w:val="24"/>
      <w:lang w:eastAsia="ru-RU"/>
    </w:rPr>
  </w:style>
  <w:style w:type="paragraph" w:styleId="2">
    <w:name w:val="List Bullet 2"/>
    <w:basedOn w:val="a"/>
    <w:autoRedefine/>
    <w:uiPriority w:val="99"/>
    <w:unhideWhenUsed/>
    <w:rsid w:val="00E86445"/>
    <w:pPr>
      <w:numPr>
        <w:numId w:val="1"/>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autoRedefine/>
    <w:uiPriority w:val="99"/>
    <w:unhideWhenUsed/>
    <w:rsid w:val="00E86445"/>
    <w:pPr>
      <w:numPr>
        <w:numId w:val="2"/>
      </w:numPr>
      <w:tabs>
        <w:tab w:val="left" w:pos="11880"/>
      </w:tabs>
      <w:spacing w:after="0" w:line="240" w:lineRule="auto"/>
      <w:jc w:val="right"/>
    </w:pPr>
    <w:rPr>
      <w:rFonts w:ascii="Times New Roman" w:eastAsia="Times New Roman" w:hAnsi="Times New Roman" w:cs="Times New Roman"/>
      <w:sz w:val="24"/>
      <w:szCs w:val="24"/>
      <w:lang w:eastAsia="ru-RU"/>
    </w:rPr>
  </w:style>
  <w:style w:type="paragraph" w:styleId="af1">
    <w:name w:val="Title"/>
    <w:basedOn w:val="a"/>
    <w:next w:val="a"/>
    <w:link w:val="af2"/>
    <w:uiPriority w:val="10"/>
    <w:qFormat/>
    <w:rsid w:val="00E86445"/>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2">
    <w:name w:val="Название Знак"/>
    <w:basedOn w:val="a0"/>
    <w:link w:val="af1"/>
    <w:uiPriority w:val="10"/>
    <w:rsid w:val="00E86445"/>
    <w:rPr>
      <w:rFonts w:ascii="Calibri Light" w:eastAsia="Times New Roman" w:hAnsi="Calibri Light" w:cs="Times New Roman"/>
      <w:color w:val="323E4F"/>
      <w:spacing w:val="5"/>
      <w:kern w:val="28"/>
      <w:sz w:val="52"/>
      <w:szCs w:val="52"/>
    </w:rPr>
  </w:style>
  <w:style w:type="character" w:customStyle="1" w:styleId="af3">
    <w:name w:val="Основной текст Знак"/>
    <w:aliases w:val="Основной текст Знак2 Знак Знак,Основной текст Знак1 Знак Знак Знак,Основной текст Знак Знак Знак Знак Знак,Знак Знак Знак Знак Знак1 Знак,Знак Знак Знак Знак Знак Знак,Основной текст Знак Знак1 Знак Знак,Знак Знак Знак1 Знак Знак1"/>
    <w:basedOn w:val="a0"/>
    <w:link w:val="af4"/>
    <w:uiPriority w:val="99"/>
    <w:locked/>
    <w:rsid w:val="00E86445"/>
    <w:rPr>
      <w:rFonts w:ascii="Times New Roman" w:eastAsia="Times New Roman" w:hAnsi="Times New Roman" w:cs="Times New Roman"/>
      <w:color w:val="000000"/>
      <w:sz w:val="24"/>
      <w:szCs w:val="24"/>
      <w:shd w:val="clear" w:color="auto" w:fill="FFFFFF"/>
      <w:lang w:eastAsia="ru-RU"/>
    </w:rPr>
  </w:style>
  <w:style w:type="paragraph" w:styleId="af4">
    <w:name w:val="Body Text"/>
    <w:aliases w:val="Основной текст Знак2 Знак,Основной текст Знак1 Знак Знак,Основной текст Знак Знак Знак Знак,Знак Знак Знак Знак Знак1,Знак Знак Знак Знак Знак,Основной текст Знак Знак1 Знак,Знак Знак Знак1 Знак,Основной текст Знак2"/>
    <w:basedOn w:val="a"/>
    <w:link w:val="af3"/>
    <w:uiPriority w:val="99"/>
    <w:unhideWhenUsed/>
    <w:rsid w:val="00E86445"/>
    <w:pPr>
      <w:widowControl w:val="0"/>
      <w:shd w:val="clear" w:color="auto" w:fill="FFFFFF"/>
      <w:autoSpaceDE w:val="0"/>
      <w:autoSpaceDN w:val="0"/>
      <w:adjustRightInd w:val="0"/>
      <w:spacing w:before="310" w:after="0" w:line="320" w:lineRule="exact"/>
      <w:ind w:right="43"/>
      <w:jc w:val="both"/>
    </w:pPr>
    <w:rPr>
      <w:rFonts w:ascii="Times New Roman" w:eastAsia="Times New Roman" w:hAnsi="Times New Roman" w:cs="Times New Roman"/>
      <w:color w:val="000000"/>
      <w:sz w:val="24"/>
      <w:szCs w:val="24"/>
      <w:lang w:eastAsia="ru-RU"/>
    </w:rPr>
  </w:style>
  <w:style w:type="character" w:customStyle="1" w:styleId="14">
    <w:name w:val="Основной текст Знак1"/>
    <w:basedOn w:val="a0"/>
    <w:uiPriority w:val="99"/>
    <w:semiHidden/>
    <w:rsid w:val="00E86445"/>
  </w:style>
  <w:style w:type="character" w:customStyle="1" w:styleId="33">
    <w:name w:val="Основной текст Знак3"/>
    <w:aliases w:val="Основной текст Знак1 Знак1,Основной текст Знак2 Знак Знак1,Основной текст Знак1 Знак Знак Знак1,Основной текст Знак Знак Знак Знак Знак1,Знак Знак Знак Знак Знак1 Знак1,Знак Знак Знак Знак Знак Знак1,Знак Знак Знак1 Знак Знак"/>
    <w:uiPriority w:val="99"/>
    <w:rsid w:val="00E86445"/>
    <w:rPr>
      <w:color w:val="000000"/>
      <w:sz w:val="24"/>
      <w:shd w:val="clear" w:color="auto" w:fill="FFFFFF"/>
    </w:rPr>
  </w:style>
  <w:style w:type="paragraph" w:styleId="af5">
    <w:name w:val="Body Text Indent"/>
    <w:basedOn w:val="a"/>
    <w:link w:val="af6"/>
    <w:uiPriority w:val="99"/>
    <w:unhideWhenUsed/>
    <w:rsid w:val="00E8644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0"/>
    <w:link w:val="af5"/>
    <w:uiPriority w:val="99"/>
    <w:rsid w:val="00E86445"/>
    <w:rPr>
      <w:rFonts w:ascii="Times New Roman" w:eastAsia="Times New Roman" w:hAnsi="Times New Roman" w:cs="Times New Roman"/>
      <w:sz w:val="24"/>
      <w:szCs w:val="20"/>
      <w:lang w:eastAsia="ru-RU"/>
    </w:rPr>
  </w:style>
  <w:style w:type="paragraph" w:styleId="af7">
    <w:name w:val="Subtitle"/>
    <w:basedOn w:val="a"/>
    <w:next w:val="a"/>
    <w:link w:val="af8"/>
    <w:uiPriority w:val="11"/>
    <w:qFormat/>
    <w:rsid w:val="00E86445"/>
    <w:pPr>
      <w:spacing w:after="200" w:line="276" w:lineRule="auto"/>
    </w:pPr>
    <w:rPr>
      <w:rFonts w:ascii="Times New Roman" w:eastAsia="Times New Roman" w:hAnsi="Times New Roman"/>
      <w:color w:val="5A5A5A"/>
      <w:spacing w:val="15"/>
      <w:sz w:val="24"/>
    </w:rPr>
  </w:style>
  <w:style w:type="character" w:customStyle="1" w:styleId="af8">
    <w:name w:val="Подзаголовок Знак"/>
    <w:basedOn w:val="a0"/>
    <w:link w:val="af7"/>
    <w:uiPriority w:val="11"/>
    <w:rsid w:val="00E86445"/>
    <w:rPr>
      <w:rFonts w:ascii="Times New Roman" w:eastAsia="Times New Roman" w:hAnsi="Times New Roman"/>
      <w:color w:val="5A5A5A"/>
      <w:spacing w:val="15"/>
      <w:sz w:val="24"/>
    </w:rPr>
  </w:style>
  <w:style w:type="paragraph" w:styleId="23">
    <w:name w:val="Body Text First Indent 2"/>
    <w:basedOn w:val="af5"/>
    <w:link w:val="24"/>
    <w:uiPriority w:val="99"/>
    <w:unhideWhenUsed/>
    <w:rsid w:val="00E86445"/>
    <w:pPr>
      <w:spacing w:after="120"/>
      <w:ind w:left="283" w:firstLine="210"/>
      <w:jc w:val="left"/>
    </w:pPr>
    <w:rPr>
      <w:szCs w:val="24"/>
    </w:rPr>
  </w:style>
  <w:style w:type="character" w:customStyle="1" w:styleId="24">
    <w:name w:val="Красная строка 2 Знак"/>
    <w:basedOn w:val="af6"/>
    <w:link w:val="23"/>
    <w:uiPriority w:val="99"/>
    <w:rsid w:val="00E86445"/>
    <w:rPr>
      <w:rFonts w:ascii="Times New Roman" w:eastAsia="Times New Roman" w:hAnsi="Times New Roman" w:cs="Times New Roman"/>
      <w:sz w:val="24"/>
      <w:szCs w:val="24"/>
      <w:lang w:eastAsia="ru-RU"/>
    </w:rPr>
  </w:style>
  <w:style w:type="paragraph" w:styleId="25">
    <w:name w:val="Body Text 2"/>
    <w:basedOn w:val="a"/>
    <w:link w:val="26"/>
    <w:uiPriority w:val="99"/>
    <w:unhideWhenUsed/>
    <w:rsid w:val="00E86445"/>
    <w:pPr>
      <w:shd w:val="clear" w:color="auto" w:fill="FFFFFF"/>
      <w:tabs>
        <w:tab w:val="left" w:pos="2725"/>
        <w:tab w:val="left" w:pos="5911"/>
        <w:tab w:val="left" w:pos="8330"/>
        <w:tab w:val="left" w:pos="9214"/>
      </w:tabs>
      <w:spacing w:after="0" w:line="317" w:lineRule="exact"/>
      <w:ind w:right="143"/>
      <w:jc w:val="both"/>
    </w:pPr>
    <w:rPr>
      <w:rFonts w:ascii="Times New Roman" w:eastAsia="Times New Roman" w:hAnsi="Times New Roman" w:cs="Times New Roman"/>
      <w:color w:val="000000"/>
      <w:sz w:val="24"/>
      <w:szCs w:val="24"/>
      <w:lang w:eastAsia="ru-RU"/>
    </w:rPr>
  </w:style>
  <w:style w:type="character" w:customStyle="1" w:styleId="26">
    <w:name w:val="Основной текст 2 Знак"/>
    <w:basedOn w:val="a0"/>
    <w:link w:val="25"/>
    <w:uiPriority w:val="99"/>
    <w:rsid w:val="00E86445"/>
    <w:rPr>
      <w:rFonts w:ascii="Times New Roman" w:eastAsia="Times New Roman" w:hAnsi="Times New Roman" w:cs="Times New Roman"/>
      <w:color w:val="000000"/>
      <w:sz w:val="24"/>
      <w:szCs w:val="24"/>
      <w:shd w:val="clear" w:color="auto" w:fill="FFFFFF"/>
      <w:lang w:eastAsia="ru-RU"/>
    </w:rPr>
  </w:style>
  <w:style w:type="paragraph" w:styleId="34">
    <w:name w:val="Body Text 3"/>
    <w:basedOn w:val="a"/>
    <w:link w:val="35"/>
    <w:uiPriority w:val="99"/>
    <w:unhideWhenUsed/>
    <w:rsid w:val="00E86445"/>
    <w:pPr>
      <w:spacing w:after="0" w:line="240" w:lineRule="auto"/>
      <w:jc w:val="both"/>
    </w:pPr>
    <w:rPr>
      <w:rFonts w:ascii="Times New Roman" w:eastAsia="Times New Roman" w:hAnsi="Times New Roman" w:cs="Times New Roman"/>
      <w:sz w:val="24"/>
      <w:szCs w:val="20"/>
      <w:lang w:eastAsia="ru-RU"/>
    </w:rPr>
  </w:style>
  <w:style w:type="character" w:customStyle="1" w:styleId="35">
    <w:name w:val="Основной текст 3 Знак"/>
    <w:basedOn w:val="a0"/>
    <w:link w:val="34"/>
    <w:uiPriority w:val="99"/>
    <w:rsid w:val="00E86445"/>
    <w:rPr>
      <w:rFonts w:ascii="Times New Roman" w:eastAsia="Times New Roman" w:hAnsi="Times New Roman" w:cs="Times New Roman"/>
      <w:sz w:val="24"/>
      <w:szCs w:val="20"/>
      <w:lang w:eastAsia="ru-RU"/>
    </w:rPr>
  </w:style>
  <w:style w:type="paragraph" w:styleId="27">
    <w:name w:val="Body Text Indent 2"/>
    <w:basedOn w:val="a"/>
    <w:link w:val="28"/>
    <w:uiPriority w:val="99"/>
    <w:unhideWhenUsed/>
    <w:rsid w:val="00E86445"/>
    <w:pPr>
      <w:spacing w:after="120" w:line="480" w:lineRule="auto"/>
      <w:ind w:left="283"/>
    </w:pPr>
    <w:rPr>
      <w:rFonts w:ascii="MS Sans Serif" w:eastAsia="Times New Roman" w:hAnsi="MS Sans Serif" w:cs="MS Sans Serif"/>
      <w:sz w:val="20"/>
      <w:szCs w:val="20"/>
      <w:lang w:val="en-US" w:eastAsia="ru-RU"/>
    </w:rPr>
  </w:style>
  <w:style w:type="character" w:customStyle="1" w:styleId="28">
    <w:name w:val="Основной текст с отступом 2 Знак"/>
    <w:basedOn w:val="a0"/>
    <w:link w:val="27"/>
    <w:uiPriority w:val="99"/>
    <w:rsid w:val="00E86445"/>
    <w:rPr>
      <w:rFonts w:ascii="MS Sans Serif" w:eastAsia="Times New Roman" w:hAnsi="MS Sans Serif" w:cs="MS Sans Serif"/>
      <w:sz w:val="20"/>
      <w:szCs w:val="20"/>
      <w:lang w:val="en-US" w:eastAsia="ru-RU"/>
    </w:rPr>
  </w:style>
  <w:style w:type="paragraph" w:styleId="36">
    <w:name w:val="Body Text Indent 3"/>
    <w:basedOn w:val="a"/>
    <w:link w:val="37"/>
    <w:uiPriority w:val="99"/>
    <w:unhideWhenUsed/>
    <w:rsid w:val="00E86445"/>
    <w:pPr>
      <w:widowControl w:val="0"/>
      <w:tabs>
        <w:tab w:val="left" w:pos="1296"/>
        <w:tab w:val="left" w:pos="2592"/>
        <w:tab w:val="left" w:pos="3456"/>
        <w:tab w:val="left" w:pos="4608"/>
        <w:tab w:val="left" w:pos="6480"/>
        <w:tab w:val="left" w:pos="8496"/>
      </w:tabs>
      <w:spacing w:after="240" w:line="240" w:lineRule="auto"/>
      <w:ind w:firstLine="851"/>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0"/>
    <w:link w:val="36"/>
    <w:uiPriority w:val="99"/>
    <w:rsid w:val="00E86445"/>
    <w:rPr>
      <w:rFonts w:ascii="Times New Roman" w:eastAsia="Times New Roman" w:hAnsi="Times New Roman" w:cs="Times New Roman"/>
      <w:sz w:val="24"/>
      <w:szCs w:val="20"/>
      <w:lang w:eastAsia="ru-RU"/>
    </w:rPr>
  </w:style>
  <w:style w:type="paragraph" w:styleId="af9">
    <w:name w:val="Block Text"/>
    <w:basedOn w:val="a"/>
    <w:uiPriority w:val="99"/>
    <w:unhideWhenUsed/>
    <w:rsid w:val="00E86445"/>
    <w:pPr>
      <w:widowControl w:val="0"/>
      <w:shd w:val="clear" w:color="auto" w:fill="FFFFFF"/>
      <w:autoSpaceDE w:val="0"/>
      <w:autoSpaceDN w:val="0"/>
      <w:adjustRightInd w:val="0"/>
      <w:spacing w:after="0" w:line="317" w:lineRule="exact"/>
      <w:ind w:left="4" w:right="806" w:firstLine="371"/>
    </w:pPr>
    <w:rPr>
      <w:rFonts w:ascii="Times New Roman" w:eastAsia="Times New Roman" w:hAnsi="Times New Roman" w:cs="Times New Roman"/>
      <w:sz w:val="24"/>
      <w:szCs w:val="24"/>
      <w:lang w:eastAsia="ru-RU"/>
    </w:rPr>
  </w:style>
  <w:style w:type="paragraph" w:styleId="afa">
    <w:name w:val="Document Map"/>
    <w:basedOn w:val="a"/>
    <w:link w:val="afb"/>
    <w:uiPriority w:val="99"/>
    <w:semiHidden/>
    <w:unhideWhenUsed/>
    <w:rsid w:val="00E86445"/>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uiPriority w:val="99"/>
    <w:semiHidden/>
    <w:rsid w:val="00E86445"/>
    <w:rPr>
      <w:rFonts w:ascii="Tahoma" w:eastAsia="Times New Roman" w:hAnsi="Tahoma" w:cs="Tahoma"/>
      <w:sz w:val="20"/>
      <w:szCs w:val="20"/>
      <w:shd w:val="clear" w:color="auto" w:fill="000080"/>
      <w:lang w:eastAsia="ru-RU"/>
    </w:rPr>
  </w:style>
  <w:style w:type="paragraph" w:styleId="afc">
    <w:name w:val="Plain Text"/>
    <w:basedOn w:val="a"/>
    <w:link w:val="afd"/>
    <w:uiPriority w:val="99"/>
    <w:unhideWhenUsed/>
    <w:rsid w:val="00E86445"/>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uiPriority w:val="99"/>
    <w:rsid w:val="00E86445"/>
    <w:rPr>
      <w:rFonts w:ascii="Courier New" w:eastAsia="Times New Roman" w:hAnsi="Courier New" w:cs="Times New Roman"/>
      <w:sz w:val="20"/>
      <w:szCs w:val="20"/>
      <w:lang w:eastAsia="ru-RU"/>
    </w:rPr>
  </w:style>
  <w:style w:type="paragraph" w:styleId="afe">
    <w:name w:val="annotation subject"/>
    <w:basedOn w:val="aa"/>
    <w:next w:val="aa"/>
    <w:link w:val="aff"/>
    <w:uiPriority w:val="99"/>
    <w:semiHidden/>
    <w:unhideWhenUsed/>
    <w:rsid w:val="00E86445"/>
    <w:rPr>
      <w:b/>
      <w:bCs/>
    </w:rPr>
  </w:style>
  <w:style w:type="character" w:customStyle="1" w:styleId="aff">
    <w:name w:val="Тема примечания Знак"/>
    <w:basedOn w:val="ab"/>
    <w:link w:val="afe"/>
    <w:uiPriority w:val="99"/>
    <w:semiHidden/>
    <w:rsid w:val="00E86445"/>
    <w:rPr>
      <w:rFonts w:ascii="Times New Roman" w:hAnsi="Times New Roman"/>
      <w:b/>
      <w:bCs/>
      <w:sz w:val="20"/>
      <w:szCs w:val="20"/>
    </w:rPr>
  </w:style>
  <w:style w:type="paragraph" w:styleId="aff0">
    <w:name w:val="Balloon Text"/>
    <w:basedOn w:val="a"/>
    <w:link w:val="aff1"/>
    <w:uiPriority w:val="99"/>
    <w:semiHidden/>
    <w:unhideWhenUsed/>
    <w:rsid w:val="00E86445"/>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E86445"/>
    <w:rPr>
      <w:rFonts w:ascii="Segoe UI" w:hAnsi="Segoe UI" w:cs="Segoe UI"/>
      <w:sz w:val="18"/>
      <w:szCs w:val="18"/>
    </w:rPr>
  </w:style>
  <w:style w:type="character" w:customStyle="1" w:styleId="aff2">
    <w:name w:val="Без интервала Знак"/>
    <w:link w:val="aff3"/>
    <w:uiPriority w:val="1"/>
    <w:locked/>
    <w:rsid w:val="00E86445"/>
    <w:rPr>
      <w:rFonts w:ascii="Times New Roman" w:hAnsi="Times New Roman" w:cs="Times New Roman"/>
      <w:sz w:val="24"/>
      <w:szCs w:val="24"/>
    </w:rPr>
  </w:style>
  <w:style w:type="paragraph" w:styleId="aff3">
    <w:name w:val="No Spacing"/>
    <w:link w:val="aff2"/>
    <w:autoRedefine/>
    <w:uiPriority w:val="1"/>
    <w:qFormat/>
    <w:rsid w:val="00E86445"/>
    <w:pPr>
      <w:spacing w:after="0" w:line="240" w:lineRule="auto"/>
    </w:pPr>
    <w:rPr>
      <w:rFonts w:ascii="Times New Roman" w:hAnsi="Times New Roman" w:cs="Times New Roman"/>
      <w:sz w:val="24"/>
      <w:szCs w:val="24"/>
    </w:rPr>
  </w:style>
  <w:style w:type="paragraph" w:styleId="aff4">
    <w:name w:val="Revision"/>
    <w:uiPriority w:val="99"/>
    <w:semiHidden/>
    <w:rsid w:val="00E86445"/>
    <w:pPr>
      <w:spacing w:after="0" w:line="240" w:lineRule="auto"/>
    </w:pPr>
  </w:style>
  <w:style w:type="character" w:customStyle="1" w:styleId="aff5">
    <w:name w:val="Абзац списка Знак"/>
    <w:link w:val="aff6"/>
    <w:uiPriority w:val="34"/>
    <w:locked/>
    <w:rsid w:val="00E86445"/>
    <w:rPr>
      <w:rFonts w:ascii="Times New Roman" w:hAnsi="Times New Roman" w:cs="Times New Roman"/>
      <w:sz w:val="32"/>
    </w:rPr>
  </w:style>
  <w:style w:type="paragraph" w:styleId="aff6">
    <w:name w:val="List Paragraph"/>
    <w:basedOn w:val="a"/>
    <w:link w:val="aff5"/>
    <w:uiPriority w:val="34"/>
    <w:qFormat/>
    <w:rsid w:val="00E86445"/>
    <w:pPr>
      <w:spacing w:after="200" w:line="276" w:lineRule="auto"/>
      <w:ind w:left="720"/>
      <w:contextualSpacing/>
      <w:jc w:val="center"/>
    </w:pPr>
    <w:rPr>
      <w:rFonts w:ascii="Times New Roman" w:hAnsi="Times New Roman" w:cs="Times New Roman"/>
      <w:sz w:val="32"/>
    </w:rPr>
  </w:style>
  <w:style w:type="paragraph" w:styleId="aff7">
    <w:name w:val="TOC Heading"/>
    <w:basedOn w:val="1"/>
    <w:next w:val="a"/>
    <w:uiPriority w:val="39"/>
    <w:unhideWhenUsed/>
    <w:qFormat/>
    <w:rsid w:val="00E86445"/>
    <w:pPr>
      <w:outlineLvl w:val="9"/>
    </w:pPr>
    <w:rPr>
      <w:rFonts w:asciiTheme="majorHAnsi" w:eastAsiaTheme="majorEastAsia" w:hAnsiTheme="majorHAnsi" w:cstheme="majorBidi"/>
      <w:b w:val="0"/>
      <w:bCs/>
      <w:color w:val="2E74B5" w:themeColor="accent1" w:themeShade="BF"/>
      <w:szCs w:val="28"/>
    </w:rPr>
  </w:style>
  <w:style w:type="character" w:customStyle="1" w:styleId="ConsPlusNormal0">
    <w:name w:val="ConsPlusNormal Знак"/>
    <w:link w:val="ConsPlusNormal"/>
    <w:locked/>
    <w:rsid w:val="00E86445"/>
    <w:rPr>
      <w:rFonts w:ascii="Calibri" w:eastAsiaTheme="minorEastAsia" w:hAnsi="Calibri" w:cs="Calibri"/>
      <w:lang w:eastAsia="ru-RU"/>
    </w:rPr>
  </w:style>
  <w:style w:type="character" w:customStyle="1" w:styleId="00">
    <w:name w:val="0_ПрилПрил Знак"/>
    <w:basedOn w:val="a0"/>
    <w:link w:val="01"/>
    <w:locked/>
    <w:rsid w:val="00E86445"/>
    <w:rPr>
      <w:rFonts w:ascii="Times New Roman" w:hAnsi="Times New Roman" w:cs="Times New Roman"/>
      <w:b/>
      <w:sz w:val="24"/>
    </w:rPr>
  </w:style>
  <w:style w:type="paragraph" w:customStyle="1" w:styleId="01">
    <w:name w:val="0_ПрилПрил"/>
    <w:basedOn w:val="a"/>
    <w:link w:val="00"/>
    <w:qFormat/>
    <w:rsid w:val="00E86445"/>
    <w:pPr>
      <w:spacing w:after="0" w:line="276" w:lineRule="auto"/>
      <w:jc w:val="right"/>
    </w:pPr>
    <w:rPr>
      <w:rFonts w:ascii="Times New Roman" w:hAnsi="Times New Roman" w:cs="Times New Roman"/>
      <w:b/>
      <w:sz w:val="24"/>
    </w:rPr>
  </w:style>
  <w:style w:type="paragraph" w:customStyle="1" w:styleId="110">
    <w:name w:val="Заголовок 11"/>
    <w:basedOn w:val="a"/>
    <w:next w:val="a"/>
    <w:autoRedefine/>
    <w:uiPriority w:val="9"/>
    <w:qFormat/>
    <w:rsid w:val="00E86445"/>
    <w:pPr>
      <w:keepNext/>
      <w:keepLines/>
      <w:spacing w:before="240" w:after="0" w:line="360" w:lineRule="auto"/>
      <w:jc w:val="center"/>
      <w:outlineLvl w:val="0"/>
    </w:pPr>
    <w:rPr>
      <w:rFonts w:ascii="Times New Roman" w:eastAsia="Times New Roman" w:hAnsi="Times New Roman" w:cs="Times New Roman"/>
      <w:b/>
      <w:sz w:val="32"/>
      <w:szCs w:val="32"/>
      <w:lang w:eastAsia="ru-RU"/>
    </w:rPr>
  </w:style>
  <w:style w:type="paragraph" w:customStyle="1" w:styleId="210">
    <w:name w:val="Заголовок 21"/>
    <w:basedOn w:val="a"/>
    <w:next w:val="a"/>
    <w:autoRedefine/>
    <w:uiPriority w:val="9"/>
    <w:qFormat/>
    <w:rsid w:val="00E86445"/>
    <w:pPr>
      <w:keepNext/>
      <w:keepLines/>
      <w:spacing w:before="40" w:after="0" w:line="276" w:lineRule="auto"/>
      <w:jc w:val="center"/>
      <w:outlineLvl w:val="1"/>
    </w:pPr>
    <w:rPr>
      <w:rFonts w:ascii="Times New Roman" w:eastAsia="Times New Roman" w:hAnsi="Times New Roman" w:cs="Times New Roman"/>
      <w:b/>
      <w:sz w:val="24"/>
      <w:szCs w:val="26"/>
    </w:rPr>
  </w:style>
  <w:style w:type="paragraph" w:customStyle="1" w:styleId="311">
    <w:name w:val="Заголовок 31"/>
    <w:basedOn w:val="a"/>
    <w:next w:val="a"/>
    <w:uiPriority w:val="9"/>
    <w:semiHidden/>
    <w:qFormat/>
    <w:rsid w:val="00E86445"/>
    <w:pPr>
      <w:keepNext/>
      <w:keepLines/>
      <w:spacing w:before="200" w:after="0" w:line="276" w:lineRule="auto"/>
      <w:jc w:val="center"/>
      <w:outlineLvl w:val="2"/>
    </w:pPr>
    <w:rPr>
      <w:rFonts w:ascii="Calibri Light" w:eastAsia="Times New Roman" w:hAnsi="Calibri Light" w:cs="Times New Roman"/>
      <w:b/>
      <w:bCs/>
      <w:color w:val="5B9BD5"/>
      <w:sz w:val="32"/>
    </w:rPr>
  </w:style>
  <w:style w:type="paragraph" w:customStyle="1" w:styleId="15">
    <w:name w:val="Заголовок оглавления1"/>
    <w:basedOn w:val="1"/>
    <w:next w:val="a"/>
    <w:uiPriority w:val="39"/>
    <w:qFormat/>
    <w:rsid w:val="00E86445"/>
  </w:style>
  <w:style w:type="paragraph" w:customStyle="1" w:styleId="211">
    <w:name w:val="Оглавление 21"/>
    <w:basedOn w:val="a"/>
    <w:next w:val="a"/>
    <w:autoRedefine/>
    <w:uiPriority w:val="39"/>
    <w:rsid w:val="00E86445"/>
    <w:pPr>
      <w:spacing w:before="120" w:after="0" w:line="276" w:lineRule="auto"/>
      <w:ind w:left="320"/>
    </w:pPr>
    <w:rPr>
      <w:i/>
      <w:iCs/>
      <w:sz w:val="20"/>
      <w:szCs w:val="20"/>
    </w:rPr>
  </w:style>
  <w:style w:type="paragraph" w:customStyle="1" w:styleId="312">
    <w:name w:val="Оглавление 31"/>
    <w:basedOn w:val="a"/>
    <w:next w:val="a"/>
    <w:autoRedefine/>
    <w:uiPriority w:val="39"/>
    <w:rsid w:val="00E86445"/>
    <w:pPr>
      <w:spacing w:after="0" w:line="276" w:lineRule="auto"/>
      <w:ind w:left="640"/>
    </w:pPr>
    <w:rPr>
      <w:sz w:val="20"/>
      <w:szCs w:val="20"/>
    </w:rPr>
  </w:style>
  <w:style w:type="paragraph" w:customStyle="1" w:styleId="headertext">
    <w:name w:val="headertext"/>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E86445"/>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jc w:val="center"/>
    </w:pPr>
    <w:rPr>
      <w:rFonts w:ascii="Times New Roman" w:eastAsia="Times New Roman" w:hAnsi="Times New Roman" w:cs="Times New Roman"/>
      <w:sz w:val="20"/>
      <w:szCs w:val="20"/>
      <w:lang w:eastAsia="ru-RU"/>
    </w:rPr>
  </w:style>
  <w:style w:type="paragraph" w:customStyle="1" w:styleId="xl81">
    <w:name w:val="xl81"/>
    <w:basedOn w:val="a"/>
    <w:rsid w:val="00E86445"/>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82">
    <w:name w:val="xl82"/>
    <w:basedOn w:val="a"/>
    <w:rsid w:val="00E8644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pPr>
    <w:rPr>
      <w:rFonts w:ascii="Times New Roman" w:eastAsia="Times New Roman" w:hAnsi="Times New Roman" w:cs="Times New Roman"/>
      <w:sz w:val="20"/>
      <w:szCs w:val="20"/>
      <w:lang w:eastAsia="ru-RU"/>
    </w:rPr>
  </w:style>
  <w:style w:type="paragraph" w:customStyle="1" w:styleId="xl83">
    <w:name w:val="xl8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E8644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jc w:val="center"/>
    </w:pPr>
    <w:rPr>
      <w:rFonts w:ascii="Times New Roman" w:eastAsia="Times New Roman" w:hAnsi="Times New Roman" w:cs="Times New Roman"/>
      <w:sz w:val="20"/>
      <w:szCs w:val="20"/>
      <w:lang w:eastAsia="ru-RU"/>
    </w:rPr>
  </w:style>
  <w:style w:type="paragraph" w:customStyle="1" w:styleId="xl85">
    <w:name w:val="xl85"/>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7">
    <w:name w:val="xl87"/>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8">
    <w:name w:val="xl8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9">
    <w:name w:val="xl8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E86445"/>
    <w:pPr>
      <w:pBdr>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91">
    <w:name w:val="xl91"/>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92">
    <w:name w:val="xl92"/>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E864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E864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
    <w:rsid w:val="00E864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E864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
    <w:rsid w:val="00E8644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E8644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E8644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E86445"/>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E86445"/>
    <w:pPr>
      <w:pBdr>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Подзаголовок1"/>
    <w:basedOn w:val="a"/>
    <w:next w:val="a"/>
    <w:autoRedefine/>
    <w:uiPriority w:val="11"/>
    <w:qFormat/>
    <w:rsid w:val="00E86445"/>
    <w:pPr>
      <w:spacing w:line="276" w:lineRule="auto"/>
      <w:jc w:val="right"/>
    </w:pPr>
    <w:rPr>
      <w:rFonts w:ascii="Times New Roman" w:eastAsia="Times New Roman" w:hAnsi="Times New Roman"/>
      <w:color w:val="5A5A5A"/>
      <w:spacing w:val="15"/>
      <w:sz w:val="24"/>
    </w:rPr>
  </w:style>
  <w:style w:type="paragraph" w:customStyle="1" w:styleId="410">
    <w:name w:val="Оглавление 41"/>
    <w:basedOn w:val="a"/>
    <w:next w:val="a"/>
    <w:autoRedefine/>
    <w:uiPriority w:val="39"/>
    <w:rsid w:val="00E86445"/>
    <w:pPr>
      <w:spacing w:after="0" w:line="276" w:lineRule="auto"/>
      <w:ind w:left="960"/>
    </w:pPr>
    <w:rPr>
      <w:sz w:val="20"/>
      <w:szCs w:val="20"/>
    </w:rPr>
  </w:style>
  <w:style w:type="paragraph" w:customStyle="1" w:styleId="510">
    <w:name w:val="Оглавление 51"/>
    <w:basedOn w:val="a"/>
    <w:next w:val="a"/>
    <w:autoRedefine/>
    <w:uiPriority w:val="39"/>
    <w:rsid w:val="00E86445"/>
    <w:pPr>
      <w:spacing w:after="0" w:line="276" w:lineRule="auto"/>
      <w:ind w:left="1280"/>
    </w:pPr>
    <w:rPr>
      <w:sz w:val="20"/>
      <w:szCs w:val="20"/>
    </w:rPr>
  </w:style>
  <w:style w:type="paragraph" w:customStyle="1" w:styleId="610">
    <w:name w:val="Оглавление 61"/>
    <w:basedOn w:val="a"/>
    <w:next w:val="a"/>
    <w:autoRedefine/>
    <w:uiPriority w:val="39"/>
    <w:rsid w:val="00E86445"/>
    <w:pPr>
      <w:spacing w:after="0" w:line="276" w:lineRule="auto"/>
      <w:ind w:left="1600"/>
    </w:pPr>
    <w:rPr>
      <w:sz w:val="20"/>
      <w:szCs w:val="20"/>
    </w:rPr>
  </w:style>
  <w:style w:type="paragraph" w:customStyle="1" w:styleId="710">
    <w:name w:val="Оглавление 71"/>
    <w:basedOn w:val="a"/>
    <w:next w:val="a"/>
    <w:autoRedefine/>
    <w:uiPriority w:val="39"/>
    <w:rsid w:val="00E86445"/>
    <w:pPr>
      <w:spacing w:after="0" w:line="276" w:lineRule="auto"/>
      <w:ind w:left="1920"/>
    </w:pPr>
    <w:rPr>
      <w:sz w:val="20"/>
      <w:szCs w:val="20"/>
    </w:rPr>
  </w:style>
  <w:style w:type="paragraph" w:customStyle="1" w:styleId="810">
    <w:name w:val="Оглавление 81"/>
    <w:basedOn w:val="a"/>
    <w:next w:val="a"/>
    <w:autoRedefine/>
    <w:uiPriority w:val="39"/>
    <w:rsid w:val="00E86445"/>
    <w:pPr>
      <w:spacing w:after="0" w:line="276" w:lineRule="auto"/>
      <w:ind w:left="2240"/>
    </w:pPr>
    <w:rPr>
      <w:sz w:val="20"/>
      <w:szCs w:val="20"/>
    </w:rPr>
  </w:style>
  <w:style w:type="paragraph" w:customStyle="1" w:styleId="910">
    <w:name w:val="Оглавление 91"/>
    <w:basedOn w:val="a"/>
    <w:next w:val="a"/>
    <w:autoRedefine/>
    <w:uiPriority w:val="39"/>
    <w:rsid w:val="00E86445"/>
    <w:pPr>
      <w:spacing w:after="0" w:line="276" w:lineRule="auto"/>
      <w:ind w:left="2560"/>
    </w:pPr>
    <w:rPr>
      <w:sz w:val="20"/>
      <w:szCs w:val="20"/>
    </w:rPr>
  </w:style>
  <w:style w:type="paragraph" w:customStyle="1" w:styleId="05">
    <w:name w:val="0_Введение"/>
    <w:basedOn w:val="a"/>
    <w:autoRedefine/>
    <w:qFormat/>
    <w:rsid w:val="00E86445"/>
    <w:pPr>
      <w:keepNext/>
      <w:keepLines/>
      <w:spacing w:after="0" w:line="276" w:lineRule="auto"/>
      <w:jc w:val="center"/>
    </w:pPr>
    <w:rPr>
      <w:rFonts w:ascii="Times New Roman" w:eastAsia="Times New Roman" w:hAnsi="Times New Roman" w:cs="Times New Roman"/>
      <w:b/>
      <w:sz w:val="24"/>
      <w:szCs w:val="32"/>
    </w:rPr>
  </w:style>
  <w:style w:type="paragraph" w:customStyle="1" w:styleId="010">
    <w:name w:val="0_Заголовок 1"/>
    <w:basedOn w:val="a"/>
    <w:autoRedefine/>
    <w:qFormat/>
    <w:rsid w:val="00E86445"/>
    <w:pPr>
      <w:spacing w:after="0" w:line="276" w:lineRule="auto"/>
      <w:jc w:val="center"/>
    </w:pPr>
    <w:rPr>
      <w:rFonts w:ascii="Times New Roman" w:hAnsi="Times New Roman"/>
      <w:b/>
      <w:sz w:val="24"/>
    </w:rPr>
  </w:style>
  <w:style w:type="paragraph" w:customStyle="1" w:styleId="02">
    <w:name w:val="0_Заголовок 2"/>
    <w:basedOn w:val="22"/>
    <w:autoRedefine/>
    <w:qFormat/>
    <w:rsid w:val="00E86445"/>
    <w:pPr>
      <w:numPr>
        <w:ilvl w:val="1"/>
        <w:numId w:val="3"/>
      </w:numPr>
      <w:tabs>
        <w:tab w:val="num" w:pos="360"/>
        <w:tab w:val="right" w:leader="dot" w:pos="10197"/>
      </w:tabs>
      <w:spacing w:before="120" w:after="0" w:line="240" w:lineRule="auto"/>
      <w:ind w:left="220"/>
      <w:outlineLvl w:val="1"/>
    </w:pPr>
    <w:rPr>
      <w:rFonts w:eastAsia="Calibri" w:cs="Times New Roman"/>
      <w:b/>
      <w:i/>
      <w:iCs/>
      <w:sz w:val="24"/>
      <w:szCs w:val="24"/>
    </w:rPr>
  </w:style>
  <w:style w:type="paragraph" w:customStyle="1" w:styleId="03">
    <w:name w:val="0_Заголовок 3"/>
    <w:basedOn w:val="32"/>
    <w:autoRedefine/>
    <w:qFormat/>
    <w:rsid w:val="00E86445"/>
    <w:pPr>
      <w:numPr>
        <w:ilvl w:val="2"/>
        <w:numId w:val="3"/>
      </w:numPr>
      <w:tabs>
        <w:tab w:val="num" w:pos="360"/>
        <w:tab w:val="right" w:leader="dot" w:pos="10195"/>
      </w:tabs>
      <w:spacing w:after="0" w:line="240" w:lineRule="auto"/>
      <w:ind w:left="440"/>
      <w:outlineLvl w:val="3"/>
    </w:pPr>
    <w:rPr>
      <w:rFonts w:eastAsia="Times New Roman" w:cs="Times New Roman"/>
      <w:sz w:val="24"/>
      <w:szCs w:val="24"/>
      <w:lang w:eastAsia="ru-RU"/>
    </w:rPr>
  </w:style>
  <w:style w:type="paragraph" w:customStyle="1" w:styleId="04">
    <w:name w:val="0_Заголовок 4"/>
    <w:basedOn w:val="41"/>
    <w:autoRedefine/>
    <w:qFormat/>
    <w:rsid w:val="00E86445"/>
    <w:pPr>
      <w:widowControl w:val="0"/>
      <w:numPr>
        <w:ilvl w:val="3"/>
        <w:numId w:val="3"/>
      </w:numPr>
      <w:tabs>
        <w:tab w:val="num" w:pos="360"/>
      </w:tabs>
      <w:spacing w:after="0" w:line="240" w:lineRule="auto"/>
      <w:ind w:left="660"/>
      <w:outlineLvl w:val="3"/>
    </w:pPr>
    <w:rPr>
      <w:rFonts w:eastAsia="Calibri" w:cs="Times New Roman"/>
      <w:sz w:val="24"/>
      <w:szCs w:val="24"/>
    </w:rPr>
  </w:style>
  <w:style w:type="paragraph" w:customStyle="1" w:styleId="0">
    <w:name w:val="0_приложение"/>
    <w:basedOn w:val="ConsPlusNormal"/>
    <w:autoRedefine/>
    <w:qFormat/>
    <w:rsid w:val="00E86445"/>
    <w:pPr>
      <w:numPr>
        <w:numId w:val="5"/>
      </w:numPr>
      <w:tabs>
        <w:tab w:val="num" w:pos="360"/>
      </w:tabs>
      <w:suppressAutoHyphens/>
      <w:autoSpaceDE/>
      <w:autoSpaceDN/>
      <w:ind w:right="-113"/>
      <w:jc w:val="right"/>
    </w:pPr>
    <w:rPr>
      <w:rFonts w:ascii="Times New Roman" w:eastAsia="Times New Roman" w:hAnsi="Times New Roman" w:cs="Times New Roman"/>
      <w:b/>
      <w:sz w:val="24"/>
      <w:szCs w:val="20"/>
    </w:rPr>
  </w:style>
  <w:style w:type="paragraph" w:customStyle="1" w:styleId="000">
    <w:name w:val="000"/>
    <w:basedOn w:val="a"/>
    <w:uiPriority w:val="99"/>
    <w:rsid w:val="00E86445"/>
    <w:pPr>
      <w:spacing w:after="0" w:line="240" w:lineRule="auto"/>
    </w:pPr>
    <w:rPr>
      <w:rFonts w:ascii="Times New Roman" w:eastAsia="Times New Roman" w:hAnsi="Times New Roman" w:cs="Times New Roman"/>
      <w:i/>
      <w:sz w:val="24"/>
      <w:szCs w:val="24"/>
      <w:lang w:eastAsia="ru-RU"/>
    </w:rPr>
  </w:style>
  <w:style w:type="paragraph" w:customStyle="1" w:styleId="095">
    <w:name w:val="095"/>
    <w:basedOn w:val="ConsPlusNormal"/>
    <w:qFormat/>
    <w:rsid w:val="00E86445"/>
    <w:pPr>
      <w:adjustRightInd w:val="0"/>
      <w:ind w:firstLine="539"/>
      <w:jc w:val="both"/>
      <w:outlineLvl w:val="2"/>
    </w:pPr>
    <w:rPr>
      <w:rFonts w:ascii="Times New Roman" w:eastAsia="Times New Roman" w:hAnsi="Times New Roman" w:cs="Arial"/>
      <w:sz w:val="24"/>
      <w:szCs w:val="24"/>
    </w:rPr>
  </w:style>
  <w:style w:type="paragraph" w:customStyle="1" w:styleId="17">
    <w:name w:val="Название1"/>
    <w:basedOn w:val="a"/>
    <w:next w:val="a"/>
    <w:uiPriority w:val="10"/>
    <w:qFormat/>
    <w:rsid w:val="00E86445"/>
    <w:pPr>
      <w:pBdr>
        <w:bottom w:val="single" w:sz="8" w:space="4" w:color="5B9BD5"/>
      </w:pBdr>
      <w:spacing w:after="300" w:line="240" w:lineRule="auto"/>
      <w:contextualSpacing/>
      <w:jc w:val="center"/>
    </w:pPr>
    <w:rPr>
      <w:rFonts w:ascii="Calibri Light" w:eastAsia="Times New Roman" w:hAnsi="Calibri Light" w:cs="Times New Roman"/>
      <w:color w:val="323E4F"/>
      <w:spacing w:val="5"/>
      <w:kern w:val="28"/>
      <w:sz w:val="52"/>
      <w:szCs w:val="52"/>
    </w:rPr>
  </w:style>
  <w:style w:type="paragraph" w:customStyle="1" w:styleId="29">
    <w:name w:val="Заголовок оглавления2"/>
    <w:basedOn w:val="1"/>
    <w:next w:val="a"/>
    <w:uiPriority w:val="39"/>
    <w:qFormat/>
    <w:rsid w:val="00E86445"/>
    <w:pPr>
      <w:outlineLvl w:val="9"/>
    </w:pPr>
    <w:rPr>
      <w:rFonts w:ascii="Calibri Light" w:hAnsi="Calibri Light"/>
      <w:b w:val="0"/>
      <w:bCs/>
      <w:color w:val="2E74B5"/>
      <w:szCs w:val="28"/>
    </w:rPr>
  </w:style>
  <w:style w:type="paragraph" w:customStyle="1" w:styleId="52">
    <w:name w:val="Оглавление 52"/>
    <w:basedOn w:val="a"/>
    <w:next w:val="a"/>
    <w:autoRedefine/>
    <w:uiPriority w:val="39"/>
    <w:rsid w:val="00E86445"/>
    <w:pPr>
      <w:spacing w:after="0" w:line="276" w:lineRule="auto"/>
      <w:ind w:left="1280"/>
    </w:pPr>
    <w:rPr>
      <w:sz w:val="20"/>
      <w:szCs w:val="20"/>
    </w:rPr>
  </w:style>
  <w:style w:type="paragraph" w:customStyle="1" w:styleId="62">
    <w:name w:val="Оглавление 62"/>
    <w:basedOn w:val="a"/>
    <w:next w:val="a"/>
    <w:autoRedefine/>
    <w:uiPriority w:val="39"/>
    <w:rsid w:val="00E86445"/>
    <w:pPr>
      <w:spacing w:after="0" w:line="276" w:lineRule="auto"/>
      <w:ind w:left="1600"/>
    </w:pPr>
    <w:rPr>
      <w:sz w:val="20"/>
      <w:szCs w:val="20"/>
    </w:rPr>
  </w:style>
  <w:style w:type="paragraph" w:customStyle="1" w:styleId="72">
    <w:name w:val="Оглавление 72"/>
    <w:basedOn w:val="a"/>
    <w:next w:val="a"/>
    <w:autoRedefine/>
    <w:uiPriority w:val="39"/>
    <w:rsid w:val="00E86445"/>
    <w:pPr>
      <w:spacing w:after="0" w:line="276" w:lineRule="auto"/>
      <w:ind w:left="1920"/>
    </w:pPr>
    <w:rPr>
      <w:sz w:val="20"/>
      <w:szCs w:val="20"/>
    </w:rPr>
  </w:style>
  <w:style w:type="paragraph" w:customStyle="1" w:styleId="82">
    <w:name w:val="Оглавление 82"/>
    <w:basedOn w:val="a"/>
    <w:next w:val="a"/>
    <w:autoRedefine/>
    <w:uiPriority w:val="39"/>
    <w:rsid w:val="00E86445"/>
    <w:pPr>
      <w:spacing w:after="0" w:line="276" w:lineRule="auto"/>
      <w:ind w:left="2240"/>
    </w:pPr>
    <w:rPr>
      <w:sz w:val="20"/>
      <w:szCs w:val="20"/>
    </w:rPr>
  </w:style>
  <w:style w:type="paragraph" w:customStyle="1" w:styleId="92">
    <w:name w:val="Оглавление 92"/>
    <w:basedOn w:val="a"/>
    <w:next w:val="a"/>
    <w:autoRedefine/>
    <w:uiPriority w:val="39"/>
    <w:rsid w:val="00E86445"/>
    <w:pPr>
      <w:spacing w:after="0" w:line="276" w:lineRule="auto"/>
      <w:ind w:left="2560"/>
    </w:pPr>
    <w:rPr>
      <w:sz w:val="20"/>
      <w:szCs w:val="20"/>
    </w:rPr>
  </w:style>
  <w:style w:type="paragraph" w:customStyle="1" w:styleId="western">
    <w:name w:val="western"/>
    <w:basedOn w:val="a"/>
    <w:rsid w:val="00E86445"/>
    <w:pPr>
      <w:spacing w:before="100" w:beforeAutospacing="1" w:after="142" w:line="276" w:lineRule="auto"/>
    </w:pPr>
    <w:rPr>
      <w:rFonts w:ascii="Calibri" w:eastAsia="Times New Roman" w:hAnsi="Calibri" w:cs="Times New Roman"/>
      <w:color w:val="000000"/>
      <w:lang w:eastAsia="ru-RU"/>
    </w:rPr>
  </w:style>
  <w:style w:type="paragraph" w:customStyle="1" w:styleId="aff8">
    <w:name w:val="Знак Знак Знак"/>
    <w:basedOn w:val="a"/>
    <w:rsid w:val="00E86445"/>
    <w:pPr>
      <w:spacing w:line="240" w:lineRule="exact"/>
    </w:pPr>
    <w:rPr>
      <w:rFonts w:ascii="Verdana" w:eastAsia="Times New Roman" w:hAnsi="Verdana" w:cs="Verdana"/>
      <w:sz w:val="20"/>
      <w:szCs w:val="20"/>
      <w:lang w:val="en-US"/>
    </w:rPr>
  </w:style>
  <w:style w:type="paragraph" w:customStyle="1" w:styleId="bl0">
    <w:name w:val="bl0"/>
    <w:basedOn w:val="a"/>
    <w:uiPriority w:val="99"/>
    <w:rsid w:val="00E8644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1c">
    <w:name w:val="Абзац1 c отступом"/>
    <w:basedOn w:val="a"/>
    <w:uiPriority w:val="99"/>
    <w:rsid w:val="00E86445"/>
    <w:pPr>
      <w:spacing w:after="60" w:line="360" w:lineRule="exact"/>
      <w:ind w:firstLine="709"/>
      <w:jc w:val="both"/>
    </w:pPr>
    <w:rPr>
      <w:rFonts w:ascii="Times New Roman" w:eastAsia="Calibri" w:hAnsi="Times New Roman" w:cs="Times New Roman"/>
      <w:sz w:val="28"/>
      <w:szCs w:val="28"/>
    </w:rPr>
  </w:style>
  <w:style w:type="character" w:customStyle="1" w:styleId="aff9">
    <w:name w:val="Основной текст_"/>
    <w:link w:val="2a"/>
    <w:uiPriority w:val="99"/>
    <w:locked/>
    <w:rsid w:val="00E86445"/>
    <w:rPr>
      <w:rFonts w:ascii="Times New Roman" w:hAnsi="Times New Roman" w:cs="Times New Roman"/>
      <w:sz w:val="26"/>
      <w:shd w:val="clear" w:color="auto" w:fill="FFFFFF"/>
    </w:rPr>
  </w:style>
  <w:style w:type="paragraph" w:customStyle="1" w:styleId="2a">
    <w:name w:val="Основной текст2"/>
    <w:basedOn w:val="a"/>
    <w:link w:val="aff9"/>
    <w:uiPriority w:val="99"/>
    <w:rsid w:val="00E86445"/>
    <w:pPr>
      <w:shd w:val="clear" w:color="auto" w:fill="FFFFFF"/>
      <w:spacing w:before="600" w:after="0" w:line="322" w:lineRule="exact"/>
      <w:jc w:val="both"/>
    </w:pPr>
    <w:rPr>
      <w:rFonts w:ascii="Times New Roman" w:hAnsi="Times New Roman" w:cs="Times New Roman"/>
      <w:sz w:val="26"/>
    </w:rPr>
  </w:style>
  <w:style w:type="character" w:customStyle="1" w:styleId="affa">
    <w:name w:val="А_обычный_текст Знак"/>
    <w:link w:val="affb"/>
    <w:locked/>
    <w:rsid w:val="00E86445"/>
    <w:rPr>
      <w:rFonts w:ascii="Times New Roman" w:eastAsia="Calibri" w:hAnsi="Times New Roman" w:cs="Times New Roman"/>
      <w:sz w:val="24"/>
      <w:szCs w:val="20"/>
      <w:lang w:eastAsia="ru-RU"/>
    </w:rPr>
  </w:style>
  <w:style w:type="paragraph" w:customStyle="1" w:styleId="affb">
    <w:name w:val="А_обычный_текст"/>
    <w:basedOn w:val="a"/>
    <w:link w:val="affa"/>
    <w:qFormat/>
    <w:rsid w:val="00E86445"/>
    <w:pPr>
      <w:spacing w:after="0" w:line="360" w:lineRule="auto"/>
      <w:ind w:firstLine="567"/>
      <w:jc w:val="both"/>
    </w:pPr>
    <w:rPr>
      <w:rFonts w:ascii="Times New Roman" w:eastAsia="Calibri" w:hAnsi="Times New Roman" w:cs="Times New Roman"/>
      <w:sz w:val="24"/>
      <w:szCs w:val="20"/>
      <w:lang w:eastAsia="ru-RU"/>
    </w:rPr>
  </w:style>
  <w:style w:type="paragraph" w:customStyle="1" w:styleId="313">
    <w:name w:val="Основной текст 31"/>
    <w:basedOn w:val="a"/>
    <w:uiPriority w:val="99"/>
    <w:rsid w:val="00E86445"/>
    <w:pPr>
      <w:widowControl w:val="0"/>
      <w:spacing w:after="0" w:line="240" w:lineRule="auto"/>
      <w:jc w:val="both"/>
    </w:pPr>
    <w:rPr>
      <w:rFonts w:ascii="Times New Roman" w:eastAsia="Times New Roman" w:hAnsi="Times New Roman" w:cs="Times New Roman"/>
      <w:szCs w:val="20"/>
      <w:lang w:eastAsia="ru-RU"/>
    </w:rPr>
  </w:style>
  <w:style w:type="paragraph" w:customStyle="1" w:styleId="2b">
    <w:name w:val="Стиль2"/>
    <w:basedOn w:val="a"/>
    <w:uiPriority w:val="99"/>
    <w:rsid w:val="00E86445"/>
    <w:pPr>
      <w:widowControl w:val="0"/>
      <w:spacing w:before="120" w:after="0" w:line="240" w:lineRule="auto"/>
      <w:jc w:val="center"/>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uiPriority w:val="99"/>
    <w:rsid w:val="00E86445"/>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xl24">
    <w:name w:val="xl24"/>
    <w:basedOn w:val="a"/>
    <w:uiPriority w:val="99"/>
    <w:rsid w:val="00E864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1_основной Знак"/>
    <w:link w:val="19"/>
    <w:uiPriority w:val="99"/>
    <w:locked/>
    <w:rsid w:val="00E86445"/>
    <w:rPr>
      <w:rFonts w:ascii="Times New Roman" w:eastAsia="Calibri" w:hAnsi="Times New Roman" w:cs="Times New Roman"/>
      <w:sz w:val="20"/>
      <w:szCs w:val="20"/>
      <w:lang w:eastAsia="ru-RU"/>
    </w:rPr>
  </w:style>
  <w:style w:type="paragraph" w:customStyle="1" w:styleId="19">
    <w:name w:val="1_основной"/>
    <w:basedOn w:val="a"/>
    <w:link w:val="18"/>
    <w:uiPriority w:val="99"/>
    <w:rsid w:val="00E86445"/>
    <w:pPr>
      <w:spacing w:after="0" w:line="240" w:lineRule="auto"/>
      <w:ind w:firstLine="546"/>
      <w:jc w:val="both"/>
    </w:pPr>
    <w:rPr>
      <w:rFonts w:ascii="Times New Roman" w:eastAsia="Calibri" w:hAnsi="Times New Roman" w:cs="Times New Roman"/>
      <w:sz w:val="20"/>
      <w:szCs w:val="20"/>
      <w:lang w:eastAsia="ru-RU"/>
    </w:rPr>
  </w:style>
  <w:style w:type="paragraph" w:customStyle="1" w:styleId="1a">
    <w:name w:val="Обычный1"/>
    <w:uiPriority w:val="99"/>
    <w:rsid w:val="00E8644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f1">
    <w:name w:val="f1"/>
    <w:uiPriority w:val="99"/>
    <w:rsid w:val="00E86445"/>
    <w:pPr>
      <w:spacing w:before="100" w:beforeAutospacing="1" w:after="100" w:afterAutospacing="1" w:line="288" w:lineRule="auto"/>
    </w:pPr>
    <w:rPr>
      <w:rFonts w:ascii="Arial" w:eastAsia="Times New Roman" w:hAnsi="Arial" w:cs="Arial"/>
      <w:lang w:eastAsia="ru-RU"/>
    </w:rPr>
  </w:style>
  <w:style w:type="paragraph" w:customStyle="1" w:styleId="0000">
    <w:name w:val="Основной текст с отст000"/>
    <w:basedOn w:val="a"/>
    <w:uiPriority w:val="99"/>
    <w:rsid w:val="00E8644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uiPriority w:val="99"/>
    <w:rsid w:val="00E86445"/>
    <w:pPr>
      <w:spacing w:before="100" w:after="100" w:line="240" w:lineRule="auto"/>
      <w:ind w:firstLine="600"/>
      <w:jc w:val="both"/>
    </w:pPr>
    <w:rPr>
      <w:rFonts w:ascii="Times New Roman" w:eastAsia="Times New Roman" w:hAnsi="Times New Roman" w:cs="Times New Roman"/>
      <w:sz w:val="24"/>
      <w:szCs w:val="20"/>
      <w:lang w:eastAsia="ru-RU"/>
    </w:rPr>
  </w:style>
  <w:style w:type="paragraph" w:customStyle="1" w:styleId="213">
    <w:name w:val="Основной текст 2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b">
    <w:name w:val="Табл1"/>
    <w:basedOn w:val="a"/>
    <w:uiPriority w:val="99"/>
    <w:rsid w:val="00E86445"/>
    <w:pPr>
      <w:spacing w:after="0" w:line="240" w:lineRule="auto"/>
    </w:pPr>
    <w:rPr>
      <w:rFonts w:ascii="Times New Roman" w:eastAsia="SimSun" w:hAnsi="Times New Roman" w:cs="Times New Roman"/>
      <w:sz w:val="20"/>
      <w:szCs w:val="20"/>
      <w:lang w:eastAsia="ru-RU"/>
    </w:rPr>
  </w:style>
  <w:style w:type="paragraph" w:customStyle="1" w:styleId="center1">
    <w:name w:val="center1"/>
    <w:basedOn w:val="a"/>
    <w:uiPriority w:val="99"/>
    <w:rsid w:val="00E86445"/>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Heading">
    <w:name w:val="Heading"/>
    <w:uiPriority w:val="99"/>
    <w:rsid w:val="00E86445"/>
    <w:pPr>
      <w:widowControl w:val="0"/>
      <w:autoSpaceDE w:val="0"/>
      <w:autoSpaceDN w:val="0"/>
      <w:spacing w:after="0" w:line="240" w:lineRule="auto"/>
    </w:pPr>
    <w:rPr>
      <w:rFonts w:ascii="Arial" w:eastAsia="SimSun" w:hAnsi="Arial" w:cs="Arial"/>
      <w:b/>
      <w:bCs/>
      <w:lang w:eastAsia="ru-RU"/>
    </w:rPr>
  </w:style>
  <w:style w:type="paragraph" w:customStyle="1" w:styleId="Preformat">
    <w:name w:val="Preformat"/>
    <w:uiPriority w:val="99"/>
    <w:rsid w:val="00E86445"/>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Default">
    <w:name w:val="Default"/>
    <w:uiPriority w:val="99"/>
    <w:rsid w:val="00E864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d">
    <w:name w:val="Стиль1 Знак"/>
    <w:link w:val="1e"/>
    <w:uiPriority w:val="99"/>
    <w:locked/>
    <w:rsid w:val="00E86445"/>
    <w:rPr>
      <w:rFonts w:ascii="Times New Roman" w:eastAsia="Calibri" w:hAnsi="Times New Roman" w:cs="Times New Roman"/>
      <w:sz w:val="28"/>
      <w:szCs w:val="20"/>
      <w:lang w:eastAsia="ru-RU"/>
    </w:rPr>
  </w:style>
  <w:style w:type="paragraph" w:customStyle="1" w:styleId="1e">
    <w:name w:val="Стиль1"/>
    <w:basedOn w:val="a"/>
    <w:link w:val="1d"/>
    <w:uiPriority w:val="99"/>
    <w:rsid w:val="00E86445"/>
    <w:pPr>
      <w:spacing w:after="0" w:line="240" w:lineRule="auto"/>
      <w:ind w:firstLine="709"/>
      <w:jc w:val="both"/>
    </w:pPr>
    <w:rPr>
      <w:rFonts w:ascii="Times New Roman" w:eastAsia="Calibri" w:hAnsi="Times New Roman" w:cs="Times New Roman"/>
      <w:sz w:val="28"/>
      <w:szCs w:val="20"/>
      <w:lang w:eastAsia="ru-RU"/>
    </w:rPr>
  </w:style>
  <w:style w:type="paragraph" w:customStyle="1" w:styleId="411">
    <w:name w:val="Заголовок 41"/>
    <w:basedOn w:val="a"/>
    <w:uiPriority w:val="99"/>
    <w:rsid w:val="00E86445"/>
    <w:pPr>
      <w:widowControl w:val="0"/>
      <w:spacing w:after="0" w:line="240" w:lineRule="auto"/>
      <w:ind w:left="1936"/>
      <w:outlineLvl w:val="4"/>
    </w:pPr>
    <w:rPr>
      <w:rFonts w:ascii="Times New Roman" w:eastAsia="Times New Roman" w:hAnsi="Times New Roman" w:cs="Times New Roman"/>
      <w:b/>
      <w:bCs/>
      <w:sz w:val="48"/>
      <w:szCs w:val="48"/>
      <w:lang w:val="en-US"/>
    </w:rPr>
  </w:style>
  <w:style w:type="paragraph" w:customStyle="1" w:styleId="511">
    <w:name w:val="Заголовок 51"/>
    <w:basedOn w:val="a"/>
    <w:uiPriority w:val="99"/>
    <w:rsid w:val="00E86445"/>
    <w:pPr>
      <w:widowControl w:val="0"/>
      <w:spacing w:after="0" w:line="240" w:lineRule="auto"/>
      <w:ind w:left="3632"/>
      <w:outlineLvl w:val="5"/>
    </w:pPr>
    <w:rPr>
      <w:rFonts w:ascii="Times New Roman" w:eastAsia="Times New Roman" w:hAnsi="Times New Roman" w:cs="Times New Roman"/>
      <w:b/>
      <w:bCs/>
      <w:sz w:val="40"/>
      <w:szCs w:val="40"/>
      <w:lang w:val="en-US"/>
    </w:rPr>
  </w:style>
  <w:style w:type="character" w:customStyle="1" w:styleId="affc">
    <w:name w:val="мой Знак"/>
    <w:link w:val="affd"/>
    <w:uiPriority w:val="99"/>
    <w:locked/>
    <w:rsid w:val="00E86445"/>
    <w:rPr>
      <w:rFonts w:ascii="Times New Roman" w:eastAsia="Calibri" w:hAnsi="Times New Roman" w:cs="Times New Roman"/>
      <w:sz w:val="24"/>
      <w:szCs w:val="20"/>
      <w:lang w:eastAsia="ru-RU"/>
    </w:rPr>
  </w:style>
  <w:style w:type="paragraph" w:customStyle="1" w:styleId="affd">
    <w:name w:val="мой"/>
    <w:basedOn w:val="a"/>
    <w:link w:val="affc"/>
    <w:uiPriority w:val="99"/>
    <w:rsid w:val="00E86445"/>
    <w:pPr>
      <w:widowControl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130">
    <w:name w:val="Стиль13 Знак"/>
    <w:link w:val="131"/>
    <w:uiPriority w:val="99"/>
    <w:locked/>
    <w:rsid w:val="00E86445"/>
    <w:rPr>
      <w:rFonts w:ascii="Times New Roman" w:eastAsia="Calibri" w:hAnsi="Times New Roman" w:cs="Times New Roman"/>
      <w:kern w:val="28"/>
      <w:sz w:val="24"/>
      <w:szCs w:val="20"/>
      <w:lang w:eastAsia="ru-RU"/>
    </w:rPr>
  </w:style>
  <w:style w:type="paragraph" w:customStyle="1" w:styleId="131">
    <w:name w:val="Стиль13"/>
    <w:basedOn w:val="1"/>
    <w:link w:val="130"/>
    <w:uiPriority w:val="99"/>
    <w:rsid w:val="00E86445"/>
    <w:pPr>
      <w:keepLines w:val="0"/>
      <w:spacing w:before="0" w:after="60" w:line="360" w:lineRule="auto"/>
      <w:ind w:left="357"/>
      <w:jc w:val="center"/>
    </w:pPr>
    <w:rPr>
      <w:rFonts w:eastAsia="Calibri"/>
      <w:b w:val="0"/>
      <w:kern w:val="28"/>
      <w:sz w:val="24"/>
      <w:szCs w:val="20"/>
    </w:rPr>
  </w:style>
  <w:style w:type="paragraph" w:customStyle="1" w:styleId="affe">
    <w:name w:val="Таблицы (моноширинный)"/>
    <w:basedOn w:val="a"/>
    <w:next w:val="a"/>
    <w:uiPriority w:val="99"/>
    <w:rsid w:val="00E86445"/>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font5">
    <w:name w:val="font5"/>
    <w:basedOn w:val="a"/>
    <w:uiPriority w:val="99"/>
    <w:rsid w:val="00E8644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uiPriority w:val="99"/>
    <w:rsid w:val="00E8644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25">
    <w:name w:val="xl2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uiPriority w:val="99"/>
    <w:rsid w:val="00E8644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2">
    <w:name w:val="xl3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
    <w:name w:val="xl3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uiPriority w:val="99"/>
    <w:rsid w:val="00E8644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uiPriority w:val="99"/>
    <w:rsid w:val="00E8644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1">
    <w:name w:val="xl4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3">
    <w:name w:val="xl43"/>
    <w:basedOn w:val="a"/>
    <w:uiPriority w:val="99"/>
    <w:rsid w:val="00E8644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4">
    <w:name w:val="xl44"/>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
    <w:name w:val="xl4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
    <w:uiPriority w:val="99"/>
    <w:rsid w:val="00E8644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50">
    <w:name w:val="xl5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
    <w:name w:val="xl55"/>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
    <w:uiPriority w:val="99"/>
    <w:rsid w:val="00E864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
    <w:name w:val="xl6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E8644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2110">
    <w:name w:val="Основной текст 21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formattext">
    <w:name w:val="formattext"/>
    <w:basedOn w:val="a"/>
    <w:uiPriority w:val="99"/>
    <w:rsid w:val="00E86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E8644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Normal">
    <w:name w:val="Normal Знак"/>
    <w:link w:val="111"/>
    <w:uiPriority w:val="99"/>
    <w:locked/>
    <w:rsid w:val="00E86445"/>
  </w:style>
  <w:style w:type="paragraph" w:customStyle="1" w:styleId="111">
    <w:name w:val="Обычный11"/>
    <w:link w:val="Normal"/>
    <w:uiPriority w:val="99"/>
    <w:rsid w:val="00E86445"/>
    <w:pPr>
      <w:widowControl w:val="0"/>
      <w:spacing w:after="0" w:line="300" w:lineRule="auto"/>
    </w:pPr>
  </w:style>
  <w:style w:type="paragraph" w:customStyle="1" w:styleId="Iauiue">
    <w:name w:val="Iau?iue"/>
    <w:rsid w:val="00E86445"/>
    <w:pPr>
      <w:spacing w:after="0" w:line="240" w:lineRule="auto"/>
    </w:pPr>
    <w:rPr>
      <w:rFonts w:ascii="Times New Roman" w:eastAsia="Times New Roman" w:hAnsi="Times New Roman" w:cs="Times New Roman"/>
      <w:sz w:val="20"/>
      <w:szCs w:val="20"/>
      <w:lang w:eastAsia="ru-RU"/>
    </w:rPr>
  </w:style>
  <w:style w:type="paragraph" w:customStyle="1" w:styleId="1f">
    <w:name w:val="Абзац1 без отступа"/>
    <w:basedOn w:val="a"/>
    <w:rsid w:val="00E86445"/>
    <w:pPr>
      <w:spacing w:after="60" w:line="360" w:lineRule="exact"/>
      <w:jc w:val="both"/>
    </w:pPr>
    <w:rPr>
      <w:rFonts w:ascii="Times New Roman" w:eastAsia="Times New Roman" w:hAnsi="Times New Roman" w:cs="Times New Roman"/>
      <w:sz w:val="28"/>
      <w:szCs w:val="20"/>
      <w:lang w:eastAsia="ru-RU"/>
    </w:rPr>
  </w:style>
  <w:style w:type="paragraph" w:customStyle="1" w:styleId="afff">
    <w:name w:val="Бланк_адрес"/>
    <w:aliases w:val="тел."/>
    <w:basedOn w:val="a"/>
    <w:rsid w:val="00E86445"/>
    <w:pPr>
      <w:framePr w:w="4536" w:h="3170" w:wrap="around" w:vAnchor="page" w:hAnchor="page" w:x="1560" w:y="1498"/>
      <w:spacing w:after="0" w:line="180" w:lineRule="exact"/>
      <w:jc w:val="center"/>
    </w:pPr>
    <w:rPr>
      <w:rFonts w:ascii="Times New Roman" w:eastAsia="Times New Roman" w:hAnsi="Times New Roman" w:cs="Times New Roman"/>
      <w:color w:val="000000"/>
      <w:sz w:val="18"/>
      <w:szCs w:val="20"/>
      <w:lang w:eastAsia="ru-RU"/>
    </w:rPr>
  </w:style>
  <w:style w:type="paragraph" w:customStyle="1" w:styleId="Style6">
    <w:name w:val="Style6"/>
    <w:basedOn w:val="a"/>
    <w:uiPriority w:val="99"/>
    <w:rsid w:val="00E86445"/>
    <w:pPr>
      <w:widowControl w:val="0"/>
      <w:autoSpaceDE w:val="0"/>
      <w:autoSpaceDN w:val="0"/>
      <w:adjustRightInd w:val="0"/>
      <w:spacing w:after="0" w:line="460" w:lineRule="exact"/>
      <w:ind w:firstLine="674"/>
      <w:jc w:val="both"/>
    </w:pPr>
    <w:rPr>
      <w:rFonts w:ascii="Times New Roman" w:eastAsia="Times New Roman" w:hAnsi="Times New Roman" w:cs="Times New Roman"/>
      <w:sz w:val="24"/>
      <w:szCs w:val="24"/>
      <w:lang w:eastAsia="ru-RU"/>
    </w:rPr>
  </w:style>
  <w:style w:type="paragraph" w:customStyle="1" w:styleId="afff0">
    <w:name w:val="Содержимое таблицы"/>
    <w:basedOn w:val="a"/>
    <w:rsid w:val="00E86445"/>
    <w:pPr>
      <w:suppressLineNumbers/>
      <w:suppressAutoHyphens/>
      <w:spacing w:after="0" w:line="240" w:lineRule="auto"/>
    </w:pPr>
    <w:rPr>
      <w:rFonts w:ascii="Liberation Serif" w:eastAsia="SimSun" w:hAnsi="Liberation Serif" w:cs="Mangal"/>
      <w:kern w:val="2"/>
      <w:sz w:val="24"/>
      <w:szCs w:val="24"/>
      <w:lang w:eastAsia="zh-CN" w:bidi="hi-IN"/>
    </w:rPr>
  </w:style>
  <w:style w:type="character" w:styleId="afff1">
    <w:name w:val="footnote reference"/>
    <w:aliases w:val="ftref,stylish"/>
    <w:basedOn w:val="a0"/>
    <w:uiPriority w:val="99"/>
    <w:unhideWhenUsed/>
    <w:rsid w:val="00E86445"/>
    <w:rPr>
      <w:vertAlign w:val="superscript"/>
    </w:rPr>
  </w:style>
  <w:style w:type="character" w:styleId="afff2">
    <w:name w:val="annotation reference"/>
    <w:basedOn w:val="a0"/>
    <w:uiPriority w:val="99"/>
    <w:semiHidden/>
    <w:unhideWhenUsed/>
    <w:rsid w:val="00E86445"/>
    <w:rPr>
      <w:sz w:val="16"/>
      <w:szCs w:val="16"/>
    </w:rPr>
  </w:style>
  <w:style w:type="character" w:styleId="afff3">
    <w:name w:val="page number"/>
    <w:basedOn w:val="a0"/>
    <w:uiPriority w:val="99"/>
    <w:unhideWhenUsed/>
    <w:rsid w:val="00E86445"/>
    <w:rPr>
      <w:rFonts w:ascii="Times New Roman" w:hAnsi="Times New Roman" w:cs="Times New Roman" w:hint="default"/>
    </w:rPr>
  </w:style>
  <w:style w:type="character" w:customStyle="1" w:styleId="1f0">
    <w:name w:val="Гиперссылка1"/>
    <w:basedOn w:val="a0"/>
    <w:uiPriority w:val="99"/>
    <w:rsid w:val="00E86445"/>
    <w:rPr>
      <w:color w:val="0563C1"/>
      <w:u w:val="single"/>
    </w:rPr>
  </w:style>
  <w:style w:type="character" w:customStyle="1" w:styleId="1f1">
    <w:name w:val="Текст сноски Знак1"/>
    <w:basedOn w:val="a0"/>
    <w:uiPriority w:val="99"/>
    <w:semiHidden/>
    <w:rsid w:val="00E86445"/>
    <w:rPr>
      <w:sz w:val="20"/>
      <w:szCs w:val="20"/>
    </w:rPr>
  </w:style>
  <w:style w:type="character" w:customStyle="1" w:styleId="214">
    <w:name w:val="Заголовок 2 Знак1"/>
    <w:basedOn w:val="a0"/>
    <w:uiPriority w:val="9"/>
    <w:semiHidden/>
    <w:rsid w:val="00E86445"/>
    <w:rPr>
      <w:rFonts w:asciiTheme="majorHAnsi" w:eastAsiaTheme="majorEastAsia" w:hAnsiTheme="majorHAnsi" w:cstheme="majorBidi" w:hint="default"/>
      <w:b/>
      <w:bCs/>
      <w:color w:val="5B9BD5" w:themeColor="accent1"/>
      <w:sz w:val="26"/>
      <w:szCs w:val="26"/>
    </w:rPr>
  </w:style>
  <w:style w:type="character" w:customStyle="1" w:styleId="1f2">
    <w:name w:val="Подзаголовок Знак1"/>
    <w:basedOn w:val="a0"/>
    <w:uiPriority w:val="11"/>
    <w:rsid w:val="00E86445"/>
    <w:rPr>
      <w:rFonts w:ascii="Times New Roman" w:eastAsiaTheme="minorEastAsia" w:hAnsi="Times New Roman" w:cs="Times New Roman" w:hint="default"/>
      <w:color w:val="5A5A5A" w:themeColor="text1" w:themeTint="A5"/>
      <w:spacing w:val="15"/>
    </w:rPr>
  </w:style>
  <w:style w:type="character" w:customStyle="1" w:styleId="1f3">
    <w:name w:val="Название Знак1"/>
    <w:basedOn w:val="a0"/>
    <w:uiPriority w:val="10"/>
    <w:rsid w:val="00E86445"/>
    <w:rPr>
      <w:rFonts w:asciiTheme="majorHAnsi" w:eastAsiaTheme="majorEastAsia" w:hAnsiTheme="majorHAnsi" w:cstheme="majorBidi" w:hint="default"/>
      <w:spacing w:val="-10"/>
      <w:kern w:val="28"/>
      <w:sz w:val="56"/>
      <w:szCs w:val="56"/>
    </w:rPr>
  </w:style>
  <w:style w:type="character" w:customStyle="1" w:styleId="1f4">
    <w:name w:val="Текст выноски Знак1"/>
    <w:basedOn w:val="a0"/>
    <w:uiPriority w:val="99"/>
    <w:semiHidden/>
    <w:rsid w:val="00E86445"/>
    <w:rPr>
      <w:rFonts w:ascii="Segoe UI" w:hAnsi="Segoe UI" w:cs="Segoe UI" w:hint="default"/>
      <w:sz w:val="18"/>
      <w:szCs w:val="18"/>
    </w:rPr>
  </w:style>
  <w:style w:type="character" w:customStyle="1" w:styleId="Heading2Char">
    <w:name w:val="Heading 2 Char"/>
    <w:locked/>
    <w:rsid w:val="00E86445"/>
    <w:rPr>
      <w:rFonts w:ascii="Times New Roman" w:hAnsi="Times New Roman" w:cs="Times New Roman" w:hint="default"/>
      <w:b/>
      <w:bCs w:val="0"/>
      <w:sz w:val="28"/>
      <w:szCs w:val="28"/>
    </w:rPr>
  </w:style>
  <w:style w:type="character" w:customStyle="1" w:styleId="nowrap">
    <w:name w:val="nowrap"/>
    <w:basedOn w:val="a0"/>
    <w:uiPriority w:val="99"/>
    <w:rsid w:val="00E86445"/>
    <w:rPr>
      <w:rFonts w:ascii="Times New Roman" w:hAnsi="Times New Roman" w:cs="Times New Roman" w:hint="default"/>
    </w:rPr>
  </w:style>
  <w:style w:type="character" w:customStyle="1" w:styleId="mw-headline">
    <w:name w:val="mw-headline"/>
    <w:basedOn w:val="a0"/>
    <w:uiPriority w:val="99"/>
    <w:rsid w:val="00E86445"/>
    <w:rPr>
      <w:rFonts w:ascii="Times New Roman" w:hAnsi="Times New Roman" w:cs="Times New Roman" w:hint="default"/>
    </w:rPr>
  </w:style>
  <w:style w:type="character" w:customStyle="1" w:styleId="mw-editsection">
    <w:name w:val="mw-editsection"/>
    <w:basedOn w:val="a0"/>
    <w:uiPriority w:val="99"/>
    <w:rsid w:val="00E86445"/>
    <w:rPr>
      <w:rFonts w:ascii="Times New Roman" w:hAnsi="Times New Roman" w:cs="Times New Roman" w:hint="default"/>
    </w:rPr>
  </w:style>
  <w:style w:type="character" w:customStyle="1" w:styleId="mw-editsection-bracket">
    <w:name w:val="mw-editsection-bracket"/>
    <w:basedOn w:val="a0"/>
    <w:uiPriority w:val="99"/>
    <w:rsid w:val="00E86445"/>
    <w:rPr>
      <w:rFonts w:ascii="Times New Roman" w:hAnsi="Times New Roman" w:cs="Times New Roman" w:hint="default"/>
    </w:rPr>
  </w:style>
  <w:style w:type="character" w:customStyle="1" w:styleId="mw-editsection-divider">
    <w:name w:val="mw-editsection-divider"/>
    <w:basedOn w:val="a0"/>
    <w:uiPriority w:val="99"/>
    <w:rsid w:val="00E86445"/>
    <w:rPr>
      <w:rFonts w:ascii="Times New Roman" w:hAnsi="Times New Roman" w:cs="Times New Roman" w:hint="default"/>
    </w:rPr>
  </w:style>
  <w:style w:type="character" w:customStyle="1" w:styleId="w">
    <w:name w:val="w"/>
    <w:basedOn w:val="a0"/>
    <w:rsid w:val="00E86445"/>
    <w:rPr>
      <w:rFonts w:ascii="Times New Roman" w:hAnsi="Times New Roman" w:cs="Times New Roman" w:hint="default"/>
    </w:rPr>
  </w:style>
  <w:style w:type="character" w:customStyle="1" w:styleId="apple-converted-space">
    <w:name w:val="apple-converted-space"/>
    <w:basedOn w:val="a0"/>
    <w:rsid w:val="00E86445"/>
    <w:rPr>
      <w:rFonts w:ascii="Times New Roman" w:hAnsi="Times New Roman" w:cs="Times New Roman" w:hint="default"/>
    </w:rPr>
  </w:style>
  <w:style w:type="character" w:customStyle="1" w:styleId="d1">
    <w:name w:val="d1"/>
    <w:uiPriority w:val="99"/>
    <w:rsid w:val="00E86445"/>
    <w:rPr>
      <w:rFonts w:ascii="Times New Roman" w:hAnsi="Times New Roman" w:cs="Times New Roman" w:hint="default"/>
      <w:b/>
      <w:bCs w:val="0"/>
      <w:sz w:val="25"/>
    </w:rPr>
  </w:style>
  <w:style w:type="character" w:customStyle="1" w:styleId="afff4">
    <w:name w:val="Гипертекстовая ссылка"/>
    <w:uiPriority w:val="99"/>
    <w:rsid w:val="00E86445"/>
    <w:rPr>
      <w:b/>
      <w:bCs w:val="0"/>
      <w:color w:val="008000"/>
      <w:sz w:val="22"/>
      <w:u w:val="single"/>
    </w:rPr>
  </w:style>
  <w:style w:type="character" w:customStyle="1" w:styleId="postbody1">
    <w:name w:val="postbody1"/>
    <w:uiPriority w:val="99"/>
    <w:rsid w:val="00E86445"/>
    <w:rPr>
      <w:sz w:val="20"/>
    </w:rPr>
  </w:style>
  <w:style w:type="character" w:customStyle="1" w:styleId="highlight">
    <w:name w:val="highlight"/>
    <w:basedOn w:val="a0"/>
    <w:uiPriority w:val="99"/>
    <w:rsid w:val="00E86445"/>
    <w:rPr>
      <w:rFonts w:ascii="Times New Roman" w:hAnsi="Times New Roman" w:cs="Times New Roman" w:hint="default"/>
    </w:rPr>
  </w:style>
  <w:style w:type="character" w:customStyle="1" w:styleId="blk">
    <w:name w:val="blk"/>
    <w:basedOn w:val="a0"/>
    <w:uiPriority w:val="99"/>
    <w:rsid w:val="00E86445"/>
    <w:rPr>
      <w:rFonts w:ascii="Times New Roman" w:hAnsi="Times New Roman" w:cs="Times New Roman" w:hint="default"/>
    </w:rPr>
  </w:style>
  <w:style w:type="table" w:styleId="afff5">
    <w:name w:val="Table Grid"/>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uiPriority w:val="59"/>
    <w:rsid w:val="00E8644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86445"/>
    <w:pPr>
      <w:spacing w:after="0" w:line="240" w:lineRule="auto"/>
      <w:ind w:firstLine="567"/>
      <w:jc w:val="both"/>
    </w:pPr>
    <w:rPr>
      <w:rFonts w:ascii="Times New Roman" w:eastAsia="Calibri" w:hAnsi="Times New Roman" w:cs="Times New Roman"/>
      <w:spacing w:val="-17"/>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2"/>
    <w:uiPriority w:val="99"/>
    <w:semiHidden/>
    <w:unhideWhenUsed/>
    <w:rsid w:val="00FF4EB4"/>
  </w:style>
  <w:style w:type="numbering" w:customStyle="1" w:styleId="2e">
    <w:name w:val="Нет списка2"/>
    <w:next w:val="a2"/>
    <w:uiPriority w:val="99"/>
    <w:semiHidden/>
    <w:unhideWhenUsed/>
    <w:rsid w:val="00FF4EB4"/>
  </w:style>
  <w:style w:type="numbering" w:customStyle="1" w:styleId="39">
    <w:name w:val="Нет списка3"/>
    <w:next w:val="a2"/>
    <w:uiPriority w:val="99"/>
    <w:semiHidden/>
    <w:unhideWhenUsed/>
    <w:rsid w:val="00FF4EB4"/>
  </w:style>
  <w:style w:type="numbering" w:customStyle="1" w:styleId="43">
    <w:name w:val="Нет списка4"/>
    <w:next w:val="a2"/>
    <w:uiPriority w:val="99"/>
    <w:semiHidden/>
    <w:unhideWhenUsed/>
    <w:rsid w:val="00FF4EB4"/>
  </w:style>
  <w:style w:type="numbering" w:customStyle="1" w:styleId="54">
    <w:name w:val="Нет списка5"/>
    <w:next w:val="a2"/>
    <w:uiPriority w:val="99"/>
    <w:semiHidden/>
    <w:unhideWhenUsed/>
    <w:rsid w:val="00FF4EB4"/>
  </w:style>
  <w:style w:type="numbering" w:customStyle="1" w:styleId="64">
    <w:name w:val="Нет списка6"/>
    <w:next w:val="a2"/>
    <w:uiPriority w:val="99"/>
    <w:semiHidden/>
    <w:unhideWhenUsed/>
    <w:rsid w:val="00FF4EB4"/>
  </w:style>
  <w:style w:type="numbering" w:customStyle="1" w:styleId="74">
    <w:name w:val="Нет списка7"/>
    <w:next w:val="a2"/>
    <w:uiPriority w:val="99"/>
    <w:semiHidden/>
    <w:unhideWhenUsed/>
    <w:rsid w:val="00FF4EB4"/>
  </w:style>
  <w:style w:type="numbering" w:customStyle="1" w:styleId="83">
    <w:name w:val="Нет списка8"/>
    <w:next w:val="a2"/>
    <w:uiPriority w:val="99"/>
    <w:semiHidden/>
    <w:unhideWhenUsed/>
    <w:rsid w:val="00FF4EB4"/>
  </w:style>
  <w:style w:type="numbering" w:customStyle="1" w:styleId="93">
    <w:name w:val="Нет списка9"/>
    <w:next w:val="a2"/>
    <w:uiPriority w:val="99"/>
    <w:semiHidden/>
    <w:unhideWhenUsed/>
    <w:rsid w:val="00FF4EB4"/>
  </w:style>
  <w:style w:type="numbering" w:customStyle="1" w:styleId="113">
    <w:name w:val="Нет списка11"/>
    <w:next w:val="a2"/>
    <w:uiPriority w:val="99"/>
    <w:semiHidden/>
    <w:unhideWhenUsed/>
    <w:rsid w:val="00FF4EB4"/>
  </w:style>
  <w:style w:type="numbering" w:customStyle="1" w:styleId="100">
    <w:name w:val="Нет списка10"/>
    <w:next w:val="a2"/>
    <w:uiPriority w:val="99"/>
    <w:semiHidden/>
    <w:unhideWhenUsed/>
    <w:rsid w:val="00FF4EB4"/>
  </w:style>
  <w:style w:type="numbering" w:customStyle="1" w:styleId="120">
    <w:name w:val="Нет списка12"/>
    <w:next w:val="a2"/>
    <w:uiPriority w:val="99"/>
    <w:semiHidden/>
    <w:unhideWhenUsed/>
    <w:rsid w:val="00FF4EB4"/>
  </w:style>
  <w:style w:type="numbering" w:customStyle="1" w:styleId="132">
    <w:name w:val="Нет списка13"/>
    <w:next w:val="a2"/>
    <w:uiPriority w:val="99"/>
    <w:semiHidden/>
    <w:unhideWhenUsed/>
    <w:rsid w:val="00FF4EB4"/>
  </w:style>
  <w:style w:type="numbering" w:customStyle="1" w:styleId="140">
    <w:name w:val="Нет списка14"/>
    <w:next w:val="a2"/>
    <w:uiPriority w:val="99"/>
    <w:semiHidden/>
    <w:unhideWhenUsed/>
    <w:rsid w:val="00FF4EB4"/>
  </w:style>
  <w:style w:type="numbering" w:customStyle="1" w:styleId="150">
    <w:name w:val="Нет списка15"/>
    <w:next w:val="a2"/>
    <w:uiPriority w:val="99"/>
    <w:semiHidden/>
    <w:unhideWhenUsed/>
    <w:rsid w:val="00FF4EB4"/>
  </w:style>
  <w:style w:type="numbering" w:customStyle="1" w:styleId="160">
    <w:name w:val="Нет списка16"/>
    <w:next w:val="a2"/>
    <w:uiPriority w:val="99"/>
    <w:semiHidden/>
    <w:unhideWhenUsed/>
    <w:rsid w:val="00FF4EB4"/>
  </w:style>
  <w:style w:type="numbering" w:customStyle="1" w:styleId="170">
    <w:name w:val="Нет списка17"/>
    <w:next w:val="a2"/>
    <w:uiPriority w:val="99"/>
    <w:semiHidden/>
    <w:unhideWhenUsed/>
    <w:rsid w:val="00FF4EB4"/>
  </w:style>
  <w:style w:type="numbering" w:customStyle="1" w:styleId="180">
    <w:name w:val="Нет списка18"/>
    <w:next w:val="a2"/>
    <w:uiPriority w:val="99"/>
    <w:semiHidden/>
    <w:unhideWhenUsed/>
    <w:rsid w:val="00FF4EB4"/>
  </w:style>
  <w:style w:type="numbering" w:customStyle="1" w:styleId="190">
    <w:name w:val="Нет списка19"/>
    <w:next w:val="a2"/>
    <w:uiPriority w:val="99"/>
    <w:semiHidden/>
    <w:unhideWhenUsed/>
    <w:rsid w:val="00FF4EB4"/>
  </w:style>
  <w:style w:type="numbering" w:customStyle="1" w:styleId="1100">
    <w:name w:val="Нет списка110"/>
    <w:next w:val="a2"/>
    <w:uiPriority w:val="99"/>
    <w:semiHidden/>
    <w:unhideWhenUsed/>
    <w:rsid w:val="00FF4EB4"/>
  </w:style>
  <w:style w:type="numbering" w:customStyle="1" w:styleId="200">
    <w:name w:val="Нет списка20"/>
    <w:next w:val="a2"/>
    <w:uiPriority w:val="99"/>
    <w:semiHidden/>
    <w:unhideWhenUsed/>
    <w:rsid w:val="00FF4EB4"/>
  </w:style>
  <w:style w:type="numbering" w:customStyle="1" w:styleId="216">
    <w:name w:val="Нет списка21"/>
    <w:next w:val="a2"/>
    <w:uiPriority w:val="99"/>
    <w:semiHidden/>
    <w:unhideWhenUsed/>
    <w:rsid w:val="00FF4EB4"/>
  </w:style>
  <w:style w:type="numbering" w:customStyle="1" w:styleId="220">
    <w:name w:val="Нет списка22"/>
    <w:next w:val="a2"/>
    <w:uiPriority w:val="99"/>
    <w:semiHidden/>
    <w:unhideWhenUsed/>
    <w:rsid w:val="00FF4EB4"/>
  </w:style>
  <w:style w:type="numbering" w:customStyle="1" w:styleId="1110">
    <w:name w:val="Нет списка111"/>
    <w:next w:val="a2"/>
    <w:uiPriority w:val="99"/>
    <w:semiHidden/>
    <w:unhideWhenUsed/>
    <w:rsid w:val="00FF4EB4"/>
  </w:style>
  <w:style w:type="numbering" w:customStyle="1" w:styleId="230">
    <w:name w:val="Нет списка23"/>
    <w:next w:val="a2"/>
    <w:uiPriority w:val="99"/>
    <w:semiHidden/>
    <w:unhideWhenUsed/>
    <w:rsid w:val="00FF4E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445"/>
  </w:style>
  <w:style w:type="paragraph" w:styleId="1">
    <w:name w:val="heading 1"/>
    <w:aliases w:val="Заголовок 1 Знак Знак,ненужный3"/>
    <w:basedOn w:val="a"/>
    <w:next w:val="a"/>
    <w:link w:val="10"/>
    <w:uiPriority w:val="9"/>
    <w:qFormat/>
    <w:rsid w:val="00E86445"/>
    <w:pPr>
      <w:keepNext/>
      <w:keepLines/>
      <w:spacing w:before="480" w:after="0" w:line="276" w:lineRule="auto"/>
      <w:outlineLvl w:val="0"/>
    </w:pPr>
    <w:rPr>
      <w:rFonts w:ascii="Times New Roman" w:eastAsia="Times New Roman" w:hAnsi="Times New Roman" w:cs="Times New Roman"/>
      <w:b/>
      <w:sz w:val="32"/>
      <w:szCs w:val="32"/>
      <w:lang w:eastAsia="ru-RU"/>
    </w:rPr>
  </w:style>
  <w:style w:type="paragraph" w:styleId="20">
    <w:name w:val="heading 2"/>
    <w:basedOn w:val="a"/>
    <w:next w:val="a"/>
    <w:link w:val="21"/>
    <w:uiPriority w:val="9"/>
    <w:unhideWhenUsed/>
    <w:qFormat/>
    <w:rsid w:val="00E86445"/>
    <w:pPr>
      <w:keepNext/>
      <w:keepLines/>
      <w:spacing w:before="200" w:after="0" w:line="276" w:lineRule="auto"/>
      <w:outlineLvl w:val="1"/>
    </w:pPr>
    <w:rPr>
      <w:rFonts w:ascii="Times New Roman" w:eastAsia="Times New Roman" w:hAnsi="Times New Roman" w:cs="Times New Roman"/>
      <w:b/>
      <w:sz w:val="24"/>
      <w:szCs w:val="26"/>
    </w:rPr>
  </w:style>
  <w:style w:type="paragraph" w:styleId="30">
    <w:name w:val="heading 3"/>
    <w:aliases w:val="Знак,ненужный4"/>
    <w:basedOn w:val="a"/>
    <w:next w:val="a"/>
    <w:link w:val="31"/>
    <w:uiPriority w:val="9"/>
    <w:unhideWhenUsed/>
    <w:qFormat/>
    <w:rsid w:val="00E86445"/>
    <w:pPr>
      <w:keepNext/>
      <w:keepLines/>
      <w:spacing w:before="200" w:after="0" w:line="276" w:lineRule="auto"/>
      <w:outlineLvl w:val="2"/>
    </w:pPr>
    <w:rPr>
      <w:rFonts w:ascii="Calibri Light" w:eastAsia="Times New Roman" w:hAnsi="Calibri Light" w:cs="Times New Roman"/>
      <w:b/>
      <w:bCs/>
      <w:color w:val="5B9BD5"/>
      <w:sz w:val="32"/>
    </w:rPr>
  </w:style>
  <w:style w:type="paragraph" w:styleId="4">
    <w:name w:val="heading 4"/>
    <w:basedOn w:val="a"/>
    <w:next w:val="a"/>
    <w:link w:val="40"/>
    <w:unhideWhenUsed/>
    <w:qFormat/>
    <w:rsid w:val="00E86445"/>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unhideWhenUsed/>
    <w:qFormat/>
    <w:rsid w:val="00E86445"/>
    <w:pPr>
      <w:keepNext/>
      <w:shd w:val="clear" w:color="auto" w:fill="FFFFFF"/>
      <w:spacing w:after="0" w:line="240" w:lineRule="auto"/>
      <w:ind w:left="871"/>
      <w:jc w:val="center"/>
      <w:outlineLvl w:val="4"/>
    </w:pPr>
    <w:rPr>
      <w:rFonts w:ascii="Times New Roman" w:eastAsia="Times New Roman" w:hAnsi="Times New Roman" w:cs="Times New Roman"/>
      <w:color w:val="000000"/>
      <w:sz w:val="24"/>
      <w:szCs w:val="24"/>
      <w:lang w:eastAsia="ru-RU"/>
    </w:rPr>
  </w:style>
  <w:style w:type="paragraph" w:styleId="6">
    <w:name w:val="heading 6"/>
    <w:basedOn w:val="a"/>
    <w:next w:val="a"/>
    <w:link w:val="60"/>
    <w:unhideWhenUsed/>
    <w:qFormat/>
    <w:rsid w:val="00E86445"/>
    <w:pPr>
      <w:tabs>
        <w:tab w:val="num" w:pos="1800"/>
      </w:tabs>
      <w:spacing w:before="240" w:after="60" w:line="240" w:lineRule="auto"/>
      <w:ind w:left="1418" w:hanging="1418"/>
      <w:jc w:val="both"/>
      <w:outlineLvl w:val="5"/>
    </w:pPr>
    <w:rPr>
      <w:rFonts w:ascii="Calibri" w:eastAsia="Times New Roman" w:hAnsi="Calibri" w:cs="Times New Roman"/>
      <w:b/>
      <w:bCs/>
    </w:rPr>
  </w:style>
  <w:style w:type="paragraph" w:styleId="7">
    <w:name w:val="heading 7"/>
    <w:basedOn w:val="a"/>
    <w:next w:val="a"/>
    <w:link w:val="70"/>
    <w:unhideWhenUsed/>
    <w:qFormat/>
    <w:rsid w:val="00E86445"/>
    <w:pPr>
      <w:tabs>
        <w:tab w:val="num" w:pos="1800"/>
      </w:tabs>
      <w:spacing w:before="240" w:after="60" w:line="240" w:lineRule="auto"/>
      <w:ind w:left="1559" w:hanging="1559"/>
      <w:jc w:val="both"/>
      <w:outlineLvl w:val="6"/>
    </w:pPr>
    <w:rPr>
      <w:rFonts w:ascii="Calibri" w:eastAsia="Times New Roman" w:hAnsi="Calibri" w:cs="Times New Roman"/>
      <w:sz w:val="24"/>
      <w:szCs w:val="24"/>
    </w:rPr>
  </w:style>
  <w:style w:type="paragraph" w:styleId="8">
    <w:name w:val="heading 8"/>
    <w:basedOn w:val="a"/>
    <w:next w:val="a"/>
    <w:link w:val="80"/>
    <w:unhideWhenUsed/>
    <w:qFormat/>
    <w:rsid w:val="00E86445"/>
    <w:pPr>
      <w:tabs>
        <w:tab w:val="num" w:pos="2160"/>
      </w:tabs>
      <w:spacing w:before="240" w:after="60" w:line="240" w:lineRule="auto"/>
      <w:ind w:left="1701" w:hanging="1701"/>
      <w:jc w:val="both"/>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E86445"/>
    <w:pPr>
      <w:tabs>
        <w:tab w:val="num" w:pos="2520"/>
      </w:tabs>
      <w:spacing w:before="240" w:after="60" w:line="240" w:lineRule="auto"/>
      <w:ind w:left="1843" w:hanging="1843"/>
      <w:jc w:val="both"/>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D3FB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D3FB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D3FB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D3FB2"/>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aliases w:val="Заголовок 1 Знак Знак Знак,ненужный3 Знак"/>
    <w:basedOn w:val="a0"/>
    <w:link w:val="1"/>
    <w:uiPriority w:val="9"/>
    <w:rsid w:val="00E86445"/>
    <w:rPr>
      <w:rFonts w:ascii="Times New Roman" w:eastAsia="Times New Roman" w:hAnsi="Times New Roman" w:cs="Times New Roman"/>
      <w:b/>
      <w:sz w:val="32"/>
      <w:szCs w:val="32"/>
      <w:lang w:eastAsia="ru-RU"/>
    </w:rPr>
  </w:style>
  <w:style w:type="character" w:customStyle="1" w:styleId="21">
    <w:name w:val="Заголовок 2 Знак"/>
    <w:basedOn w:val="a0"/>
    <w:link w:val="20"/>
    <w:uiPriority w:val="9"/>
    <w:rsid w:val="00E86445"/>
    <w:rPr>
      <w:rFonts w:ascii="Times New Roman" w:eastAsia="Times New Roman" w:hAnsi="Times New Roman" w:cs="Times New Roman"/>
      <w:b/>
      <w:sz w:val="24"/>
      <w:szCs w:val="26"/>
    </w:rPr>
  </w:style>
  <w:style w:type="character" w:customStyle="1" w:styleId="31">
    <w:name w:val="Заголовок 3 Знак"/>
    <w:aliases w:val="Знак Знак1,ненужный4 Знак"/>
    <w:basedOn w:val="a0"/>
    <w:link w:val="30"/>
    <w:uiPriority w:val="99"/>
    <w:rsid w:val="00E86445"/>
    <w:rPr>
      <w:rFonts w:ascii="Calibri Light" w:eastAsia="Times New Roman" w:hAnsi="Calibri Light" w:cs="Times New Roman"/>
      <w:b/>
      <w:bCs/>
      <w:color w:val="5B9BD5"/>
      <w:sz w:val="32"/>
    </w:rPr>
  </w:style>
  <w:style w:type="character" w:customStyle="1" w:styleId="40">
    <w:name w:val="Заголовок 4 Знак"/>
    <w:basedOn w:val="a0"/>
    <w:link w:val="4"/>
    <w:rsid w:val="00E86445"/>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E86445"/>
    <w:rPr>
      <w:rFonts w:ascii="Times New Roman" w:eastAsia="Times New Roman" w:hAnsi="Times New Roman" w:cs="Times New Roman"/>
      <w:color w:val="000000"/>
      <w:sz w:val="24"/>
      <w:szCs w:val="24"/>
      <w:shd w:val="clear" w:color="auto" w:fill="FFFFFF"/>
      <w:lang w:eastAsia="ru-RU"/>
    </w:rPr>
  </w:style>
  <w:style w:type="character" w:customStyle="1" w:styleId="60">
    <w:name w:val="Заголовок 6 Знак"/>
    <w:basedOn w:val="a0"/>
    <w:link w:val="6"/>
    <w:rsid w:val="00E86445"/>
    <w:rPr>
      <w:rFonts w:ascii="Calibri" w:eastAsia="Times New Roman" w:hAnsi="Calibri" w:cs="Times New Roman"/>
      <w:b/>
      <w:bCs/>
    </w:rPr>
  </w:style>
  <w:style w:type="character" w:customStyle="1" w:styleId="70">
    <w:name w:val="Заголовок 7 Знак"/>
    <w:basedOn w:val="a0"/>
    <w:link w:val="7"/>
    <w:rsid w:val="00E86445"/>
    <w:rPr>
      <w:rFonts w:ascii="Calibri" w:eastAsia="Times New Roman" w:hAnsi="Calibri" w:cs="Times New Roman"/>
      <w:sz w:val="24"/>
      <w:szCs w:val="24"/>
    </w:rPr>
  </w:style>
  <w:style w:type="character" w:customStyle="1" w:styleId="80">
    <w:name w:val="Заголовок 8 Знак"/>
    <w:basedOn w:val="a0"/>
    <w:link w:val="8"/>
    <w:rsid w:val="00E86445"/>
    <w:rPr>
      <w:rFonts w:ascii="Calibri" w:eastAsia="Times New Roman" w:hAnsi="Calibri" w:cs="Times New Roman"/>
      <w:i/>
      <w:iCs/>
      <w:sz w:val="24"/>
      <w:szCs w:val="24"/>
    </w:rPr>
  </w:style>
  <w:style w:type="character" w:customStyle="1" w:styleId="90">
    <w:name w:val="Заголовок 9 Знак"/>
    <w:basedOn w:val="a0"/>
    <w:link w:val="9"/>
    <w:rsid w:val="00E86445"/>
    <w:rPr>
      <w:rFonts w:ascii="Cambria" w:eastAsia="Times New Roman" w:hAnsi="Cambria" w:cs="Times New Roman"/>
    </w:rPr>
  </w:style>
  <w:style w:type="character" w:styleId="a3">
    <w:name w:val="Hyperlink"/>
    <w:basedOn w:val="a0"/>
    <w:uiPriority w:val="99"/>
    <w:unhideWhenUsed/>
    <w:rsid w:val="00E86445"/>
    <w:rPr>
      <w:color w:val="0563C1" w:themeColor="hyperlink"/>
      <w:u w:val="single"/>
    </w:rPr>
  </w:style>
  <w:style w:type="character" w:styleId="a4">
    <w:name w:val="FollowedHyperlink"/>
    <w:basedOn w:val="a0"/>
    <w:uiPriority w:val="99"/>
    <w:unhideWhenUsed/>
    <w:rsid w:val="00E86445"/>
    <w:rPr>
      <w:color w:val="800080"/>
      <w:u w:val="single"/>
    </w:rPr>
  </w:style>
  <w:style w:type="character" w:customStyle="1" w:styleId="11">
    <w:name w:val="Заголовок 1 Знак1"/>
    <w:aliases w:val="Заголовок 1 Знак Знак Знак1,ненужный3 Знак1"/>
    <w:basedOn w:val="a0"/>
    <w:uiPriority w:val="9"/>
    <w:rsid w:val="00E86445"/>
    <w:rPr>
      <w:rFonts w:asciiTheme="majorHAnsi" w:eastAsiaTheme="majorEastAsia" w:hAnsiTheme="majorHAnsi" w:cstheme="majorBidi" w:hint="default"/>
      <w:b/>
      <w:bCs/>
      <w:color w:val="2E74B5" w:themeColor="accent1" w:themeShade="BF"/>
      <w:sz w:val="28"/>
      <w:szCs w:val="28"/>
    </w:rPr>
  </w:style>
  <w:style w:type="character" w:customStyle="1" w:styleId="310">
    <w:name w:val="Заголовок 3 Знак1"/>
    <w:aliases w:val="Знак Знак,ненужный4 Знак1"/>
    <w:uiPriority w:val="99"/>
    <w:locked/>
    <w:rsid w:val="00E86445"/>
    <w:rPr>
      <w:b/>
      <w:bCs w:val="0"/>
      <w:color w:val="000000"/>
      <w:sz w:val="24"/>
      <w:lang w:val="ru-RU" w:eastAsia="ru-RU"/>
    </w:rPr>
  </w:style>
  <w:style w:type="paragraph" w:styleId="HTML">
    <w:name w:val="HTML Preformatted"/>
    <w:basedOn w:val="a"/>
    <w:link w:val="HTML0"/>
    <w:uiPriority w:val="99"/>
    <w:unhideWhenUsed/>
    <w:rsid w:val="00E8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6445"/>
    <w:rPr>
      <w:rFonts w:ascii="Consolas" w:hAnsi="Consolas"/>
      <w:sz w:val="20"/>
      <w:szCs w:val="20"/>
    </w:rPr>
  </w:style>
  <w:style w:type="character" w:styleId="a5">
    <w:name w:val="Strong"/>
    <w:basedOn w:val="a0"/>
    <w:uiPriority w:val="99"/>
    <w:qFormat/>
    <w:rsid w:val="00E86445"/>
    <w:rPr>
      <w:rFonts w:ascii="Times New Roman" w:hAnsi="Times New Roman" w:cs="Times New Roman" w:hint="default"/>
      <w:b/>
      <w:bCs w:val="0"/>
    </w:rPr>
  </w:style>
  <w:style w:type="paragraph" w:styleId="a6">
    <w:name w:val="Normal (Web)"/>
    <w:basedOn w:val="a"/>
    <w:uiPriority w:val="99"/>
    <w:unhideWhenUsed/>
    <w:rsid w:val="00E86445"/>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iPriority w:val="39"/>
    <w:unhideWhenUsed/>
    <w:rsid w:val="00E86445"/>
    <w:pPr>
      <w:tabs>
        <w:tab w:val="right" w:leader="dot" w:pos="9798"/>
      </w:tabs>
      <w:spacing w:after="120" w:line="276" w:lineRule="auto"/>
      <w:jc w:val="both"/>
    </w:pPr>
    <w:rPr>
      <w:rFonts w:ascii="Times New Roman" w:hAnsi="Times New Roman" w:cs="Times New Roman"/>
      <w:bCs/>
      <w:noProof/>
      <w:sz w:val="24"/>
      <w:szCs w:val="24"/>
    </w:rPr>
  </w:style>
  <w:style w:type="paragraph" w:styleId="22">
    <w:name w:val="toc 2"/>
    <w:basedOn w:val="a"/>
    <w:next w:val="a"/>
    <w:autoRedefine/>
    <w:uiPriority w:val="39"/>
    <w:unhideWhenUsed/>
    <w:rsid w:val="00E86445"/>
    <w:pPr>
      <w:spacing w:after="100" w:line="276" w:lineRule="auto"/>
      <w:ind w:left="220"/>
    </w:pPr>
  </w:style>
  <w:style w:type="paragraph" w:styleId="32">
    <w:name w:val="toc 3"/>
    <w:basedOn w:val="a"/>
    <w:next w:val="a"/>
    <w:autoRedefine/>
    <w:uiPriority w:val="39"/>
    <w:unhideWhenUsed/>
    <w:rsid w:val="00E86445"/>
    <w:pPr>
      <w:spacing w:after="100" w:line="276" w:lineRule="auto"/>
      <w:ind w:left="440"/>
    </w:pPr>
  </w:style>
  <w:style w:type="paragraph" w:styleId="41">
    <w:name w:val="toc 4"/>
    <w:basedOn w:val="a"/>
    <w:next w:val="a"/>
    <w:autoRedefine/>
    <w:uiPriority w:val="39"/>
    <w:unhideWhenUsed/>
    <w:rsid w:val="00E86445"/>
    <w:pPr>
      <w:spacing w:after="100" w:line="276" w:lineRule="auto"/>
      <w:ind w:left="660"/>
    </w:pPr>
  </w:style>
  <w:style w:type="paragraph" w:styleId="51">
    <w:name w:val="toc 5"/>
    <w:basedOn w:val="a"/>
    <w:next w:val="a"/>
    <w:autoRedefine/>
    <w:uiPriority w:val="39"/>
    <w:unhideWhenUsed/>
    <w:rsid w:val="00E86445"/>
    <w:pPr>
      <w:spacing w:after="0" w:line="276" w:lineRule="auto"/>
      <w:ind w:left="1280"/>
    </w:pPr>
    <w:rPr>
      <w:sz w:val="20"/>
      <w:szCs w:val="20"/>
    </w:rPr>
  </w:style>
  <w:style w:type="paragraph" w:styleId="61">
    <w:name w:val="toc 6"/>
    <w:basedOn w:val="a"/>
    <w:next w:val="a"/>
    <w:autoRedefine/>
    <w:uiPriority w:val="39"/>
    <w:unhideWhenUsed/>
    <w:rsid w:val="00E86445"/>
    <w:pPr>
      <w:spacing w:after="0" w:line="276" w:lineRule="auto"/>
      <w:ind w:left="1600"/>
    </w:pPr>
    <w:rPr>
      <w:sz w:val="20"/>
      <w:szCs w:val="20"/>
    </w:rPr>
  </w:style>
  <w:style w:type="paragraph" w:styleId="71">
    <w:name w:val="toc 7"/>
    <w:basedOn w:val="a"/>
    <w:next w:val="a"/>
    <w:autoRedefine/>
    <w:uiPriority w:val="39"/>
    <w:unhideWhenUsed/>
    <w:rsid w:val="00E86445"/>
    <w:pPr>
      <w:spacing w:after="0" w:line="276" w:lineRule="auto"/>
      <w:ind w:left="1920"/>
    </w:pPr>
    <w:rPr>
      <w:sz w:val="20"/>
      <w:szCs w:val="20"/>
    </w:rPr>
  </w:style>
  <w:style w:type="paragraph" w:styleId="81">
    <w:name w:val="toc 8"/>
    <w:basedOn w:val="a"/>
    <w:next w:val="a"/>
    <w:autoRedefine/>
    <w:uiPriority w:val="39"/>
    <w:unhideWhenUsed/>
    <w:rsid w:val="00E86445"/>
    <w:pPr>
      <w:spacing w:after="0" w:line="276" w:lineRule="auto"/>
      <w:ind w:left="2240"/>
    </w:pPr>
    <w:rPr>
      <w:sz w:val="20"/>
      <w:szCs w:val="20"/>
    </w:rPr>
  </w:style>
  <w:style w:type="paragraph" w:styleId="91">
    <w:name w:val="toc 9"/>
    <w:basedOn w:val="a"/>
    <w:next w:val="a"/>
    <w:autoRedefine/>
    <w:uiPriority w:val="39"/>
    <w:unhideWhenUsed/>
    <w:rsid w:val="00E86445"/>
    <w:pPr>
      <w:spacing w:after="0" w:line="276" w:lineRule="auto"/>
      <w:ind w:left="2560"/>
    </w:pPr>
    <w:rPr>
      <w:sz w:val="20"/>
      <w:szCs w:val="20"/>
    </w:rPr>
  </w:style>
  <w:style w:type="paragraph" w:styleId="a7">
    <w:name w:val="Normal Indent"/>
    <w:basedOn w:val="a"/>
    <w:uiPriority w:val="99"/>
    <w:unhideWhenUsed/>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styleId="a8">
    <w:name w:val="footnote text"/>
    <w:basedOn w:val="a"/>
    <w:link w:val="a9"/>
    <w:uiPriority w:val="99"/>
    <w:unhideWhenUsed/>
    <w:rsid w:val="00E86445"/>
    <w:pPr>
      <w:spacing w:after="0" w:line="240" w:lineRule="auto"/>
      <w:jc w:val="center"/>
    </w:pPr>
    <w:rPr>
      <w:sz w:val="20"/>
      <w:szCs w:val="20"/>
    </w:rPr>
  </w:style>
  <w:style w:type="character" w:customStyle="1" w:styleId="a9">
    <w:name w:val="Текст сноски Знак"/>
    <w:basedOn w:val="a0"/>
    <w:link w:val="a8"/>
    <w:uiPriority w:val="99"/>
    <w:rsid w:val="00E86445"/>
    <w:rPr>
      <w:sz w:val="20"/>
      <w:szCs w:val="20"/>
    </w:rPr>
  </w:style>
  <w:style w:type="paragraph" w:styleId="aa">
    <w:name w:val="annotation text"/>
    <w:basedOn w:val="a"/>
    <w:link w:val="ab"/>
    <w:uiPriority w:val="99"/>
    <w:unhideWhenUsed/>
    <w:rsid w:val="00E86445"/>
    <w:pPr>
      <w:spacing w:after="200" w:line="240" w:lineRule="auto"/>
      <w:jc w:val="center"/>
    </w:pPr>
    <w:rPr>
      <w:rFonts w:ascii="Times New Roman" w:hAnsi="Times New Roman"/>
      <w:sz w:val="20"/>
      <w:szCs w:val="20"/>
    </w:rPr>
  </w:style>
  <w:style w:type="character" w:customStyle="1" w:styleId="ab">
    <w:name w:val="Текст примечания Знак"/>
    <w:basedOn w:val="a0"/>
    <w:link w:val="aa"/>
    <w:uiPriority w:val="99"/>
    <w:rsid w:val="00E86445"/>
    <w:rPr>
      <w:rFonts w:ascii="Times New Roman" w:hAnsi="Times New Roman"/>
      <w:sz w:val="20"/>
      <w:szCs w:val="20"/>
    </w:rPr>
  </w:style>
  <w:style w:type="paragraph" w:styleId="ac">
    <w:name w:val="header"/>
    <w:basedOn w:val="a"/>
    <w:link w:val="ad"/>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E86445"/>
    <w:rPr>
      <w:rFonts w:ascii="Times New Roman" w:eastAsia="Times New Roman" w:hAnsi="Times New Roman" w:cs="Times New Roman"/>
      <w:sz w:val="20"/>
      <w:szCs w:val="20"/>
      <w:lang w:eastAsia="ru-RU"/>
    </w:rPr>
  </w:style>
  <w:style w:type="character" w:customStyle="1" w:styleId="ae">
    <w:name w:val="Нижний колонтитул Знак"/>
    <w:aliases w:val="Знак5 Знак"/>
    <w:basedOn w:val="a0"/>
    <w:link w:val="af"/>
    <w:uiPriority w:val="99"/>
    <w:locked/>
    <w:rsid w:val="00E86445"/>
    <w:rPr>
      <w:rFonts w:ascii="Times New Roman" w:eastAsia="Times New Roman" w:hAnsi="Times New Roman" w:cs="Times New Roman"/>
      <w:sz w:val="20"/>
      <w:szCs w:val="20"/>
      <w:lang w:eastAsia="ru-RU"/>
    </w:rPr>
  </w:style>
  <w:style w:type="paragraph" w:styleId="af">
    <w:name w:val="footer"/>
    <w:aliases w:val="Знак5"/>
    <w:basedOn w:val="a"/>
    <w:link w:val="ae"/>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13">
    <w:name w:val="Нижний колонтитул Знак1"/>
    <w:aliases w:val="Знак5 Знак1"/>
    <w:basedOn w:val="a0"/>
    <w:uiPriority w:val="99"/>
    <w:semiHidden/>
    <w:rsid w:val="00E86445"/>
  </w:style>
  <w:style w:type="paragraph" w:styleId="af0">
    <w:name w:val="caption"/>
    <w:basedOn w:val="a"/>
    <w:next w:val="a"/>
    <w:autoRedefine/>
    <w:unhideWhenUsed/>
    <w:qFormat/>
    <w:rsid w:val="00E86445"/>
    <w:pPr>
      <w:keepNext/>
      <w:keepLines/>
      <w:spacing w:after="0" w:line="360" w:lineRule="auto"/>
      <w:jc w:val="center"/>
      <w:outlineLvl w:val="0"/>
    </w:pPr>
    <w:rPr>
      <w:rFonts w:ascii="Times New Roman" w:eastAsia="Times New Roman" w:hAnsi="Times New Roman" w:cs="Times New Roman"/>
      <w:b/>
      <w:sz w:val="24"/>
      <w:szCs w:val="24"/>
      <w:lang w:eastAsia="ru-RU"/>
    </w:rPr>
  </w:style>
  <w:style w:type="paragraph" w:styleId="2">
    <w:name w:val="List Bullet 2"/>
    <w:basedOn w:val="a"/>
    <w:autoRedefine/>
    <w:uiPriority w:val="99"/>
    <w:unhideWhenUsed/>
    <w:rsid w:val="00E86445"/>
    <w:pPr>
      <w:numPr>
        <w:numId w:val="1"/>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autoRedefine/>
    <w:uiPriority w:val="99"/>
    <w:unhideWhenUsed/>
    <w:rsid w:val="00E86445"/>
    <w:pPr>
      <w:numPr>
        <w:numId w:val="2"/>
      </w:numPr>
      <w:tabs>
        <w:tab w:val="left" w:pos="11880"/>
      </w:tabs>
      <w:spacing w:after="0" w:line="240" w:lineRule="auto"/>
      <w:jc w:val="right"/>
    </w:pPr>
    <w:rPr>
      <w:rFonts w:ascii="Times New Roman" w:eastAsia="Times New Roman" w:hAnsi="Times New Roman" w:cs="Times New Roman"/>
      <w:sz w:val="24"/>
      <w:szCs w:val="24"/>
      <w:lang w:eastAsia="ru-RU"/>
    </w:rPr>
  </w:style>
  <w:style w:type="paragraph" w:styleId="af1">
    <w:name w:val="Title"/>
    <w:basedOn w:val="a"/>
    <w:next w:val="a"/>
    <w:link w:val="af2"/>
    <w:uiPriority w:val="10"/>
    <w:qFormat/>
    <w:rsid w:val="00E86445"/>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2">
    <w:name w:val="Название Знак"/>
    <w:basedOn w:val="a0"/>
    <w:link w:val="af1"/>
    <w:uiPriority w:val="10"/>
    <w:rsid w:val="00E86445"/>
    <w:rPr>
      <w:rFonts w:ascii="Calibri Light" w:eastAsia="Times New Roman" w:hAnsi="Calibri Light" w:cs="Times New Roman"/>
      <w:color w:val="323E4F"/>
      <w:spacing w:val="5"/>
      <w:kern w:val="28"/>
      <w:sz w:val="52"/>
      <w:szCs w:val="52"/>
    </w:rPr>
  </w:style>
  <w:style w:type="character" w:customStyle="1" w:styleId="af3">
    <w:name w:val="Основной текст Знак"/>
    <w:aliases w:val="Основной текст Знак2 Знак Знак,Основной текст Знак1 Знак Знак Знак,Основной текст Знак Знак Знак Знак Знак,Знак Знак Знак Знак Знак1 Знак,Знак Знак Знак Знак Знак Знак,Основной текст Знак Знак1 Знак Знак,Знак Знак Знак1 Знак Знак1"/>
    <w:basedOn w:val="a0"/>
    <w:link w:val="af4"/>
    <w:uiPriority w:val="99"/>
    <w:locked/>
    <w:rsid w:val="00E86445"/>
    <w:rPr>
      <w:rFonts w:ascii="Times New Roman" w:eastAsia="Times New Roman" w:hAnsi="Times New Roman" w:cs="Times New Roman"/>
      <w:color w:val="000000"/>
      <w:sz w:val="24"/>
      <w:szCs w:val="24"/>
      <w:shd w:val="clear" w:color="auto" w:fill="FFFFFF"/>
      <w:lang w:eastAsia="ru-RU"/>
    </w:rPr>
  </w:style>
  <w:style w:type="paragraph" w:styleId="af4">
    <w:name w:val="Body Text"/>
    <w:aliases w:val="Основной текст Знак2 Знак,Основной текст Знак1 Знак Знак,Основной текст Знак Знак Знак Знак,Знак Знак Знак Знак Знак1,Знак Знак Знак Знак Знак,Основной текст Знак Знак1 Знак,Знак Знак Знак1 Знак,Основной текст Знак2"/>
    <w:basedOn w:val="a"/>
    <w:link w:val="af3"/>
    <w:uiPriority w:val="99"/>
    <w:unhideWhenUsed/>
    <w:rsid w:val="00E86445"/>
    <w:pPr>
      <w:widowControl w:val="0"/>
      <w:shd w:val="clear" w:color="auto" w:fill="FFFFFF"/>
      <w:autoSpaceDE w:val="0"/>
      <w:autoSpaceDN w:val="0"/>
      <w:adjustRightInd w:val="0"/>
      <w:spacing w:before="310" w:after="0" w:line="320" w:lineRule="exact"/>
      <w:ind w:right="43"/>
      <w:jc w:val="both"/>
    </w:pPr>
    <w:rPr>
      <w:rFonts w:ascii="Times New Roman" w:eastAsia="Times New Roman" w:hAnsi="Times New Roman" w:cs="Times New Roman"/>
      <w:color w:val="000000"/>
      <w:sz w:val="24"/>
      <w:szCs w:val="24"/>
      <w:lang w:eastAsia="ru-RU"/>
    </w:rPr>
  </w:style>
  <w:style w:type="character" w:customStyle="1" w:styleId="14">
    <w:name w:val="Основной текст Знак1"/>
    <w:basedOn w:val="a0"/>
    <w:uiPriority w:val="99"/>
    <w:semiHidden/>
    <w:rsid w:val="00E86445"/>
  </w:style>
  <w:style w:type="character" w:customStyle="1" w:styleId="33">
    <w:name w:val="Основной текст Знак3"/>
    <w:aliases w:val="Основной текст Знак1 Знак1,Основной текст Знак2 Знак Знак1,Основной текст Знак1 Знак Знак Знак1,Основной текст Знак Знак Знак Знак Знак1,Знак Знак Знак Знак Знак1 Знак1,Знак Знак Знак Знак Знак Знак1,Знак Знак Знак1 Знак Знак"/>
    <w:uiPriority w:val="99"/>
    <w:rsid w:val="00E86445"/>
    <w:rPr>
      <w:color w:val="000000"/>
      <w:sz w:val="24"/>
      <w:shd w:val="clear" w:color="auto" w:fill="FFFFFF"/>
    </w:rPr>
  </w:style>
  <w:style w:type="paragraph" w:styleId="af5">
    <w:name w:val="Body Text Indent"/>
    <w:basedOn w:val="a"/>
    <w:link w:val="af6"/>
    <w:uiPriority w:val="99"/>
    <w:unhideWhenUsed/>
    <w:rsid w:val="00E8644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0"/>
    <w:link w:val="af5"/>
    <w:uiPriority w:val="99"/>
    <w:rsid w:val="00E86445"/>
    <w:rPr>
      <w:rFonts w:ascii="Times New Roman" w:eastAsia="Times New Roman" w:hAnsi="Times New Roman" w:cs="Times New Roman"/>
      <w:sz w:val="24"/>
      <w:szCs w:val="20"/>
      <w:lang w:eastAsia="ru-RU"/>
    </w:rPr>
  </w:style>
  <w:style w:type="paragraph" w:styleId="af7">
    <w:name w:val="Subtitle"/>
    <w:basedOn w:val="a"/>
    <w:next w:val="a"/>
    <w:link w:val="af8"/>
    <w:uiPriority w:val="11"/>
    <w:qFormat/>
    <w:rsid w:val="00E86445"/>
    <w:pPr>
      <w:spacing w:after="200" w:line="276" w:lineRule="auto"/>
    </w:pPr>
    <w:rPr>
      <w:rFonts w:ascii="Times New Roman" w:eastAsia="Times New Roman" w:hAnsi="Times New Roman"/>
      <w:color w:val="5A5A5A"/>
      <w:spacing w:val="15"/>
      <w:sz w:val="24"/>
    </w:rPr>
  </w:style>
  <w:style w:type="character" w:customStyle="1" w:styleId="af8">
    <w:name w:val="Подзаголовок Знак"/>
    <w:basedOn w:val="a0"/>
    <w:link w:val="af7"/>
    <w:uiPriority w:val="11"/>
    <w:rsid w:val="00E86445"/>
    <w:rPr>
      <w:rFonts w:ascii="Times New Roman" w:eastAsia="Times New Roman" w:hAnsi="Times New Roman"/>
      <w:color w:val="5A5A5A"/>
      <w:spacing w:val="15"/>
      <w:sz w:val="24"/>
    </w:rPr>
  </w:style>
  <w:style w:type="paragraph" w:styleId="23">
    <w:name w:val="Body Text First Indent 2"/>
    <w:basedOn w:val="af5"/>
    <w:link w:val="24"/>
    <w:uiPriority w:val="99"/>
    <w:unhideWhenUsed/>
    <w:rsid w:val="00E86445"/>
    <w:pPr>
      <w:spacing w:after="120"/>
      <w:ind w:left="283" w:firstLine="210"/>
      <w:jc w:val="left"/>
    </w:pPr>
    <w:rPr>
      <w:szCs w:val="24"/>
    </w:rPr>
  </w:style>
  <w:style w:type="character" w:customStyle="1" w:styleId="24">
    <w:name w:val="Красная строка 2 Знак"/>
    <w:basedOn w:val="af6"/>
    <w:link w:val="23"/>
    <w:uiPriority w:val="99"/>
    <w:rsid w:val="00E86445"/>
    <w:rPr>
      <w:rFonts w:ascii="Times New Roman" w:eastAsia="Times New Roman" w:hAnsi="Times New Roman" w:cs="Times New Roman"/>
      <w:sz w:val="24"/>
      <w:szCs w:val="24"/>
      <w:lang w:eastAsia="ru-RU"/>
    </w:rPr>
  </w:style>
  <w:style w:type="paragraph" w:styleId="25">
    <w:name w:val="Body Text 2"/>
    <w:basedOn w:val="a"/>
    <w:link w:val="26"/>
    <w:uiPriority w:val="99"/>
    <w:unhideWhenUsed/>
    <w:rsid w:val="00E86445"/>
    <w:pPr>
      <w:shd w:val="clear" w:color="auto" w:fill="FFFFFF"/>
      <w:tabs>
        <w:tab w:val="left" w:pos="2725"/>
        <w:tab w:val="left" w:pos="5911"/>
        <w:tab w:val="left" w:pos="8330"/>
        <w:tab w:val="left" w:pos="9214"/>
      </w:tabs>
      <w:spacing w:after="0" w:line="317" w:lineRule="exact"/>
      <w:ind w:right="143"/>
      <w:jc w:val="both"/>
    </w:pPr>
    <w:rPr>
      <w:rFonts w:ascii="Times New Roman" w:eastAsia="Times New Roman" w:hAnsi="Times New Roman" w:cs="Times New Roman"/>
      <w:color w:val="000000"/>
      <w:sz w:val="24"/>
      <w:szCs w:val="24"/>
      <w:lang w:eastAsia="ru-RU"/>
    </w:rPr>
  </w:style>
  <w:style w:type="character" w:customStyle="1" w:styleId="26">
    <w:name w:val="Основной текст 2 Знак"/>
    <w:basedOn w:val="a0"/>
    <w:link w:val="25"/>
    <w:uiPriority w:val="99"/>
    <w:rsid w:val="00E86445"/>
    <w:rPr>
      <w:rFonts w:ascii="Times New Roman" w:eastAsia="Times New Roman" w:hAnsi="Times New Roman" w:cs="Times New Roman"/>
      <w:color w:val="000000"/>
      <w:sz w:val="24"/>
      <w:szCs w:val="24"/>
      <w:shd w:val="clear" w:color="auto" w:fill="FFFFFF"/>
      <w:lang w:eastAsia="ru-RU"/>
    </w:rPr>
  </w:style>
  <w:style w:type="paragraph" w:styleId="34">
    <w:name w:val="Body Text 3"/>
    <w:basedOn w:val="a"/>
    <w:link w:val="35"/>
    <w:uiPriority w:val="99"/>
    <w:unhideWhenUsed/>
    <w:rsid w:val="00E86445"/>
    <w:pPr>
      <w:spacing w:after="0" w:line="240" w:lineRule="auto"/>
      <w:jc w:val="both"/>
    </w:pPr>
    <w:rPr>
      <w:rFonts w:ascii="Times New Roman" w:eastAsia="Times New Roman" w:hAnsi="Times New Roman" w:cs="Times New Roman"/>
      <w:sz w:val="24"/>
      <w:szCs w:val="20"/>
      <w:lang w:eastAsia="ru-RU"/>
    </w:rPr>
  </w:style>
  <w:style w:type="character" w:customStyle="1" w:styleId="35">
    <w:name w:val="Основной текст 3 Знак"/>
    <w:basedOn w:val="a0"/>
    <w:link w:val="34"/>
    <w:uiPriority w:val="99"/>
    <w:rsid w:val="00E86445"/>
    <w:rPr>
      <w:rFonts w:ascii="Times New Roman" w:eastAsia="Times New Roman" w:hAnsi="Times New Roman" w:cs="Times New Roman"/>
      <w:sz w:val="24"/>
      <w:szCs w:val="20"/>
      <w:lang w:eastAsia="ru-RU"/>
    </w:rPr>
  </w:style>
  <w:style w:type="paragraph" w:styleId="27">
    <w:name w:val="Body Text Indent 2"/>
    <w:basedOn w:val="a"/>
    <w:link w:val="28"/>
    <w:uiPriority w:val="99"/>
    <w:unhideWhenUsed/>
    <w:rsid w:val="00E86445"/>
    <w:pPr>
      <w:spacing w:after="120" w:line="480" w:lineRule="auto"/>
      <w:ind w:left="283"/>
    </w:pPr>
    <w:rPr>
      <w:rFonts w:ascii="MS Sans Serif" w:eastAsia="Times New Roman" w:hAnsi="MS Sans Serif" w:cs="MS Sans Serif"/>
      <w:sz w:val="20"/>
      <w:szCs w:val="20"/>
      <w:lang w:val="en-US" w:eastAsia="ru-RU"/>
    </w:rPr>
  </w:style>
  <w:style w:type="character" w:customStyle="1" w:styleId="28">
    <w:name w:val="Основной текст с отступом 2 Знак"/>
    <w:basedOn w:val="a0"/>
    <w:link w:val="27"/>
    <w:uiPriority w:val="99"/>
    <w:rsid w:val="00E86445"/>
    <w:rPr>
      <w:rFonts w:ascii="MS Sans Serif" w:eastAsia="Times New Roman" w:hAnsi="MS Sans Serif" w:cs="MS Sans Serif"/>
      <w:sz w:val="20"/>
      <w:szCs w:val="20"/>
      <w:lang w:val="en-US" w:eastAsia="ru-RU"/>
    </w:rPr>
  </w:style>
  <w:style w:type="paragraph" w:styleId="36">
    <w:name w:val="Body Text Indent 3"/>
    <w:basedOn w:val="a"/>
    <w:link w:val="37"/>
    <w:uiPriority w:val="99"/>
    <w:unhideWhenUsed/>
    <w:rsid w:val="00E86445"/>
    <w:pPr>
      <w:widowControl w:val="0"/>
      <w:tabs>
        <w:tab w:val="left" w:pos="1296"/>
        <w:tab w:val="left" w:pos="2592"/>
        <w:tab w:val="left" w:pos="3456"/>
        <w:tab w:val="left" w:pos="4608"/>
        <w:tab w:val="left" w:pos="6480"/>
        <w:tab w:val="left" w:pos="8496"/>
      </w:tabs>
      <w:spacing w:after="240" w:line="240" w:lineRule="auto"/>
      <w:ind w:firstLine="851"/>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0"/>
    <w:link w:val="36"/>
    <w:uiPriority w:val="99"/>
    <w:rsid w:val="00E86445"/>
    <w:rPr>
      <w:rFonts w:ascii="Times New Roman" w:eastAsia="Times New Roman" w:hAnsi="Times New Roman" w:cs="Times New Roman"/>
      <w:sz w:val="24"/>
      <w:szCs w:val="20"/>
      <w:lang w:eastAsia="ru-RU"/>
    </w:rPr>
  </w:style>
  <w:style w:type="paragraph" w:styleId="af9">
    <w:name w:val="Block Text"/>
    <w:basedOn w:val="a"/>
    <w:uiPriority w:val="99"/>
    <w:unhideWhenUsed/>
    <w:rsid w:val="00E86445"/>
    <w:pPr>
      <w:widowControl w:val="0"/>
      <w:shd w:val="clear" w:color="auto" w:fill="FFFFFF"/>
      <w:autoSpaceDE w:val="0"/>
      <w:autoSpaceDN w:val="0"/>
      <w:adjustRightInd w:val="0"/>
      <w:spacing w:after="0" w:line="317" w:lineRule="exact"/>
      <w:ind w:left="4" w:right="806" w:firstLine="371"/>
    </w:pPr>
    <w:rPr>
      <w:rFonts w:ascii="Times New Roman" w:eastAsia="Times New Roman" w:hAnsi="Times New Roman" w:cs="Times New Roman"/>
      <w:sz w:val="24"/>
      <w:szCs w:val="24"/>
      <w:lang w:eastAsia="ru-RU"/>
    </w:rPr>
  </w:style>
  <w:style w:type="paragraph" w:styleId="afa">
    <w:name w:val="Document Map"/>
    <w:basedOn w:val="a"/>
    <w:link w:val="afb"/>
    <w:uiPriority w:val="99"/>
    <w:semiHidden/>
    <w:unhideWhenUsed/>
    <w:rsid w:val="00E86445"/>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uiPriority w:val="99"/>
    <w:semiHidden/>
    <w:rsid w:val="00E86445"/>
    <w:rPr>
      <w:rFonts w:ascii="Tahoma" w:eastAsia="Times New Roman" w:hAnsi="Tahoma" w:cs="Tahoma"/>
      <w:sz w:val="20"/>
      <w:szCs w:val="20"/>
      <w:shd w:val="clear" w:color="auto" w:fill="000080"/>
      <w:lang w:eastAsia="ru-RU"/>
    </w:rPr>
  </w:style>
  <w:style w:type="paragraph" w:styleId="afc">
    <w:name w:val="Plain Text"/>
    <w:basedOn w:val="a"/>
    <w:link w:val="afd"/>
    <w:uiPriority w:val="99"/>
    <w:unhideWhenUsed/>
    <w:rsid w:val="00E86445"/>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uiPriority w:val="99"/>
    <w:rsid w:val="00E86445"/>
    <w:rPr>
      <w:rFonts w:ascii="Courier New" w:eastAsia="Times New Roman" w:hAnsi="Courier New" w:cs="Times New Roman"/>
      <w:sz w:val="20"/>
      <w:szCs w:val="20"/>
      <w:lang w:eastAsia="ru-RU"/>
    </w:rPr>
  </w:style>
  <w:style w:type="paragraph" w:styleId="afe">
    <w:name w:val="annotation subject"/>
    <w:basedOn w:val="aa"/>
    <w:next w:val="aa"/>
    <w:link w:val="aff"/>
    <w:uiPriority w:val="99"/>
    <w:semiHidden/>
    <w:unhideWhenUsed/>
    <w:rsid w:val="00E86445"/>
    <w:rPr>
      <w:b/>
      <w:bCs/>
    </w:rPr>
  </w:style>
  <w:style w:type="character" w:customStyle="1" w:styleId="aff">
    <w:name w:val="Тема примечания Знак"/>
    <w:basedOn w:val="ab"/>
    <w:link w:val="afe"/>
    <w:uiPriority w:val="99"/>
    <w:semiHidden/>
    <w:rsid w:val="00E86445"/>
    <w:rPr>
      <w:rFonts w:ascii="Times New Roman" w:hAnsi="Times New Roman"/>
      <w:b/>
      <w:bCs/>
      <w:sz w:val="20"/>
      <w:szCs w:val="20"/>
    </w:rPr>
  </w:style>
  <w:style w:type="paragraph" w:styleId="aff0">
    <w:name w:val="Balloon Text"/>
    <w:basedOn w:val="a"/>
    <w:link w:val="aff1"/>
    <w:uiPriority w:val="99"/>
    <w:semiHidden/>
    <w:unhideWhenUsed/>
    <w:rsid w:val="00E86445"/>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E86445"/>
    <w:rPr>
      <w:rFonts w:ascii="Segoe UI" w:hAnsi="Segoe UI" w:cs="Segoe UI"/>
      <w:sz w:val="18"/>
      <w:szCs w:val="18"/>
    </w:rPr>
  </w:style>
  <w:style w:type="character" w:customStyle="1" w:styleId="aff2">
    <w:name w:val="Без интервала Знак"/>
    <w:link w:val="aff3"/>
    <w:uiPriority w:val="1"/>
    <w:locked/>
    <w:rsid w:val="00E86445"/>
    <w:rPr>
      <w:rFonts w:ascii="Times New Roman" w:hAnsi="Times New Roman" w:cs="Times New Roman"/>
      <w:sz w:val="24"/>
      <w:szCs w:val="24"/>
    </w:rPr>
  </w:style>
  <w:style w:type="paragraph" w:styleId="aff3">
    <w:name w:val="No Spacing"/>
    <w:link w:val="aff2"/>
    <w:autoRedefine/>
    <w:uiPriority w:val="1"/>
    <w:qFormat/>
    <w:rsid w:val="00E86445"/>
    <w:pPr>
      <w:spacing w:after="0" w:line="240" w:lineRule="auto"/>
    </w:pPr>
    <w:rPr>
      <w:rFonts w:ascii="Times New Roman" w:hAnsi="Times New Roman" w:cs="Times New Roman"/>
      <w:sz w:val="24"/>
      <w:szCs w:val="24"/>
    </w:rPr>
  </w:style>
  <w:style w:type="paragraph" w:styleId="aff4">
    <w:name w:val="Revision"/>
    <w:uiPriority w:val="99"/>
    <w:semiHidden/>
    <w:rsid w:val="00E86445"/>
    <w:pPr>
      <w:spacing w:after="0" w:line="240" w:lineRule="auto"/>
    </w:pPr>
  </w:style>
  <w:style w:type="character" w:customStyle="1" w:styleId="aff5">
    <w:name w:val="Абзац списка Знак"/>
    <w:link w:val="aff6"/>
    <w:uiPriority w:val="34"/>
    <w:locked/>
    <w:rsid w:val="00E86445"/>
    <w:rPr>
      <w:rFonts w:ascii="Times New Roman" w:hAnsi="Times New Roman" w:cs="Times New Roman"/>
      <w:sz w:val="32"/>
    </w:rPr>
  </w:style>
  <w:style w:type="paragraph" w:styleId="aff6">
    <w:name w:val="List Paragraph"/>
    <w:basedOn w:val="a"/>
    <w:link w:val="aff5"/>
    <w:uiPriority w:val="34"/>
    <w:qFormat/>
    <w:rsid w:val="00E86445"/>
    <w:pPr>
      <w:spacing w:after="200" w:line="276" w:lineRule="auto"/>
      <w:ind w:left="720"/>
      <w:contextualSpacing/>
      <w:jc w:val="center"/>
    </w:pPr>
    <w:rPr>
      <w:rFonts w:ascii="Times New Roman" w:hAnsi="Times New Roman" w:cs="Times New Roman"/>
      <w:sz w:val="32"/>
    </w:rPr>
  </w:style>
  <w:style w:type="paragraph" w:styleId="aff7">
    <w:name w:val="TOC Heading"/>
    <w:basedOn w:val="1"/>
    <w:next w:val="a"/>
    <w:uiPriority w:val="39"/>
    <w:unhideWhenUsed/>
    <w:qFormat/>
    <w:rsid w:val="00E86445"/>
    <w:pPr>
      <w:outlineLvl w:val="9"/>
    </w:pPr>
    <w:rPr>
      <w:rFonts w:asciiTheme="majorHAnsi" w:eastAsiaTheme="majorEastAsia" w:hAnsiTheme="majorHAnsi" w:cstheme="majorBidi"/>
      <w:b w:val="0"/>
      <w:bCs/>
      <w:color w:val="2E74B5" w:themeColor="accent1" w:themeShade="BF"/>
      <w:szCs w:val="28"/>
    </w:rPr>
  </w:style>
  <w:style w:type="character" w:customStyle="1" w:styleId="ConsPlusNormal0">
    <w:name w:val="ConsPlusNormal Знак"/>
    <w:link w:val="ConsPlusNormal"/>
    <w:locked/>
    <w:rsid w:val="00E86445"/>
    <w:rPr>
      <w:rFonts w:ascii="Calibri" w:eastAsiaTheme="minorEastAsia" w:hAnsi="Calibri" w:cs="Calibri"/>
      <w:lang w:eastAsia="ru-RU"/>
    </w:rPr>
  </w:style>
  <w:style w:type="character" w:customStyle="1" w:styleId="00">
    <w:name w:val="0_ПрилПрил Знак"/>
    <w:basedOn w:val="a0"/>
    <w:link w:val="01"/>
    <w:locked/>
    <w:rsid w:val="00E86445"/>
    <w:rPr>
      <w:rFonts w:ascii="Times New Roman" w:hAnsi="Times New Roman" w:cs="Times New Roman"/>
      <w:b/>
      <w:sz w:val="24"/>
    </w:rPr>
  </w:style>
  <w:style w:type="paragraph" w:customStyle="1" w:styleId="01">
    <w:name w:val="0_ПрилПрил"/>
    <w:basedOn w:val="a"/>
    <w:link w:val="00"/>
    <w:qFormat/>
    <w:rsid w:val="00E86445"/>
    <w:pPr>
      <w:spacing w:after="0" w:line="276" w:lineRule="auto"/>
      <w:jc w:val="right"/>
    </w:pPr>
    <w:rPr>
      <w:rFonts w:ascii="Times New Roman" w:hAnsi="Times New Roman" w:cs="Times New Roman"/>
      <w:b/>
      <w:sz w:val="24"/>
    </w:rPr>
  </w:style>
  <w:style w:type="paragraph" w:customStyle="1" w:styleId="110">
    <w:name w:val="Заголовок 11"/>
    <w:basedOn w:val="a"/>
    <w:next w:val="a"/>
    <w:autoRedefine/>
    <w:uiPriority w:val="9"/>
    <w:qFormat/>
    <w:rsid w:val="00E86445"/>
    <w:pPr>
      <w:keepNext/>
      <w:keepLines/>
      <w:spacing w:before="240" w:after="0" w:line="360" w:lineRule="auto"/>
      <w:jc w:val="center"/>
      <w:outlineLvl w:val="0"/>
    </w:pPr>
    <w:rPr>
      <w:rFonts w:ascii="Times New Roman" w:eastAsia="Times New Roman" w:hAnsi="Times New Roman" w:cs="Times New Roman"/>
      <w:b/>
      <w:sz w:val="32"/>
      <w:szCs w:val="32"/>
      <w:lang w:eastAsia="ru-RU"/>
    </w:rPr>
  </w:style>
  <w:style w:type="paragraph" w:customStyle="1" w:styleId="210">
    <w:name w:val="Заголовок 21"/>
    <w:basedOn w:val="a"/>
    <w:next w:val="a"/>
    <w:autoRedefine/>
    <w:uiPriority w:val="9"/>
    <w:qFormat/>
    <w:rsid w:val="00E86445"/>
    <w:pPr>
      <w:keepNext/>
      <w:keepLines/>
      <w:spacing w:before="40" w:after="0" w:line="276" w:lineRule="auto"/>
      <w:jc w:val="center"/>
      <w:outlineLvl w:val="1"/>
    </w:pPr>
    <w:rPr>
      <w:rFonts w:ascii="Times New Roman" w:eastAsia="Times New Roman" w:hAnsi="Times New Roman" w:cs="Times New Roman"/>
      <w:b/>
      <w:sz w:val="24"/>
      <w:szCs w:val="26"/>
    </w:rPr>
  </w:style>
  <w:style w:type="paragraph" w:customStyle="1" w:styleId="311">
    <w:name w:val="Заголовок 31"/>
    <w:basedOn w:val="a"/>
    <w:next w:val="a"/>
    <w:uiPriority w:val="9"/>
    <w:semiHidden/>
    <w:qFormat/>
    <w:rsid w:val="00E86445"/>
    <w:pPr>
      <w:keepNext/>
      <w:keepLines/>
      <w:spacing w:before="200" w:after="0" w:line="276" w:lineRule="auto"/>
      <w:jc w:val="center"/>
      <w:outlineLvl w:val="2"/>
    </w:pPr>
    <w:rPr>
      <w:rFonts w:ascii="Calibri Light" w:eastAsia="Times New Roman" w:hAnsi="Calibri Light" w:cs="Times New Roman"/>
      <w:b/>
      <w:bCs/>
      <w:color w:val="5B9BD5"/>
      <w:sz w:val="32"/>
    </w:rPr>
  </w:style>
  <w:style w:type="paragraph" w:customStyle="1" w:styleId="15">
    <w:name w:val="Заголовок оглавления1"/>
    <w:basedOn w:val="1"/>
    <w:next w:val="a"/>
    <w:uiPriority w:val="39"/>
    <w:qFormat/>
    <w:rsid w:val="00E86445"/>
  </w:style>
  <w:style w:type="paragraph" w:customStyle="1" w:styleId="211">
    <w:name w:val="Оглавление 21"/>
    <w:basedOn w:val="a"/>
    <w:next w:val="a"/>
    <w:autoRedefine/>
    <w:uiPriority w:val="39"/>
    <w:rsid w:val="00E86445"/>
    <w:pPr>
      <w:spacing w:before="120" w:after="0" w:line="276" w:lineRule="auto"/>
      <w:ind w:left="320"/>
    </w:pPr>
    <w:rPr>
      <w:i/>
      <w:iCs/>
      <w:sz w:val="20"/>
      <w:szCs w:val="20"/>
    </w:rPr>
  </w:style>
  <w:style w:type="paragraph" w:customStyle="1" w:styleId="312">
    <w:name w:val="Оглавление 31"/>
    <w:basedOn w:val="a"/>
    <w:next w:val="a"/>
    <w:autoRedefine/>
    <w:uiPriority w:val="39"/>
    <w:rsid w:val="00E86445"/>
    <w:pPr>
      <w:spacing w:after="0" w:line="276" w:lineRule="auto"/>
      <w:ind w:left="640"/>
    </w:pPr>
    <w:rPr>
      <w:sz w:val="20"/>
      <w:szCs w:val="20"/>
    </w:rPr>
  </w:style>
  <w:style w:type="paragraph" w:customStyle="1" w:styleId="headertext">
    <w:name w:val="headertext"/>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E86445"/>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jc w:val="center"/>
    </w:pPr>
    <w:rPr>
      <w:rFonts w:ascii="Times New Roman" w:eastAsia="Times New Roman" w:hAnsi="Times New Roman" w:cs="Times New Roman"/>
      <w:sz w:val="20"/>
      <w:szCs w:val="20"/>
      <w:lang w:eastAsia="ru-RU"/>
    </w:rPr>
  </w:style>
  <w:style w:type="paragraph" w:customStyle="1" w:styleId="xl81">
    <w:name w:val="xl81"/>
    <w:basedOn w:val="a"/>
    <w:rsid w:val="00E86445"/>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82">
    <w:name w:val="xl82"/>
    <w:basedOn w:val="a"/>
    <w:rsid w:val="00E8644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pPr>
    <w:rPr>
      <w:rFonts w:ascii="Times New Roman" w:eastAsia="Times New Roman" w:hAnsi="Times New Roman" w:cs="Times New Roman"/>
      <w:sz w:val="20"/>
      <w:szCs w:val="20"/>
      <w:lang w:eastAsia="ru-RU"/>
    </w:rPr>
  </w:style>
  <w:style w:type="paragraph" w:customStyle="1" w:styleId="xl83">
    <w:name w:val="xl8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E8644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jc w:val="center"/>
    </w:pPr>
    <w:rPr>
      <w:rFonts w:ascii="Times New Roman" w:eastAsia="Times New Roman" w:hAnsi="Times New Roman" w:cs="Times New Roman"/>
      <w:sz w:val="20"/>
      <w:szCs w:val="20"/>
      <w:lang w:eastAsia="ru-RU"/>
    </w:rPr>
  </w:style>
  <w:style w:type="paragraph" w:customStyle="1" w:styleId="xl85">
    <w:name w:val="xl85"/>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7">
    <w:name w:val="xl87"/>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8">
    <w:name w:val="xl8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9">
    <w:name w:val="xl8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E86445"/>
    <w:pPr>
      <w:pBdr>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91">
    <w:name w:val="xl91"/>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92">
    <w:name w:val="xl92"/>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E864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E864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
    <w:rsid w:val="00E864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E864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
    <w:rsid w:val="00E8644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E8644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E8644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E86445"/>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E86445"/>
    <w:pPr>
      <w:pBdr>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Подзаголовок1"/>
    <w:basedOn w:val="a"/>
    <w:next w:val="a"/>
    <w:autoRedefine/>
    <w:uiPriority w:val="11"/>
    <w:qFormat/>
    <w:rsid w:val="00E86445"/>
    <w:pPr>
      <w:spacing w:line="276" w:lineRule="auto"/>
      <w:jc w:val="right"/>
    </w:pPr>
    <w:rPr>
      <w:rFonts w:ascii="Times New Roman" w:eastAsia="Times New Roman" w:hAnsi="Times New Roman"/>
      <w:color w:val="5A5A5A"/>
      <w:spacing w:val="15"/>
      <w:sz w:val="24"/>
    </w:rPr>
  </w:style>
  <w:style w:type="paragraph" w:customStyle="1" w:styleId="410">
    <w:name w:val="Оглавление 41"/>
    <w:basedOn w:val="a"/>
    <w:next w:val="a"/>
    <w:autoRedefine/>
    <w:uiPriority w:val="39"/>
    <w:rsid w:val="00E86445"/>
    <w:pPr>
      <w:spacing w:after="0" w:line="276" w:lineRule="auto"/>
      <w:ind w:left="960"/>
    </w:pPr>
    <w:rPr>
      <w:sz w:val="20"/>
      <w:szCs w:val="20"/>
    </w:rPr>
  </w:style>
  <w:style w:type="paragraph" w:customStyle="1" w:styleId="510">
    <w:name w:val="Оглавление 51"/>
    <w:basedOn w:val="a"/>
    <w:next w:val="a"/>
    <w:autoRedefine/>
    <w:uiPriority w:val="39"/>
    <w:rsid w:val="00E86445"/>
    <w:pPr>
      <w:spacing w:after="0" w:line="276" w:lineRule="auto"/>
      <w:ind w:left="1280"/>
    </w:pPr>
    <w:rPr>
      <w:sz w:val="20"/>
      <w:szCs w:val="20"/>
    </w:rPr>
  </w:style>
  <w:style w:type="paragraph" w:customStyle="1" w:styleId="610">
    <w:name w:val="Оглавление 61"/>
    <w:basedOn w:val="a"/>
    <w:next w:val="a"/>
    <w:autoRedefine/>
    <w:uiPriority w:val="39"/>
    <w:rsid w:val="00E86445"/>
    <w:pPr>
      <w:spacing w:after="0" w:line="276" w:lineRule="auto"/>
      <w:ind w:left="1600"/>
    </w:pPr>
    <w:rPr>
      <w:sz w:val="20"/>
      <w:szCs w:val="20"/>
    </w:rPr>
  </w:style>
  <w:style w:type="paragraph" w:customStyle="1" w:styleId="710">
    <w:name w:val="Оглавление 71"/>
    <w:basedOn w:val="a"/>
    <w:next w:val="a"/>
    <w:autoRedefine/>
    <w:uiPriority w:val="39"/>
    <w:rsid w:val="00E86445"/>
    <w:pPr>
      <w:spacing w:after="0" w:line="276" w:lineRule="auto"/>
      <w:ind w:left="1920"/>
    </w:pPr>
    <w:rPr>
      <w:sz w:val="20"/>
      <w:szCs w:val="20"/>
    </w:rPr>
  </w:style>
  <w:style w:type="paragraph" w:customStyle="1" w:styleId="810">
    <w:name w:val="Оглавление 81"/>
    <w:basedOn w:val="a"/>
    <w:next w:val="a"/>
    <w:autoRedefine/>
    <w:uiPriority w:val="39"/>
    <w:rsid w:val="00E86445"/>
    <w:pPr>
      <w:spacing w:after="0" w:line="276" w:lineRule="auto"/>
      <w:ind w:left="2240"/>
    </w:pPr>
    <w:rPr>
      <w:sz w:val="20"/>
      <w:szCs w:val="20"/>
    </w:rPr>
  </w:style>
  <w:style w:type="paragraph" w:customStyle="1" w:styleId="910">
    <w:name w:val="Оглавление 91"/>
    <w:basedOn w:val="a"/>
    <w:next w:val="a"/>
    <w:autoRedefine/>
    <w:uiPriority w:val="39"/>
    <w:rsid w:val="00E86445"/>
    <w:pPr>
      <w:spacing w:after="0" w:line="276" w:lineRule="auto"/>
      <w:ind w:left="2560"/>
    </w:pPr>
    <w:rPr>
      <w:sz w:val="20"/>
      <w:szCs w:val="20"/>
    </w:rPr>
  </w:style>
  <w:style w:type="paragraph" w:customStyle="1" w:styleId="05">
    <w:name w:val="0_Введение"/>
    <w:basedOn w:val="a"/>
    <w:autoRedefine/>
    <w:qFormat/>
    <w:rsid w:val="00E86445"/>
    <w:pPr>
      <w:keepNext/>
      <w:keepLines/>
      <w:spacing w:after="0" w:line="276" w:lineRule="auto"/>
      <w:jc w:val="center"/>
    </w:pPr>
    <w:rPr>
      <w:rFonts w:ascii="Times New Roman" w:eastAsia="Times New Roman" w:hAnsi="Times New Roman" w:cs="Times New Roman"/>
      <w:b/>
      <w:sz w:val="24"/>
      <w:szCs w:val="32"/>
    </w:rPr>
  </w:style>
  <w:style w:type="paragraph" w:customStyle="1" w:styleId="010">
    <w:name w:val="0_Заголовок 1"/>
    <w:basedOn w:val="a"/>
    <w:autoRedefine/>
    <w:qFormat/>
    <w:rsid w:val="00E86445"/>
    <w:pPr>
      <w:spacing w:after="0" w:line="276" w:lineRule="auto"/>
      <w:jc w:val="center"/>
    </w:pPr>
    <w:rPr>
      <w:rFonts w:ascii="Times New Roman" w:hAnsi="Times New Roman"/>
      <w:b/>
      <w:sz w:val="24"/>
    </w:rPr>
  </w:style>
  <w:style w:type="paragraph" w:customStyle="1" w:styleId="02">
    <w:name w:val="0_Заголовок 2"/>
    <w:basedOn w:val="22"/>
    <w:autoRedefine/>
    <w:qFormat/>
    <w:rsid w:val="00E86445"/>
    <w:pPr>
      <w:numPr>
        <w:ilvl w:val="1"/>
        <w:numId w:val="3"/>
      </w:numPr>
      <w:tabs>
        <w:tab w:val="num" w:pos="360"/>
        <w:tab w:val="right" w:leader="dot" w:pos="10197"/>
      </w:tabs>
      <w:spacing w:before="120" w:after="0" w:line="240" w:lineRule="auto"/>
      <w:ind w:left="220"/>
      <w:outlineLvl w:val="1"/>
    </w:pPr>
    <w:rPr>
      <w:rFonts w:eastAsia="Calibri" w:cs="Times New Roman"/>
      <w:b/>
      <w:i/>
      <w:iCs/>
      <w:sz w:val="24"/>
      <w:szCs w:val="24"/>
    </w:rPr>
  </w:style>
  <w:style w:type="paragraph" w:customStyle="1" w:styleId="03">
    <w:name w:val="0_Заголовок 3"/>
    <w:basedOn w:val="32"/>
    <w:autoRedefine/>
    <w:qFormat/>
    <w:rsid w:val="00E86445"/>
    <w:pPr>
      <w:numPr>
        <w:ilvl w:val="2"/>
        <w:numId w:val="3"/>
      </w:numPr>
      <w:tabs>
        <w:tab w:val="num" w:pos="360"/>
        <w:tab w:val="right" w:leader="dot" w:pos="10195"/>
      </w:tabs>
      <w:spacing w:after="0" w:line="240" w:lineRule="auto"/>
      <w:ind w:left="440"/>
      <w:outlineLvl w:val="3"/>
    </w:pPr>
    <w:rPr>
      <w:rFonts w:eastAsia="Times New Roman" w:cs="Times New Roman"/>
      <w:sz w:val="24"/>
      <w:szCs w:val="24"/>
      <w:lang w:eastAsia="ru-RU"/>
    </w:rPr>
  </w:style>
  <w:style w:type="paragraph" w:customStyle="1" w:styleId="04">
    <w:name w:val="0_Заголовок 4"/>
    <w:basedOn w:val="41"/>
    <w:autoRedefine/>
    <w:qFormat/>
    <w:rsid w:val="00E86445"/>
    <w:pPr>
      <w:widowControl w:val="0"/>
      <w:numPr>
        <w:ilvl w:val="3"/>
        <w:numId w:val="3"/>
      </w:numPr>
      <w:tabs>
        <w:tab w:val="num" w:pos="360"/>
      </w:tabs>
      <w:spacing w:after="0" w:line="240" w:lineRule="auto"/>
      <w:ind w:left="660"/>
      <w:outlineLvl w:val="3"/>
    </w:pPr>
    <w:rPr>
      <w:rFonts w:eastAsia="Calibri" w:cs="Times New Roman"/>
      <w:sz w:val="24"/>
      <w:szCs w:val="24"/>
    </w:rPr>
  </w:style>
  <w:style w:type="paragraph" w:customStyle="1" w:styleId="0">
    <w:name w:val="0_приложение"/>
    <w:basedOn w:val="ConsPlusNormal"/>
    <w:autoRedefine/>
    <w:qFormat/>
    <w:rsid w:val="00E86445"/>
    <w:pPr>
      <w:numPr>
        <w:numId w:val="5"/>
      </w:numPr>
      <w:tabs>
        <w:tab w:val="num" w:pos="360"/>
      </w:tabs>
      <w:suppressAutoHyphens/>
      <w:autoSpaceDE/>
      <w:autoSpaceDN/>
      <w:ind w:right="-113"/>
      <w:jc w:val="right"/>
    </w:pPr>
    <w:rPr>
      <w:rFonts w:ascii="Times New Roman" w:eastAsia="Times New Roman" w:hAnsi="Times New Roman" w:cs="Times New Roman"/>
      <w:b/>
      <w:sz w:val="24"/>
      <w:szCs w:val="20"/>
    </w:rPr>
  </w:style>
  <w:style w:type="paragraph" w:customStyle="1" w:styleId="000">
    <w:name w:val="000"/>
    <w:basedOn w:val="a"/>
    <w:uiPriority w:val="99"/>
    <w:rsid w:val="00E86445"/>
    <w:pPr>
      <w:spacing w:after="0" w:line="240" w:lineRule="auto"/>
    </w:pPr>
    <w:rPr>
      <w:rFonts w:ascii="Times New Roman" w:eastAsia="Times New Roman" w:hAnsi="Times New Roman" w:cs="Times New Roman"/>
      <w:i/>
      <w:sz w:val="24"/>
      <w:szCs w:val="24"/>
      <w:lang w:eastAsia="ru-RU"/>
    </w:rPr>
  </w:style>
  <w:style w:type="paragraph" w:customStyle="1" w:styleId="095">
    <w:name w:val="095"/>
    <w:basedOn w:val="ConsPlusNormal"/>
    <w:qFormat/>
    <w:rsid w:val="00E86445"/>
    <w:pPr>
      <w:adjustRightInd w:val="0"/>
      <w:ind w:firstLine="539"/>
      <w:jc w:val="both"/>
      <w:outlineLvl w:val="2"/>
    </w:pPr>
    <w:rPr>
      <w:rFonts w:ascii="Times New Roman" w:eastAsia="Times New Roman" w:hAnsi="Times New Roman" w:cs="Arial"/>
      <w:sz w:val="24"/>
      <w:szCs w:val="24"/>
    </w:rPr>
  </w:style>
  <w:style w:type="paragraph" w:customStyle="1" w:styleId="17">
    <w:name w:val="Название1"/>
    <w:basedOn w:val="a"/>
    <w:next w:val="a"/>
    <w:uiPriority w:val="10"/>
    <w:qFormat/>
    <w:rsid w:val="00E86445"/>
    <w:pPr>
      <w:pBdr>
        <w:bottom w:val="single" w:sz="8" w:space="4" w:color="5B9BD5"/>
      </w:pBdr>
      <w:spacing w:after="300" w:line="240" w:lineRule="auto"/>
      <w:contextualSpacing/>
      <w:jc w:val="center"/>
    </w:pPr>
    <w:rPr>
      <w:rFonts w:ascii="Calibri Light" w:eastAsia="Times New Roman" w:hAnsi="Calibri Light" w:cs="Times New Roman"/>
      <w:color w:val="323E4F"/>
      <w:spacing w:val="5"/>
      <w:kern w:val="28"/>
      <w:sz w:val="52"/>
      <w:szCs w:val="52"/>
    </w:rPr>
  </w:style>
  <w:style w:type="paragraph" w:customStyle="1" w:styleId="29">
    <w:name w:val="Заголовок оглавления2"/>
    <w:basedOn w:val="1"/>
    <w:next w:val="a"/>
    <w:uiPriority w:val="39"/>
    <w:qFormat/>
    <w:rsid w:val="00E86445"/>
    <w:pPr>
      <w:outlineLvl w:val="9"/>
    </w:pPr>
    <w:rPr>
      <w:rFonts w:ascii="Calibri Light" w:hAnsi="Calibri Light"/>
      <w:b w:val="0"/>
      <w:bCs/>
      <w:color w:val="2E74B5"/>
      <w:szCs w:val="28"/>
    </w:rPr>
  </w:style>
  <w:style w:type="paragraph" w:customStyle="1" w:styleId="52">
    <w:name w:val="Оглавление 52"/>
    <w:basedOn w:val="a"/>
    <w:next w:val="a"/>
    <w:autoRedefine/>
    <w:uiPriority w:val="39"/>
    <w:rsid w:val="00E86445"/>
    <w:pPr>
      <w:spacing w:after="0" w:line="276" w:lineRule="auto"/>
      <w:ind w:left="1280"/>
    </w:pPr>
    <w:rPr>
      <w:sz w:val="20"/>
      <w:szCs w:val="20"/>
    </w:rPr>
  </w:style>
  <w:style w:type="paragraph" w:customStyle="1" w:styleId="62">
    <w:name w:val="Оглавление 62"/>
    <w:basedOn w:val="a"/>
    <w:next w:val="a"/>
    <w:autoRedefine/>
    <w:uiPriority w:val="39"/>
    <w:rsid w:val="00E86445"/>
    <w:pPr>
      <w:spacing w:after="0" w:line="276" w:lineRule="auto"/>
      <w:ind w:left="1600"/>
    </w:pPr>
    <w:rPr>
      <w:sz w:val="20"/>
      <w:szCs w:val="20"/>
    </w:rPr>
  </w:style>
  <w:style w:type="paragraph" w:customStyle="1" w:styleId="72">
    <w:name w:val="Оглавление 72"/>
    <w:basedOn w:val="a"/>
    <w:next w:val="a"/>
    <w:autoRedefine/>
    <w:uiPriority w:val="39"/>
    <w:rsid w:val="00E86445"/>
    <w:pPr>
      <w:spacing w:after="0" w:line="276" w:lineRule="auto"/>
      <w:ind w:left="1920"/>
    </w:pPr>
    <w:rPr>
      <w:sz w:val="20"/>
      <w:szCs w:val="20"/>
    </w:rPr>
  </w:style>
  <w:style w:type="paragraph" w:customStyle="1" w:styleId="82">
    <w:name w:val="Оглавление 82"/>
    <w:basedOn w:val="a"/>
    <w:next w:val="a"/>
    <w:autoRedefine/>
    <w:uiPriority w:val="39"/>
    <w:rsid w:val="00E86445"/>
    <w:pPr>
      <w:spacing w:after="0" w:line="276" w:lineRule="auto"/>
      <w:ind w:left="2240"/>
    </w:pPr>
    <w:rPr>
      <w:sz w:val="20"/>
      <w:szCs w:val="20"/>
    </w:rPr>
  </w:style>
  <w:style w:type="paragraph" w:customStyle="1" w:styleId="92">
    <w:name w:val="Оглавление 92"/>
    <w:basedOn w:val="a"/>
    <w:next w:val="a"/>
    <w:autoRedefine/>
    <w:uiPriority w:val="39"/>
    <w:rsid w:val="00E86445"/>
    <w:pPr>
      <w:spacing w:after="0" w:line="276" w:lineRule="auto"/>
      <w:ind w:left="2560"/>
    </w:pPr>
    <w:rPr>
      <w:sz w:val="20"/>
      <w:szCs w:val="20"/>
    </w:rPr>
  </w:style>
  <w:style w:type="paragraph" w:customStyle="1" w:styleId="western">
    <w:name w:val="western"/>
    <w:basedOn w:val="a"/>
    <w:rsid w:val="00E86445"/>
    <w:pPr>
      <w:spacing w:before="100" w:beforeAutospacing="1" w:after="142" w:line="276" w:lineRule="auto"/>
    </w:pPr>
    <w:rPr>
      <w:rFonts w:ascii="Calibri" w:eastAsia="Times New Roman" w:hAnsi="Calibri" w:cs="Times New Roman"/>
      <w:color w:val="000000"/>
      <w:lang w:eastAsia="ru-RU"/>
    </w:rPr>
  </w:style>
  <w:style w:type="paragraph" w:customStyle="1" w:styleId="aff8">
    <w:name w:val="Знак Знак Знак"/>
    <w:basedOn w:val="a"/>
    <w:rsid w:val="00E86445"/>
    <w:pPr>
      <w:spacing w:line="240" w:lineRule="exact"/>
    </w:pPr>
    <w:rPr>
      <w:rFonts w:ascii="Verdana" w:eastAsia="Times New Roman" w:hAnsi="Verdana" w:cs="Verdana"/>
      <w:sz w:val="20"/>
      <w:szCs w:val="20"/>
      <w:lang w:val="en-US"/>
    </w:rPr>
  </w:style>
  <w:style w:type="paragraph" w:customStyle="1" w:styleId="bl0">
    <w:name w:val="bl0"/>
    <w:basedOn w:val="a"/>
    <w:uiPriority w:val="99"/>
    <w:rsid w:val="00E8644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1c">
    <w:name w:val="Абзац1 c отступом"/>
    <w:basedOn w:val="a"/>
    <w:uiPriority w:val="99"/>
    <w:rsid w:val="00E86445"/>
    <w:pPr>
      <w:spacing w:after="60" w:line="360" w:lineRule="exact"/>
      <w:ind w:firstLine="709"/>
      <w:jc w:val="both"/>
    </w:pPr>
    <w:rPr>
      <w:rFonts w:ascii="Times New Roman" w:eastAsia="Calibri" w:hAnsi="Times New Roman" w:cs="Times New Roman"/>
      <w:sz w:val="28"/>
      <w:szCs w:val="28"/>
    </w:rPr>
  </w:style>
  <w:style w:type="character" w:customStyle="1" w:styleId="aff9">
    <w:name w:val="Основной текст_"/>
    <w:link w:val="2a"/>
    <w:uiPriority w:val="99"/>
    <w:locked/>
    <w:rsid w:val="00E86445"/>
    <w:rPr>
      <w:rFonts w:ascii="Times New Roman" w:hAnsi="Times New Roman" w:cs="Times New Roman"/>
      <w:sz w:val="26"/>
      <w:shd w:val="clear" w:color="auto" w:fill="FFFFFF"/>
    </w:rPr>
  </w:style>
  <w:style w:type="paragraph" w:customStyle="1" w:styleId="2a">
    <w:name w:val="Основной текст2"/>
    <w:basedOn w:val="a"/>
    <w:link w:val="aff9"/>
    <w:uiPriority w:val="99"/>
    <w:rsid w:val="00E86445"/>
    <w:pPr>
      <w:shd w:val="clear" w:color="auto" w:fill="FFFFFF"/>
      <w:spacing w:before="600" w:after="0" w:line="322" w:lineRule="exact"/>
      <w:jc w:val="both"/>
    </w:pPr>
    <w:rPr>
      <w:rFonts w:ascii="Times New Roman" w:hAnsi="Times New Roman" w:cs="Times New Roman"/>
      <w:sz w:val="26"/>
    </w:rPr>
  </w:style>
  <w:style w:type="character" w:customStyle="1" w:styleId="affa">
    <w:name w:val="А_обычный_текст Знак"/>
    <w:link w:val="affb"/>
    <w:locked/>
    <w:rsid w:val="00E86445"/>
    <w:rPr>
      <w:rFonts w:ascii="Times New Roman" w:eastAsia="Calibri" w:hAnsi="Times New Roman" w:cs="Times New Roman"/>
      <w:sz w:val="24"/>
      <w:szCs w:val="20"/>
      <w:lang w:eastAsia="ru-RU"/>
    </w:rPr>
  </w:style>
  <w:style w:type="paragraph" w:customStyle="1" w:styleId="affb">
    <w:name w:val="А_обычный_текст"/>
    <w:basedOn w:val="a"/>
    <w:link w:val="affa"/>
    <w:qFormat/>
    <w:rsid w:val="00E86445"/>
    <w:pPr>
      <w:spacing w:after="0" w:line="360" w:lineRule="auto"/>
      <w:ind w:firstLine="567"/>
      <w:jc w:val="both"/>
    </w:pPr>
    <w:rPr>
      <w:rFonts w:ascii="Times New Roman" w:eastAsia="Calibri" w:hAnsi="Times New Roman" w:cs="Times New Roman"/>
      <w:sz w:val="24"/>
      <w:szCs w:val="20"/>
      <w:lang w:eastAsia="ru-RU"/>
    </w:rPr>
  </w:style>
  <w:style w:type="paragraph" w:customStyle="1" w:styleId="313">
    <w:name w:val="Основной текст 31"/>
    <w:basedOn w:val="a"/>
    <w:uiPriority w:val="99"/>
    <w:rsid w:val="00E86445"/>
    <w:pPr>
      <w:widowControl w:val="0"/>
      <w:spacing w:after="0" w:line="240" w:lineRule="auto"/>
      <w:jc w:val="both"/>
    </w:pPr>
    <w:rPr>
      <w:rFonts w:ascii="Times New Roman" w:eastAsia="Times New Roman" w:hAnsi="Times New Roman" w:cs="Times New Roman"/>
      <w:szCs w:val="20"/>
      <w:lang w:eastAsia="ru-RU"/>
    </w:rPr>
  </w:style>
  <w:style w:type="paragraph" w:customStyle="1" w:styleId="2b">
    <w:name w:val="Стиль2"/>
    <w:basedOn w:val="a"/>
    <w:uiPriority w:val="99"/>
    <w:rsid w:val="00E86445"/>
    <w:pPr>
      <w:widowControl w:val="0"/>
      <w:spacing w:before="120" w:after="0" w:line="240" w:lineRule="auto"/>
      <w:jc w:val="center"/>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uiPriority w:val="99"/>
    <w:rsid w:val="00E86445"/>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xl24">
    <w:name w:val="xl24"/>
    <w:basedOn w:val="a"/>
    <w:uiPriority w:val="99"/>
    <w:rsid w:val="00E864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1_основной Знак"/>
    <w:link w:val="19"/>
    <w:uiPriority w:val="99"/>
    <w:locked/>
    <w:rsid w:val="00E86445"/>
    <w:rPr>
      <w:rFonts w:ascii="Times New Roman" w:eastAsia="Calibri" w:hAnsi="Times New Roman" w:cs="Times New Roman"/>
      <w:sz w:val="20"/>
      <w:szCs w:val="20"/>
      <w:lang w:eastAsia="ru-RU"/>
    </w:rPr>
  </w:style>
  <w:style w:type="paragraph" w:customStyle="1" w:styleId="19">
    <w:name w:val="1_основной"/>
    <w:basedOn w:val="a"/>
    <w:link w:val="18"/>
    <w:uiPriority w:val="99"/>
    <w:rsid w:val="00E86445"/>
    <w:pPr>
      <w:spacing w:after="0" w:line="240" w:lineRule="auto"/>
      <w:ind w:firstLine="546"/>
      <w:jc w:val="both"/>
    </w:pPr>
    <w:rPr>
      <w:rFonts w:ascii="Times New Roman" w:eastAsia="Calibri" w:hAnsi="Times New Roman" w:cs="Times New Roman"/>
      <w:sz w:val="20"/>
      <w:szCs w:val="20"/>
      <w:lang w:eastAsia="ru-RU"/>
    </w:rPr>
  </w:style>
  <w:style w:type="paragraph" w:customStyle="1" w:styleId="1a">
    <w:name w:val="Обычный1"/>
    <w:uiPriority w:val="99"/>
    <w:rsid w:val="00E8644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f1">
    <w:name w:val="f1"/>
    <w:uiPriority w:val="99"/>
    <w:rsid w:val="00E86445"/>
    <w:pPr>
      <w:spacing w:before="100" w:beforeAutospacing="1" w:after="100" w:afterAutospacing="1" w:line="288" w:lineRule="auto"/>
    </w:pPr>
    <w:rPr>
      <w:rFonts w:ascii="Arial" w:eastAsia="Times New Roman" w:hAnsi="Arial" w:cs="Arial"/>
      <w:lang w:eastAsia="ru-RU"/>
    </w:rPr>
  </w:style>
  <w:style w:type="paragraph" w:customStyle="1" w:styleId="0000">
    <w:name w:val="Основной текст с отст000"/>
    <w:basedOn w:val="a"/>
    <w:uiPriority w:val="99"/>
    <w:rsid w:val="00E8644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uiPriority w:val="99"/>
    <w:rsid w:val="00E86445"/>
    <w:pPr>
      <w:spacing w:before="100" w:after="100" w:line="240" w:lineRule="auto"/>
      <w:ind w:firstLine="600"/>
      <w:jc w:val="both"/>
    </w:pPr>
    <w:rPr>
      <w:rFonts w:ascii="Times New Roman" w:eastAsia="Times New Roman" w:hAnsi="Times New Roman" w:cs="Times New Roman"/>
      <w:sz w:val="24"/>
      <w:szCs w:val="20"/>
      <w:lang w:eastAsia="ru-RU"/>
    </w:rPr>
  </w:style>
  <w:style w:type="paragraph" w:customStyle="1" w:styleId="213">
    <w:name w:val="Основной текст 2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b">
    <w:name w:val="Табл1"/>
    <w:basedOn w:val="a"/>
    <w:uiPriority w:val="99"/>
    <w:rsid w:val="00E86445"/>
    <w:pPr>
      <w:spacing w:after="0" w:line="240" w:lineRule="auto"/>
    </w:pPr>
    <w:rPr>
      <w:rFonts w:ascii="Times New Roman" w:eastAsia="SimSun" w:hAnsi="Times New Roman" w:cs="Times New Roman"/>
      <w:sz w:val="20"/>
      <w:szCs w:val="20"/>
      <w:lang w:eastAsia="ru-RU"/>
    </w:rPr>
  </w:style>
  <w:style w:type="paragraph" w:customStyle="1" w:styleId="center1">
    <w:name w:val="center1"/>
    <w:basedOn w:val="a"/>
    <w:uiPriority w:val="99"/>
    <w:rsid w:val="00E86445"/>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Heading">
    <w:name w:val="Heading"/>
    <w:uiPriority w:val="99"/>
    <w:rsid w:val="00E86445"/>
    <w:pPr>
      <w:widowControl w:val="0"/>
      <w:autoSpaceDE w:val="0"/>
      <w:autoSpaceDN w:val="0"/>
      <w:spacing w:after="0" w:line="240" w:lineRule="auto"/>
    </w:pPr>
    <w:rPr>
      <w:rFonts w:ascii="Arial" w:eastAsia="SimSun" w:hAnsi="Arial" w:cs="Arial"/>
      <w:b/>
      <w:bCs/>
      <w:lang w:eastAsia="ru-RU"/>
    </w:rPr>
  </w:style>
  <w:style w:type="paragraph" w:customStyle="1" w:styleId="Preformat">
    <w:name w:val="Preformat"/>
    <w:uiPriority w:val="99"/>
    <w:rsid w:val="00E86445"/>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Default">
    <w:name w:val="Default"/>
    <w:uiPriority w:val="99"/>
    <w:rsid w:val="00E864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d">
    <w:name w:val="Стиль1 Знак"/>
    <w:link w:val="1e"/>
    <w:uiPriority w:val="99"/>
    <w:locked/>
    <w:rsid w:val="00E86445"/>
    <w:rPr>
      <w:rFonts w:ascii="Times New Roman" w:eastAsia="Calibri" w:hAnsi="Times New Roman" w:cs="Times New Roman"/>
      <w:sz w:val="28"/>
      <w:szCs w:val="20"/>
      <w:lang w:eastAsia="ru-RU"/>
    </w:rPr>
  </w:style>
  <w:style w:type="paragraph" w:customStyle="1" w:styleId="1e">
    <w:name w:val="Стиль1"/>
    <w:basedOn w:val="a"/>
    <w:link w:val="1d"/>
    <w:uiPriority w:val="99"/>
    <w:rsid w:val="00E86445"/>
    <w:pPr>
      <w:spacing w:after="0" w:line="240" w:lineRule="auto"/>
      <w:ind w:firstLine="709"/>
      <w:jc w:val="both"/>
    </w:pPr>
    <w:rPr>
      <w:rFonts w:ascii="Times New Roman" w:eastAsia="Calibri" w:hAnsi="Times New Roman" w:cs="Times New Roman"/>
      <w:sz w:val="28"/>
      <w:szCs w:val="20"/>
      <w:lang w:eastAsia="ru-RU"/>
    </w:rPr>
  </w:style>
  <w:style w:type="paragraph" w:customStyle="1" w:styleId="411">
    <w:name w:val="Заголовок 41"/>
    <w:basedOn w:val="a"/>
    <w:uiPriority w:val="99"/>
    <w:rsid w:val="00E86445"/>
    <w:pPr>
      <w:widowControl w:val="0"/>
      <w:spacing w:after="0" w:line="240" w:lineRule="auto"/>
      <w:ind w:left="1936"/>
      <w:outlineLvl w:val="4"/>
    </w:pPr>
    <w:rPr>
      <w:rFonts w:ascii="Times New Roman" w:eastAsia="Times New Roman" w:hAnsi="Times New Roman" w:cs="Times New Roman"/>
      <w:b/>
      <w:bCs/>
      <w:sz w:val="48"/>
      <w:szCs w:val="48"/>
      <w:lang w:val="en-US"/>
    </w:rPr>
  </w:style>
  <w:style w:type="paragraph" w:customStyle="1" w:styleId="511">
    <w:name w:val="Заголовок 51"/>
    <w:basedOn w:val="a"/>
    <w:uiPriority w:val="99"/>
    <w:rsid w:val="00E86445"/>
    <w:pPr>
      <w:widowControl w:val="0"/>
      <w:spacing w:after="0" w:line="240" w:lineRule="auto"/>
      <w:ind w:left="3632"/>
      <w:outlineLvl w:val="5"/>
    </w:pPr>
    <w:rPr>
      <w:rFonts w:ascii="Times New Roman" w:eastAsia="Times New Roman" w:hAnsi="Times New Roman" w:cs="Times New Roman"/>
      <w:b/>
      <w:bCs/>
      <w:sz w:val="40"/>
      <w:szCs w:val="40"/>
      <w:lang w:val="en-US"/>
    </w:rPr>
  </w:style>
  <w:style w:type="character" w:customStyle="1" w:styleId="affc">
    <w:name w:val="мой Знак"/>
    <w:link w:val="affd"/>
    <w:uiPriority w:val="99"/>
    <w:locked/>
    <w:rsid w:val="00E86445"/>
    <w:rPr>
      <w:rFonts w:ascii="Times New Roman" w:eastAsia="Calibri" w:hAnsi="Times New Roman" w:cs="Times New Roman"/>
      <w:sz w:val="24"/>
      <w:szCs w:val="20"/>
      <w:lang w:eastAsia="ru-RU"/>
    </w:rPr>
  </w:style>
  <w:style w:type="paragraph" w:customStyle="1" w:styleId="affd">
    <w:name w:val="мой"/>
    <w:basedOn w:val="a"/>
    <w:link w:val="affc"/>
    <w:uiPriority w:val="99"/>
    <w:rsid w:val="00E86445"/>
    <w:pPr>
      <w:widowControl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130">
    <w:name w:val="Стиль13 Знак"/>
    <w:link w:val="131"/>
    <w:uiPriority w:val="99"/>
    <w:locked/>
    <w:rsid w:val="00E86445"/>
    <w:rPr>
      <w:rFonts w:ascii="Times New Roman" w:eastAsia="Calibri" w:hAnsi="Times New Roman" w:cs="Times New Roman"/>
      <w:kern w:val="28"/>
      <w:sz w:val="24"/>
      <w:szCs w:val="20"/>
      <w:lang w:eastAsia="ru-RU"/>
    </w:rPr>
  </w:style>
  <w:style w:type="paragraph" w:customStyle="1" w:styleId="131">
    <w:name w:val="Стиль13"/>
    <w:basedOn w:val="1"/>
    <w:link w:val="130"/>
    <w:uiPriority w:val="99"/>
    <w:rsid w:val="00E86445"/>
    <w:pPr>
      <w:keepLines w:val="0"/>
      <w:spacing w:before="0" w:after="60" w:line="360" w:lineRule="auto"/>
      <w:ind w:left="357"/>
      <w:jc w:val="center"/>
    </w:pPr>
    <w:rPr>
      <w:rFonts w:eastAsia="Calibri"/>
      <w:b w:val="0"/>
      <w:kern w:val="28"/>
      <w:sz w:val="24"/>
      <w:szCs w:val="20"/>
    </w:rPr>
  </w:style>
  <w:style w:type="paragraph" w:customStyle="1" w:styleId="affe">
    <w:name w:val="Таблицы (моноширинный)"/>
    <w:basedOn w:val="a"/>
    <w:next w:val="a"/>
    <w:uiPriority w:val="99"/>
    <w:rsid w:val="00E86445"/>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font5">
    <w:name w:val="font5"/>
    <w:basedOn w:val="a"/>
    <w:uiPriority w:val="99"/>
    <w:rsid w:val="00E8644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uiPriority w:val="99"/>
    <w:rsid w:val="00E8644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25">
    <w:name w:val="xl2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uiPriority w:val="99"/>
    <w:rsid w:val="00E8644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2">
    <w:name w:val="xl3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
    <w:name w:val="xl3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uiPriority w:val="99"/>
    <w:rsid w:val="00E8644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uiPriority w:val="99"/>
    <w:rsid w:val="00E8644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1">
    <w:name w:val="xl4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3">
    <w:name w:val="xl43"/>
    <w:basedOn w:val="a"/>
    <w:uiPriority w:val="99"/>
    <w:rsid w:val="00E8644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4">
    <w:name w:val="xl44"/>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
    <w:name w:val="xl4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
    <w:uiPriority w:val="99"/>
    <w:rsid w:val="00E8644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50">
    <w:name w:val="xl5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
    <w:name w:val="xl55"/>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
    <w:uiPriority w:val="99"/>
    <w:rsid w:val="00E864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
    <w:name w:val="xl6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E8644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2110">
    <w:name w:val="Основной текст 21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formattext">
    <w:name w:val="formattext"/>
    <w:basedOn w:val="a"/>
    <w:uiPriority w:val="99"/>
    <w:rsid w:val="00E86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E8644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Normal">
    <w:name w:val="Normal Знак"/>
    <w:link w:val="111"/>
    <w:uiPriority w:val="99"/>
    <w:locked/>
    <w:rsid w:val="00E86445"/>
  </w:style>
  <w:style w:type="paragraph" w:customStyle="1" w:styleId="111">
    <w:name w:val="Обычный11"/>
    <w:link w:val="Normal"/>
    <w:uiPriority w:val="99"/>
    <w:rsid w:val="00E86445"/>
    <w:pPr>
      <w:widowControl w:val="0"/>
      <w:spacing w:after="0" w:line="300" w:lineRule="auto"/>
    </w:pPr>
  </w:style>
  <w:style w:type="paragraph" w:customStyle="1" w:styleId="Iauiue">
    <w:name w:val="Iau?iue"/>
    <w:rsid w:val="00E86445"/>
    <w:pPr>
      <w:spacing w:after="0" w:line="240" w:lineRule="auto"/>
    </w:pPr>
    <w:rPr>
      <w:rFonts w:ascii="Times New Roman" w:eastAsia="Times New Roman" w:hAnsi="Times New Roman" w:cs="Times New Roman"/>
      <w:sz w:val="20"/>
      <w:szCs w:val="20"/>
      <w:lang w:eastAsia="ru-RU"/>
    </w:rPr>
  </w:style>
  <w:style w:type="paragraph" w:customStyle="1" w:styleId="1f">
    <w:name w:val="Абзац1 без отступа"/>
    <w:basedOn w:val="a"/>
    <w:rsid w:val="00E86445"/>
    <w:pPr>
      <w:spacing w:after="60" w:line="360" w:lineRule="exact"/>
      <w:jc w:val="both"/>
    </w:pPr>
    <w:rPr>
      <w:rFonts w:ascii="Times New Roman" w:eastAsia="Times New Roman" w:hAnsi="Times New Roman" w:cs="Times New Roman"/>
      <w:sz w:val="28"/>
      <w:szCs w:val="20"/>
      <w:lang w:eastAsia="ru-RU"/>
    </w:rPr>
  </w:style>
  <w:style w:type="paragraph" w:customStyle="1" w:styleId="afff">
    <w:name w:val="Бланк_адрес"/>
    <w:aliases w:val="тел."/>
    <w:basedOn w:val="a"/>
    <w:rsid w:val="00E86445"/>
    <w:pPr>
      <w:framePr w:w="4536" w:h="3170" w:wrap="around" w:vAnchor="page" w:hAnchor="page" w:x="1560" w:y="1498"/>
      <w:spacing w:after="0" w:line="180" w:lineRule="exact"/>
      <w:jc w:val="center"/>
    </w:pPr>
    <w:rPr>
      <w:rFonts w:ascii="Times New Roman" w:eastAsia="Times New Roman" w:hAnsi="Times New Roman" w:cs="Times New Roman"/>
      <w:color w:val="000000"/>
      <w:sz w:val="18"/>
      <w:szCs w:val="20"/>
      <w:lang w:eastAsia="ru-RU"/>
    </w:rPr>
  </w:style>
  <w:style w:type="paragraph" w:customStyle="1" w:styleId="Style6">
    <w:name w:val="Style6"/>
    <w:basedOn w:val="a"/>
    <w:uiPriority w:val="99"/>
    <w:rsid w:val="00E86445"/>
    <w:pPr>
      <w:widowControl w:val="0"/>
      <w:autoSpaceDE w:val="0"/>
      <w:autoSpaceDN w:val="0"/>
      <w:adjustRightInd w:val="0"/>
      <w:spacing w:after="0" w:line="460" w:lineRule="exact"/>
      <w:ind w:firstLine="674"/>
      <w:jc w:val="both"/>
    </w:pPr>
    <w:rPr>
      <w:rFonts w:ascii="Times New Roman" w:eastAsia="Times New Roman" w:hAnsi="Times New Roman" w:cs="Times New Roman"/>
      <w:sz w:val="24"/>
      <w:szCs w:val="24"/>
      <w:lang w:eastAsia="ru-RU"/>
    </w:rPr>
  </w:style>
  <w:style w:type="paragraph" w:customStyle="1" w:styleId="afff0">
    <w:name w:val="Содержимое таблицы"/>
    <w:basedOn w:val="a"/>
    <w:rsid w:val="00E86445"/>
    <w:pPr>
      <w:suppressLineNumbers/>
      <w:suppressAutoHyphens/>
      <w:spacing w:after="0" w:line="240" w:lineRule="auto"/>
    </w:pPr>
    <w:rPr>
      <w:rFonts w:ascii="Liberation Serif" w:eastAsia="SimSun" w:hAnsi="Liberation Serif" w:cs="Mangal"/>
      <w:kern w:val="2"/>
      <w:sz w:val="24"/>
      <w:szCs w:val="24"/>
      <w:lang w:eastAsia="zh-CN" w:bidi="hi-IN"/>
    </w:rPr>
  </w:style>
  <w:style w:type="character" w:styleId="afff1">
    <w:name w:val="footnote reference"/>
    <w:aliases w:val="ftref,stylish"/>
    <w:basedOn w:val="a0"/>
    <w:uiPriority w:val="99"/>
    <w:unhideWhenUsed/>
    <w:rsid w:val="00E86445"/>
    <w:rPr>
      <w:vertAlign w:val="superscript"/>
    </w:rPr>
  </w:style>
  <w:style w:type="character" w:styleId="afff2">
    <w:name w:val="annotation reference"/>
    <w:basedOn w:val="a0"/>
    <w:uiPriority w:val="99"/>
    <w:semiHidden/>
    <w:unhideWhenUsed/>
    <w:rsid w:val="00E86445"/>
    <w:rPr>
      <w:sz w:val="16"/>
      <w:szCs w:val="16"/>
    </w:rPr>
  </w:style>
  <w:style w:type="character" w:styleId="afff3">
    <w:name w:val="page number"/>
    <w:basedOn w:val="a0"/>
    <w:uiPriority w:val="99"/>
    <w:unhideWhenUsed/>
    <w:rsid w:val="00E86445"/>
    <w:rPr>
      <w:rFonts w:ascii="Times New Roman" w:hAnsi="Times New Roman" w:cs="Times New Roman" w:hint="default"/>
    </w:rPr>
  </w:style>
  <w:style w:type="character" w:customStyle="1" w:styleId="1f0">
    <w:name w:val="Гиперссылка1"/>
    <w:basedOn w:val="a0"/>
    <w:uiPriority w:val="99"/>
    <w:rsid w:val="00E86445"/>
    <w:rPr>
      <w:color w:val="0563C1"/>
      <w:u w:val="single"/>
    </w:rPr>
  </w:style>
  <w:style w:type="character" w:customStyle="1" w:styleId="1f1">
    <w:name w:val="Текст сноски Знак1"/>
    <w:basedOn w:val="a0"/>
    <w:uiPriority w:val="99"/>
    <w:semiHidden/>
    <w:rsid w:val="00E86445"/>
    <w:rPr>
      <w:sz w:val="20"/>
      <w:szCs w:val="20"/>
    </w:rPr>
  </w:style>
  <w:style w:type="character" w:customStyle="1" w:styleId="214">
    <w:name w:val="Заголовок 2 Знак1"/>
    <w:basedOn w:val="a0"/>
    <w:uiPriority w:val="9"/>
    <w:semiHidden/>
    <w:rsid w:val="00E86445"/>
    <w:rPr>
      <w:rFonts w:asciiTheme="majorHAnsi" w:eastAsiaTheme="majorEastAsia" w:hAnsiTheme="majorHAnsi" w:cstheme="majorBidi" w:hint="default"/>
      <w:b/>
      <w:bCs/>
      <w:color w:val="5B9BD5" w:themeColor="accent1"/>
      <w:sz w:val="26"/>
      <w:szCs w:val="26"/>
    </w:rPr>
  </w:style>
  <w:style w:type="character" w:customStyle="1" w:styleId="1f2">
    <w:name w:val="Подзаголовок Знак1"/>
    <w:basedOn w:val="a0"/>
    <w:uiPriority w:val="11"/>
    <w:rsid w:val="00E86445"/>
    <w:rPr>
      <w:rFonts w:ascii="Times New Roman" w:eastAsiaTheme="minorEastAsia" w:hAnsi="Times New Roman" w:cs="Times New Roman" w:hint="default"/>
      <w:color w:val="5A5A5A" w:themeColor="text1" w:themeTint="A5"/>
      <w:spacing w:val="15"/>
    </w:rPr>
  </w:style>
  <w:style w:type="character" w:customStyle="1" w:styleId="1f3">
    <w:name w:val="Название Знак1"/>
    <w:basedOn w:val="a0"/>
    <w:uiPriority w:val="10"/>
    <w:rsid w:val="00E86445"/>
    <w:rPr>
      <w:rFonts w:asciiTheme="majorHAnsi" w:eastAsiaTheme="majorEastAsia" w:hAnsiTheme="majorHAnsi" w:cstheme="majorBidi" w:hint="default"/>
      <w:spacing w:val="-10"/>
      <w:kern w:val="28"/>
      <w:sz w:val="56"/>
      <w:szCs w:val="56"/>
    </w:rPr>
  </w:style>
  <w:style w:type="character" w:customStyle="1" w:styleId="1f4">
    <w:name w:val="Текст выноски Знак1"/>
    <w:basedOn w:val="a0"/>
    <w:uiPriority w:val="99"/>
    <w:semiHidden/>
    <w:rsid w:val="00E86445"/>
    <w:rPr>
      <w:rFonts w:ascii="Segoe UI" w:hAnsi="Segoe UI" w:cs="Segoe UI" w:hint="default"/>
      <w:sz w:val="18"/>
      <w:szCs w:val="18"/>
    </w:rPr>
  </w:style>
  <w:style w:type="character" w:customStyle="1" w:styleId="Heading2Char">
    <w:name w:val="Heading 2 Char"/>
    <w:locked/>
    <w:rsid w:val="00E86445"/>
    <w:rPr>
      <w:rFonts w:ascii="Times New Roman" w:hAnsi="Times New Roman" w:cs="Times New Roman" w:hint="default"/>
      <w:b/>
      <w:bCs w:val="0"/>
      <w:sz w:val="28"/>
      <w:szCs w:val="28"/>
    </w:rPr>
  </w:style>
  <w:style w:type="character" w:customStyle="1" w:styleId="nowrap">
    <w:name w:val="nowrap"/>
    <w:basedOn w:val="a0"/>
    <w:uiPriority w:val="99"/>
    <w:rsid w:val="00E86445"/>
    <w:rPr>
      <w:rFonts w:ascii="Times New Roman" w:hAnsi="Times New Roman" w:cs="Times New Roman" w:hint="default"/>
    </w:rPr>
  </w:style>
  <w:style w:type="character" w:customStyle="1" w:styleId="mw-headline">
    <w:name w:val="mw-headline"/>
    <w:basedOn w:val="a0"/>
    <w:uiPriority w:val="99"/>
    <w:rsid w:val="00E86445"/>
    <w:rPr>
      <w:rFonts w:ascii="Times New Roman" w:hAnsi="Times New Roman" w:cs="Times New Roman" w:hint="default"/>
    </w:rPr>
  </w:style>
  <w:style w:type="character" w:customStyle="1" w:styleId="mw-editsection">
    <w:name w:val="mw-editsection"/>
    <w:basedOn w:val="a0"/>
    <w:uiPriority w:val="99"/>
    <w:rsid w:val="00E86445"/>
    <w:rPr>
      <w:rFonts w:ascii="Times New Roman" w:hAnsi="Times New Roman" w:cs="Times New Roman" w:hint="default"/>
    </w:rPr>
  </w:style>
  <w:style w:type="character" w:customStyle="1" w:styleId="mw-editsection-bracket">
    <w:name w:val="mw-editsection-bracket"/>
    <w:basedOn w:val="a0"/>
    <w:uiPriority w:val="99"/>
    <w:rsid w:val="00E86445"/>
    <w:rPr>
      <w:rFonts w:ascii="Times New Roman" w:hAnsi="Times New Roman" w:cs="Times New Roman" w:hint="default"/>
    </w:rPr>
  </w:style>
  <w:style w:type="character" w:customStyle="1" w:styleId="mw-editsection-divider">
    <w:name w:val="mw-editsection-divider"/>
    <w:basedOn w:val="a0"/>
    <w:uiPriority w:val="99"/>
    <w:rsid w:val="00E86445"/>
    <w:rPr>
      <w:rFonts w:ascii="Times New Roman" w:hAnsi="Times New Roman" w:cs="Times New Roman" w:hint="default"/>
    </w:rPr>
  </w:style>
  <w:style w:type="character" w:customStyle="1" w:styleId="w">
    <w:name w:val="w"/>
    <w:basedOn w:val="a0"/>
    <w:rsid w:val="00E86445"/>
    <w:rPr>
      <w:rFonts w:ascii="Times New Roman" w:hAnsi="Times New Roman" w:cs="Times New Roman" w:hint="default"/>
    </w:rPr>
  </w:style>
  <w:style w:type="character" w:customStyle="1" w:styleId="apple-converted-space">
    <w:name w:val="apple-converted-space"/>
    <w:basedOn w:val="a0"/>
    <w:rsid w:val="00E86445"/>
    <w:rPr>
      <w:rFonts w:ascii="Times New Roman" w:hAnsi="Times New Roman" w:cs="Times New Roman" w:hint="default"/>
    </w:rPr>
  </w:style>
  <w:style w:type="character" w:customStyle="1" w:styleId="d1">
    <w:name w:val="d1"/>
    <w:uiPriority w:val="99"/>
    <w:rsid w:val="00E86445"/>
    <w:rPr>
      <w:rFonts w:ascii="Times New Roman" w:hAnsi="Times New Roman" w:cs="Times New Roman" w:hint="default"/>
      <w:b/>
      <w:bCs w:val="0"/>
      <w:sz w:val="25"/>
    </w:rPr>
  </w:style>
  <w:style w:type="character" w:customStyle="1" w:styleId="afff4">
    <w:name w:val="Гипертекстовая ссылка"/>
    <w:uiPriority w:val="99"/>
    <w:rsid w:val="00E86445"/>
    <w:rPr>
      <w:b/>
      <w:bCs w:val="0"/>
      <w:color w:val="008000"/>
      <w:sz w:val="22"/>
      <w:u w:val="single"/>
    </w:rPr>
  </w:style>
  <w:style w:type="character" w:customStyle="1" w:styleId="postbody1">
    <w:name w:val="postbody1"/>
    <w:uiPriority w:val="99"/>
    <w:rsid w:val="00E86445"/>
    <w:rPr>
      <w:sz w:val="20"/>
    </w:rPr>
  </w:style>
  <w:style w:type="character" w:customStyle="1" w:styleId="highlight">
    <w:name w:val="highlight"/>
    <w:basedOn w:val="a0"/>
    <w:uiPriority w:val="99"/>
    <w:rsid w:val="00E86445"/>
    <w:rPr>
      <w:rFonts w:ascii="Times New Roman" w:hAnsi="Times New Roman" w:cs="Times New Roman" w:hint="default"/>
    </w:rPr>
  </w:style>
  <w:style w:type="character" w:customStyle="1" w:styleId="blk">
    <w:name w:val="blk"/>
    <w:basedOn w:val="a0"/>
    <w:uiPriority w:val="99"/>
    <w:rsid w:val="00E86445"/>
    <w:rPr>
      <w:rFonts w:ascii="Times New Roman" w:hAnsi="Times New Roman" w:cs="Times New Roman" w:hint="default"/>
    </w:rPr>
  </w:style>
  <w:style w:type="table" w:styleId="afff5">
    <w:name w:val="Table Grid"/>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uiPriority w:val="59"/>
    <w:rsid w:val="00E8644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86445"/>
    <w:pPr>
      <w:spacing w:after="0" w:line="240" w:lineRule="auto"/>
      <w:ind w:firstLine="567"/>
      <w:jc w:val="both"/>
    </w:pPr>
    <w:rPr>
      <w:rFonts w:ascii="Times New Roman" w:eastAsia="Calibri" w:hAnsi="Times New Roman" w:cs="Times New Roman"/>
      <w:spacing w:val="-17"/>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E86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2"/>
    <w:uiPriority w:val="99"/>
    <w:semiHidden/>
    <w:unhideWhenUsed/>
    <w:rsid w:val="00FF4EB4"/>
  </w:style>
  <w:style w:type="numbering" w:customStyle="1" w:styleId="2e">
    <w:name w:val="Нет списка2"/>
    <w:next w:val="a2"/>
    <w:uiPriority w:val="99"/>
    <w:semiHidden/>
    <w:unhideWhenUsed/>
    <w:rsid w:val="00FF4EB4"/>
  </w:style>
  <w:style w:type="numbering" w:customStyle="1" w:styleId="39">
    <w:name w:val="Нет списка3"/>
    <w:next w:val="a2"/>
    <w:uiPriority w:val="99"/>
    <w:semiHidden/>
    <w:unhideWhenUsed/>
    <w:rsid w:val="00FF4EB4"/>
  </w:style>
  <w:style w:type="numbering" w:customStyle="1" w:styleId="43">
    <w:name w:val="Нет списка4"/>
    <w:next w:val="a2"/>
    <w:uiPriority w:val="99"/>
    <w:semiHidden/>
    <w:unhideWhenUsed/>
    <w:rsid w:val="00FF4EB4"/>
  </w:style>
  <w:style w:type="numbering" w:customStyle="1" w:styleId="54">
    <w:name w:val="Нет списка5"/>
    <w:next w:val="a2"/>
    <w:uiPriority w:val="99"/>
    <w:semiHidden/>
    <w:unhideWhenUsed/>
    <w:rsid w:val="00FF4EB4"/>
  </w:style>
  <w:style w:type="numbering" w:customStyle="1" w:styleId="64">
    <w:name w:val="Нет списка6"/>
    <w:next w:val="a2"/>
    <w:uiPriority w:val="99"/>
    <w:semiHidden/>
    <w:unhideWhenUsed/>
    <w:rsid w:val="00FF4EB4"/>
  </w:style>
  <w:style w:type="numbering" w:customStyle="1" w:styleId="74">
    <w:name w:val="Нет списка7"/>
    <w:next w:val="a2"/>
    <w:uiPriority w:val="99"/>
    <w:semiHidden/>
    <w:unhideWhenUsed/>
    <w:rsid w:val="00FF4EB4"/>
  </w:style>
  <w:style w:type="numbering" w:customStyle="1" w:styleId="83">
    <w:name w:val="Нет списка8"/>
    <w:next w:val="a2"/>
    <w:uiPriority w:val="99"/>
    <w:semiHidden/>
    <w:unhideWhenUsed/>
    <w:rsid w:val="00FF4EB4"/>
  </w:style>
  <w:style w:type="numbering" w:customStyle="1" w:styleId="93">
    <w:name w:val="Нет списка9"/>
    <w:next w:val="a2"/>
    <w:uiPriority w:val="99"/>
    <w:semiHidden/>
    <w:unhideWhenUsed/>
    <w:rsid w:val="00FF4EB4"/>
  </w:style>
  <w:style w:type="numbering" w:customStyle="1" w:styleId="113">
    <w:name w:val="Нет списка11"/>
    <w:next w:val="a2"/>
    <w:uiPriority w:val="99"/>
    <w:semiHidden/>
    <w:unhideWhenUsed/>
    <w:rsid w:val="00FF4EB4"/>
  </w:style>
  <w:style w:type="numbering" w:customStyle="1" w:styleId="100">
    <w:name w:val="Нет списка10"/>
    <w:next w:val="a2"/>
    <w:uiPriority w:val="99"/>
    <w:semiHidden/>
    <w:unhideWhenUsed/>
    <w:rsid w:val="00FF4EB4"/>
  </w:style>
  <w:style w:type="numbering" w:customStyle="1" w:styleId="120">
    <w:name w:val="Нет списка12"/>
    <w:next w:val="a2"/>
    <w:uiPriority w:val="99"/>
    <w:semiHidden/>
    <w:unhideWhenUsed/>
    <w:rsid w:val="00FF4EB4"/>
  </w:style>
  <w:style w:type="numbering" w:customStyle="1" w:styleId="132">
    <w:name w:val="Нет списка13"/>
    <w:next w:val="a2"/>
    <w:uiPriority w:val="99"/>
    <w:semiHidden/>
    <w:unhideWhenUsed/>
    <w:rsid w:val="00FF4EB4"/>
  </w:style>
  <w:style w:type="numbering" w:customStyle="1" w:styleId="140">
    <w:name w:val="Нет списка14"/>
    <w:next w:val="a2"/>
    <w:uiPriority w:val="99"/>
    <w:semiHidden/>
    <w:unhideWhenUsed/>
    <w:rsid w:val="00FF4EB4"/>
  </w:style>
  <w:style w:type="numbering" w:customStyle="1" w:styleId="150">
    <w:name w:val="Нет списка15"/>
    <w:next w:val="a2"/>
    <w:uiPriority w:val="99"/>
    <w:semiHidden/>
    <w:unhideWhenUsed/>
    <w:rsid w:val="00FF4EB4"/>
  </w:style>
  <w:style w:type="numbering" w:customStyle="1" w:styleId="160">
    <w:name w:val="Нет списка16"/>
    <w:next w:val="a2"/>
    <w:uiPriority w:val="99"/>
    <w:semiHidden/>
    <w:unhideWhenUsed/>
    <w:rsid w:val="00FF4EB4"/>
  </w:style>
  <w:style w:type="numbering" w:customStyle="1" w:styleId="170">
    <w:name w:val="Нет списка17"/>
    <w:next w:val="a2"/>
    <w:uiPriority w:val="99"/>
    <w:semiHidden/>
    <w:unhideWhenUsed/>
    <w:rsid w:val="00FF4EB4"/>
  </w:style>
  <w:style w:type="numbering" w:customStyle="1" w:styleId="180">
    <w:name w:val="Нет списка18"/>
    <w:next w:val="a2"/>
    <w:uiPriority w:val="99"/>
    <w:semiHidden/>
    <w:unhideWhenUsed/>
    <w:rsid w:val="00FF4EB4"/>
  </w:style>
  <w:style w:type="numbering" w:customStyle="1" w:styleId="190">
    <w:name w:val="Нет списка19"/>
    <w:next w:val="a2"/>
    <w:uiPriority w:val="99"/>
    <w:semiHidden/>
    <w:unhideWhenUsed/>
    <w:rsid w:val="00FF4EB4"/>
  </w:style>
  <w:style w:type="numbering" w:customStyle="1" w:styleId="1100">
    <w:name w:val="Нет списка110"/>
    <w:next w:val="a2"/>
    <w:uiPriority w:val="99"/>
    <w:semiHidden/>
    <w:unhideWhenUsed/>
    <w:rsid w:val="00FF4EB4"/>
  </w:style>
  <w:style w:type="numbering" w:customStyle="1" w:styleId="200">
    <w:name w:val="Нет списка20"/>
    <w:next w:val="a2"/>
    <w:uiPriority w:val="99"/>
    <w:semiHidden/>
    <w:unhideWhenUsed/>
    <w:rsid w:val="00FF4EB4"/>
  </w:style>
  <w:style w:type="numbering" w:customStyle="1" w:styleId="216">
    <w:name w:val="Нет списка21"/>
    <w:next w:val="a2"/>
    <w:uiPriority w:val="99"/>
    <w:semiHidden/>
    <w:unhideWhenUsed/>
    <w:rsid w:val="00FF4EB4"/>
  </w:style>
  <w:style w:type="numbering" w:customStyle="1" w:styleId="220">
    <w:name w:val="Нет списка22"/>
    <w:next w:val="a2"/>
    <w:uiPriority w:val="99"/>
    <w:semiHidden/>
    <w:unhideWhenUsed/>
    <w:rsid w:val="00FF4EB4"/>
  </w:style>
  <w:style w:type="numbering" w:customStyle="1" w:styleId="1110">
    <w:name w:val="Нет списка111"/>
    <w:next w:val="a2"/>
    <w:uiPriority w:val="99"/>
    <w:semiHidden/>
    <w:unhideWhenUsed/>
    <w:rsid w:val="00FF4EB4"/>
  </w:style>
  <w:style w:type="numbering" w:customStyle="1" w:styleId="230">
    <w:name w:val="Нет списка23"/>
    <w:next w:val="a2"/>
    <w:uiPriority w:val="99"/>
    <w:semiHidden/>
    <w:unhideWhenUsed/>
    <w:rsid w:val="00FF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1614">
      <w:bodyDiv w:val="1"/>
      <w:marLeft w:val="0"/>
      <w:marRight w:val="0"/>
      <w:marTop w:val="0"/>
      <w:marBottom w:val="0"/>
      <w:divBdr>
        <w:top w:val="none" w:sz="0" w:space="0" w:color="auto"/>
        <w:left w:val="none" w:sz="0" w:space="0" w:color="auto"/>
        <w:bottom w:val="none" w:sz="0" w:space="0" w:color="auto"/>
        <w:right w:val="none" w:sz="0" w:space="0" w:color="auto"/>
      </w:divBdr>
    </w:div>
    <w:div w:id="36394549">
      <w:bodyDiv w:val="1"/>
      <w:marLeft w:val="0"/>
      <w:marRight w:val="0"/>
      <w:marTop w:val="0"/>
      <w:marBottom w:val="0"/>
      <w:divBdr>
        <w:top w:val="none" w:sz="0" w:space="0" w:color="auto"/>
        <w:left w:val="none" w:sz="0" w:space="0" w:color="auto"/>
        <w:bottom w:val="none" w:sz="0" w:space="0" w:color="auto"/>
        <w:right w:val="none" w:sz="0" w:space="0" w:color="auto"/>
      </w:divBdr>
    </w:div>
    <w:div w:id="82533358">
      <w:bodyDiv w:val="1"/>
      <w:marLeft w:val="0"/>
      <w:marRight w:val="0"/>
      <w:marTop w:val="0"/>
      <w:marBottom w:val="0"/>
      <w:divBdr>
        <w:top w:val="none" w:sz="0" w:space="0" w:color="auto"/>
        <w:left w:val="none" w:sz="0" w:space="0" w:color="auto"/>
        <w:bottom w:val="none" w:sz="0" w:space="0" w:color="auto"/>
        <w:right w:val="none" w:sz="0" w:space="0" w:color="auto"/>
      </w:divBdr>
    </w:div>
    <w:div w:id="131866733">
      <w:bodyDiv w:val="1"/>
      <w:marLeft w:val="0"/>
      <w:marRight w:val="0"/>
      <w:marTop w:val="0"/>
      <w:marBottom w:val="0"/>
      <w:divBdr>
        <w:top w:val="none" w:sz="0" w:space="0" w:color="auto"/>
        <w:left w:val="none" w:sz="0" w:space="0" w:color="auto"/>
        <w:bottom w:val="none" w:sz="0" w:space="0" w:color="auto"/>
        <w:right w:val="none" w:sz="0" w:space="0" w:color="auto"/>
      </w:divBdr>
    </w:div>
    <w:div w:id="208419135">
      <w:bodyDiv w:val="1"/>
      <w:marLeft w:val="0"/>
      <w:marRight w:val="0"/>
      <w:marTop w:val="0"/>
      <w:marBottom w:val="0"/>
      <w:divBdr>
        <w:top w:val="none" w:sz="0" w:space="0" w:color="auto"/>
        <w:left w:val="none" w:sz="0" w:space="0" w:color="auto"/>
        <w:bottom w:val="none" w:sz="0" w:space="0" w:color="auto"/>
        <w:right w:val="none" w:sz="0" w:space="0" w:color="auto"/>
      </w:divBdr>
    </w:div>
    <w:div w:id="226572678">
      <w:bodyDiv w:val="1"/>
      <w:marLeft w:val="0"/>
      <w:marRight w:val="0"/>
      <w:marTop w:val="0"/>
      <w:marBottom w:val="0"/>
      <w:divBdr>
        <w:top w:val="none" w:sz="0" w:space="0" w:color="auto"/>
        <w:left w:val="none" w:sz="0" w:space="0" w:color="auto"/>
        <w:bottom w:val="none" w:sz="0" w:space="0" w:color="auto"/>
        <w:right w:val="none" w:sz="0" w:space="0" w:color="auto"/>
      </w:divBdr>
    </w:div>
    <w:div w:id="304353251">
      <w:bodyDiv w:val="1"/>
      <w:marLeft w:val="0"/>
      <w:marRight w:val="0"/>
      <w:marTop w:val="0"/>
      <w:marBottom w:val="0"/>
      <w:divBdr>
        <w:top w:val="none" w:sz="0" w:space="0" w:color="auto"/>
        <w:left w:val="none" w:sz="0" w:space="0" w:color="auto"/>
        <w:bottom w:val="none" w:sz="0" w:space="0" w:color="auto"/>
        <w:right w:val="none" w:sz="0" w:space="0" w:color="auto"/>
      </w:divBdr>
    </w:div>
    <w:div w:id="352149024">
      <w:bodyDiv w:val="1"/>
      <w:marLeft w:val="0"/>
      <w:marRight w:val="0"/>
      <w:marTop w:val="0"/>
      <w:marBottom w:val="0"/>
      <w:divBdr>
        <w:top w:val="none" w:sz="0" w:space="0" w:color="auto"/>
        <w:left w:val="none" w:sz="0" w:space="0" w:color="auto"/>
        <w:bottom w:val="none" w:sz="0" w:space="0" w:color="auto"/>
        <w:right w:val="none" w:sz="0" w:space="0" w:color="auto"/>
      </w:divBdr>
    </w:div>
    <w:div w:id="579560635">
      <w:bodyDiv w:val="1"/>
      <w:marLeft w:val="0"/>
      <w:marRight w:val="0"/>
      <w:marTop w:val="0"/>
      <w:marBottom w:val="0"/>
      <w:divBdr>
        <w:top w:val="none" w:sz="0" w:space="0" w:color="auto"/>
        <w:left w:val="none" w:sz="0" w:space="0" w:color="auto"/>
        <w:bottom w:val="none" w:sz="0" w:space="0" w:color="auto"/>
        <w:right w:val="none" w:sz="0" w:space="0" w:color="auto"/>
      </w:divBdr>
    </w:div>
    <w:div w:id="656762635">
      <w:bodyDiv w:val="1"/>
      <w:marLeft w:val="0"/>
      <w:marRight w:val="0"/>
      <w:marTop w:val="0"/>
      <w:marBottom w:val="0"/>
      <w:divBdr>
        <w:top w:val="none" w:sz="0" w:space="0" w:color="auto"/>
        <w:left w:val="none" w:sz="0" w:space="0" w:color="auto"/>
        <w:bottom w:val="none" w:sz="0" w:space="0" w:color="auto"/>
        <w:right w:val="none" w:sz="0" w:space="0" w:color="auto"/>
      </w:divBdr>
    </w:div>
    <w:div w:id="821198193">
      <w:bodyDiv w:val="1"/>
      <w:marLeft w:val="0"/>
      <w:marRight w:val="0"/>
      <w:marTop w:val="0"/>
      <w:marBottom w:val="0"/>
      <w:divBdr>
        <w:top w:val="none" w:sz="0" w:space="0" w:color="auto"/>
        <w:left w:val="none" w:sz="0" w:space="0" w:color="auto"/>
        <w:bottom w:val="none" w:sz="0" w:space="0" w:color="auto"/>
        <w:right w:val="none" w:sz="0" w:space="0" w:color="auto"/>
      </w:divBdr>
    </w:div>
    <w:div w:id="945506074">
      <w:bodyDiv w:val="1"/>
      <w:marLeft w:val="0"/>
      <w:marRight w:val="0"/>
      <w:marTop w:val="0"/>
      <w:marBottom w:val="0"/>
      <w:divBdr>
        <w:top w:val="none" w:sz="0" w:space="0" w:color="auto"/>
        <w:left w:val="none" w:sz="0" w:space="0" w:color="auto"/>
        <w:bottom w:val="none" w:sz="0" w:space="0" w:color="auto"/>
        <w:right w:val="none" w:sz="0" w:space="0" w:color="auto"/>
      </w:divBdr>
    </w:div>
    <w:div w:id="986982513">
      <w:bodyDiv w:val="1"/>
      <w:marLeft w:val="0"/>
      <w:marRight w:val="0"/>
      <w:marTop w:val="0"/>
      <w:marBottom w:val="0"/>
      <w:divBdr>
        <w:top w:val="none" w:sz="0" w:space="0" w:color="auto"/>
        <w:left w:val="none" w:sz="0" w:space="0" w:color="auto"/>
        <w:bottom w:val="none" w:sz="0" w:space="0" w:color="auto"/>
        <w:right w:val="none" w:sz="0" w:space="0" w:color="auto"/>
      </w:divBdr>
    </w:div>
    <w:div w:id="997000027">
      <w:bodyDiv w:val="1"/>
      <w:marLeft w:val="0"/>
      <w:marRight w:val="0"/>
      <w:marTop w:val="0"/>
      <w:marBottom w:val="0"/>
      <w:divBdr>
        <w:top w:val="none" w:sz="0" w:space="0" w:color="auto"/>
        <w:left w:val="none" w:sz="0" w:space="0" w:color="auto"/>
        <w:bottom w:val="none" w:sz="0" w:space="0" w:color="auto"/>
        <w:right w:val="none" w:sz="0" w:space="0" w:color="auto"/>
      </w:divBdr>
    </w:div>
    <w:div w:id="1080100444">
      <w:bodyDiv w:val="1"/>
      <w:marLeft w:val="0"/>
      <w:marRight w:val="0"/>
      <w:marTop w:val="0"/>
      <w:marBottom w:val="0"/>
      <w:divBdr>
        <w:top w:val="none" w:sz="0" w:space="0" w:color="auto"/>
        <w:left w:val="none" w:sz="0" w:space="0" w:color="auto"/>
        <w:bottom w:val="none" w:sz="0" w:space="0" w:color="auto"/>
        <w:right w:val="none" w:sz="0" w:space="0" w:color="auto"/>
      </w:divBdr>
    </w:div>
    <w:div w:id="1225289451">
      <w:bodyDiv w:val="1"/>
      <w:marLeft w:val="0"/>
      <w:marRight w:val="0"/>
      <w:marTop w:val="0"/>
      <w:marBottom w:val="0"/>
      <w:divBdr>
        <w:top w:val="none" w:sz="0" w:space="0" w:color="auto"/>
        <w:left w:val="none" w:sz="0" w:space="0" w:color="auto"/>
        <w:bottom w:val="none" w:sz="0" w:space="0" w:color="auto"/>
        <w:right w:val="none" w:sz="0" w:space="0" w:color="auto"/>
      </w:divBdr>
    </w:div>
    <w:div w:id="1361591776">
      <w:bodyDiv w:val="1"/>
      <w:marLeft w:val="0"/>
      <w:marRight w:val="0"/>
      <w:marTop w:val="0"/>
      <w:marBottom w:val="0"/>
      <w:divBdr>
        <w:top w:val="none" w:sz="0" w:space="0" w:color="auto"/>
        <w:left w:val="none" w:sz="0" w:space="0" w:color="auto"/>
        <w:bottom w:val="none" w:sz="0" w:space="0" w:color="auto"/>
        <w:right w:val="none" w:sz="0" w:space="0" w:color="auto"/>
      </w:divBdr>
    </w:div>
    <w:div w:id="1407679150">
      <w:bodyDiv w:val="1"/>
      <w:marLeft w:val="0"/>
      <w:marRight w:val="0"/>
      <w:marTop w:val="0"/>
      <w:marBottom w:val="0"/>
      <w:divBdr>
        <w:top w:val="none" w:sz="0" w:space="0" w:color="auto"/>
        <w:left w:val="none" w:sz="0" w:space="0" w:color="auto"/>
        <w:bottom w:val="none" w:sz="0" w:space="0" w:color="auto"/>
        <w:right w:val="none" w:sz="0" w:space="0" w:color="auto"/>
      </w:divBdr>
    </w:div>
    <w:div w:id="1445464928">
      <w:bodyDiv w:val="1"/>
      <w:marLeft w:val="0"/>
      <w:marRight w:val="0"/>
      <w:marTop w:val="0"/>
      <w:marBottom w:val="0"/>
      <w:divBdr>
        <w:top w:val="none" w:sz="0" w:space="0" w:color="auto"/>
        <w:left w:val="none" w:sz="0" w:space="0" w:color="auto"/>
        <w:bottom w:val="none" w:sz="0" w:space="0" w:color="auto"/>
        <w:right w:val="none" w:sz="0" w:space="0" w:color="auto"/>
      </w:divBdr>
    </w:div>
    <w:div w:id="1709795485">
      <w:bodyDiv w:val="1"/>
      <w:marLeft w:val="0"/>
      <w:marRight w:val="0"/>
      <w:marTop w:val="0"/>
      <w:marBottom w:val="0"/>
      <w:divBdr>
        <w:top w:val="none" w:sz="0" w:space="0" w:color="auto"/>
        <w:left w:val="none" w:sz="0" w:space="0" w:color="auto"/>
        <w:bottom w:val="none" w:sz="0" w:space="0" w:color="auto"/>
        <w:right w:val="none" w:sz="0" w:space="0" w:color="auto"/>
      </w:divBdr>
    </w:div>
    <w:div w:id="1842085892">
      <w:bodyDiv w:val="1"/>
      <w:marLeft w:val="0"/>
      <w:marRight w:val="0"/>
      <w:marTop w:val="0"/>
      <w:marBottom w:val="0"/>
      <w:divBdr>
        <w:top w:val="none" w:sz="0" w:space="0" w:color="auto"/>
        <w:left w:val="none" w:sz="0" w:space="0" w:color="auto"/>
        <w:bottom w:val="none" w:sz="0" w:space="0" w:color="auto"/>
        <w:right w:val="none" w:sz="0" w:space="0" w:color="auto"/>
      </w:divBdr>
    </w:div>
    <w:div w:id="1852142098">
      <w:bodyDiv w:val="1"/>
      <w:marLeft w:val="0"/>
      <w:marRight w:val="0"/>
      <w:marTop w:val="0"/>
      <w:marBottom w:val="0"/>
      <w:divBdr>
        <w:top w:val="none" w:sz="0" w:space="0" w:color="auto"/>
        <w:left w:val="none" w:sz="0" w:space="0" w:color="auto"/>
        <w:bottom w:val="none" w:sz="0" w:space="0" w:color="auto"/>
        <w:right w:val="none" w:sz="0" w:space="0" w:color="auto"/>
      </w:divBdr>
    </w:div>
    <w:div w:id="203260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6A980-E654-4425-BE1E-58A8AB2F1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37386</Words>
  <Characters>213103</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млх</dc:creator>
  <cp:keywords/>
  <dc:description/>
  <cp:lastModifiedBy>Татьяна С. Гудовских</cp:lastModifiedBy>
  <cp:revision>40</cp:revision>
  <cp:lastPrinted>2025-03-06T12:46:00Z</cp:lastPrinted>
  <dcterms:created xsi:type="dcterms:W3CDTF">2025-06-06T11:50:00Z</dcterms:created>
  <dcterms:modified xsi:type="dcterms:W3CDTF">2025-06-17T11:53:00Z</dcterms:modified>
</cp:coreProperties>
</file>